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3A08" w14:textId="77777777" w:rsidR="00CE368E" w:rsidRDefault="00CE368E" w:rsidP="00CE368E">
      <w:pPr>
        <w:spacing w:line="360" w:lineRule="auto"/>
        <w:rPr>
          <w:rFonts w:ascii="Times New Roman" w:eastAsia="Times New Roman" w:hAnsi="Times New Roman" w:cs="Times New Roman"/>
          <w:lang w:eastAsia="pl-PL"/>
        </w:rPr>
      </w:pPr>
    </w:p>
    <w:p w14:paraId="2914C825" w14:textId="77777777" w:rsidR="00CE368E" w:rsidRDefault="00CE368E" w:rsidP="00CE368E">
      <w:pPr>
        <w:spacing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Załącznik</w:t>
      </w:r>
    </w:p>
    <w:p w14:paraId="1D4EF827" w14:textId="22DEB189" w:rsidR="00CE368E" w:rsidRDefault="00CE368E" w:rsidP="00CE368E">
      <w:pPr>
        <w:spacing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do uchwały nr ………./26</w:t>
      </w:r>
    </w:p>
    <w:p w14:paraId="7992B94B" w14:textId="77777777" w:rsidR="00CE368E" w:rsidRDefault="00CE368E" w:rsidP="00CE368E">
      <w:pPr>
        <w:spacing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Rady Miasta Torunia</w:t>
      </w:r>
    </w:p>
    <w:p w14:paraId="0CDB7D3E" w14:textId="3F0E97F0" w:rsidR="00CE368E" w:rsidRDefault="00CE368E" w:rsidP="00CE368E">
      <w:pPr>
        <w:spacing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z dnia ……………. 2026 r.</w:t>
      </w:r>
    </w:p>
    <w:p w14:paraId="5B6064E6" w14:textId="77777777" w:rsidR="00CE368E" w:rsidRDefault="00CE368E" w:rsidP="00CE368E">
      <w:pPr>
        <w:spacing w:line="360" w:lineRule="auto"/>
        <w:jc w:val="center"/>
        <w:rPr>
          <w:rFonts w:ascii="Times New Roman" w:eastAsia="Times New Roman" w:hAnsi="Times New Roman" w:cs="Times New Roman"/>
          <w:lang w:eastAsia="pl-PL"/>
        </w:rPr>
      </w:pPr>
    </w:p>
    <w:p w14:paraId="0CA37289" w14:textId="77777777" w:rsidR="00B0616C" w:rsidRDefault="00B0616C" w:rsidP="005E20D6">
      <w:pPr>
        <w:jc w:val="center"/>
        <w:rPr>
          <w:rFonts w:ascii="Times New Roman" w:hAnsi="Times New Roman" w:cs="Times New Roman"/>
          <w:b/>
          <w:bCs/>
          <w:sz w:val="40"/>
          <w:szCs w:val="40"/>
        </w:rPr>
      </w:pPr>
    </w:p>
    <w:p w14:paraId="0BF021F9" w14:textId="77777777" w:rsidR="00B0616C" w:rsidRDefault="00B0616C" w:rsidP="005E20D6">
      <w:pPr>
        <w:jc w:val="center"/>
        <w:rPr>
          <w:rFonts w:ascii="Times New Roman" w:hAnsi="Times New Roman" w:cs="Times New Roman"/>
          <w:b/>
          <w:bCs/>
          <w:sz w:val="40"/>
          <w:szCs w:val="40"/>
        </w:rPr>
      </w:pPr>
    </w:p>
    <w:p w14:paraId="31E24968" w14:textId="77777777" w:rsidR="00B0616C" w:rsidRDefault="00B0616C" w:rsidP="005E20D6">
      <w:pPr>
        <w:jc w:val="center"/>
        <w:rPr>
          <w:rFonts w:ascii="Times New Roman" w:hAnsi="Times New Roman" w:cs="Times New Roman"/>
          <w:b/>
          <w:bCs/>
          <w:sz w:val="40"/>
          <w:szCs w:val="40"/>
        </w:rPr>
      </w:pPr>
    </w:p>
    <w:p w14:paraId="5F5DBF9A" w14:textId="77777777" w:rsidR="00B0616C" w:rsidRDefault="00B0616C" w:rsidP="005E20D6">
      <w:pPr>
        <w:jc w:val="center"/>
        <w:rPr>
          <w:rFonts w:ascii="Times New Roman" w:hAnsi="Times New Roman" w:cs="Times New Roman"/>
          <w:b/>
          <w:bCs/>
          <w:sz w:val="40"/>
          <w:szCs w:val="40"/>
        </w:rPr>
      </w:pPr>
    </w:p>
    <w:p w14:paraId="33875D50" w14:textId="77777777" w:rsidR="00410EA7" w:rsidRDefault="00410EA7" w:rsidP="005E20D6">
      <w:pPr>
        <w:jc w:val="center"/>
        <w:rPr>
          <w:rFonts w:ascii="Times New Roman" w:hAnsi="Times New Roman" w:cs="Times New Roman"/>
          <w:b/>
          <w:bCs/>
          <w:sz w:val="40"/>
          <w:szCs w:val="40"/>
        </w:rPr>
      </w:pPr>
    </w:p>
    <w:p w14:paraId="7DAD3879" w14:textId="77777777" w:rsidR="00B0616C" w:rsidRDefault="00B0616C" w:rsidP="00B0616C">
      <w:pPr>
        <w:rPr>
          <w:rFonts w:ascii="Times New Roman" w:hAnsi="Times New Roman" w:cs="Times New Roman"/>
          <w:b/>
          <w:bCs/>
          <w:sz w:val="40"/>
          <w:szCs w:val="40"/>
        </w:rPr>
      </w:pPr>
    </w:p>
    <w:p w14:paraId="398614F1" w14:textId="08ED7782" w:rsidR="005E20D6" w:rsidRPr="00B0616C" w:rsidRDefault="00BB5D42" w:rsidP="005E20D6">
      <w:pPr>
        <w:jc w:val="center"/>
        <w:rPr>
          <w:rFonts w:ascii="Times New Roman" w:hAnsi="Times New Roman" w:cs="Times New Roman"/>
          <w:b/>
          <w:bCs/>
          <w:sz w:val="40"/>
          <w:szCs w:val="40"/>
        </w:rPr>
      </w:pPr>
      <w:r>
        <w:rPr>
          <w:rFonts w:ascii="Times New Roman" w:hAnsi="Times New Roman" w:cs="Times New Roman"/>
          <w:b/>
          <w:bCs/>
          <w:sz w:val="40"/>
          <w:szCs w:val="40"/>
        </w:rPr>
        <w:t xml:space="preserve">Program Gminy Miasta Toruń </w:t>
      </w:r>
      <w:r w:rsidR="00CE368E">
        <w:rPr>
          <w:rFonts w:ascii="Times New Roman" w:hAnsi="Times New Roman" w:cs="Times New Roman"/>
          <w:b/>
          <w:bCs/>
          <w:sz w:val="40"/>
          <w:szCs w:val="40"/>
        </w:rPr>
        <w:br/>
      </w:r>
      <w:r>
        <w:rPr>
          <w:rFonts w:ascii="Times New Roman" w:hAnsi="Times New Roman" w:cs="Times New Roman"/>
          <w:b/>
          <w:bCs/>
          <w:sz w:val="40"/>
          <w:szCs w:val="40"/>
        </w:rPr>
        <w:t xml:space="preserve">na Rzecz Wspierania Rodziny </w:t>
      </w:r>
      <w:r w:rsidR="00CE368E">
        <w:rPr>
          <w:rFonts w:ascii="Times New Roman" w:hAnsi="Times New Roman" w:cs="Times New Roman"/>
          <w:b/>
          <w:bCs/>
          <w:sz w:val="40"/>
          <w:szCs w:val="40"/>
        </w:rPr>
        <w:br/>
      </w:r>
      <w:r>
        <w:rPr>
          <w:rFonts w:ascii="Times New Roman" w:hAnsi="Times New Roman" w:cs="Times New Roman"/>
          <w:b/>
          <w:bCs/>
          <w:sz w:val="40"/>
          <w:szCs w:val="40"/>
        </w:rPr>
        <w:t xml:space="preserve">i Rozwoju Systemu Pieczy Zastępczej </w:t>
      </w:r>
      <w:r w:rsidR="00CE368E">
        <w:rPr>
          <w:rFonts w:ascii="Times New Roman" w:hAnsi="Times New Roman" w:cs="Times New Roman"/>
          <w:b/>
          <w:bCs/>
          <w:sz w:val="40"/>
          <w:szCs w:val="40"/>
        </w:rPr>
        <w:br/>
      </w:r>
      <w:r>
        <w:rPr>
          <w:rFonts w:ascii="Times New Roman" w:hAnsi="Times New Roman" w:cs="Times New Roman"/>
          <w:b/>
          <w:bCs/>
          <w:sz w:val="40"/>
          <w:szCs w:val="40"/>
        </w:rPr>
        <w:t xml:space="preserve">na lata </w:t>
      </w:r>
      <w:r w:rsidRPr="00BE12D2">
        <w:rPr>
          <w:rFonts w:ascii="Times New Roman" w:hAnsi="Times New Roman" w:cs="Times New Roman"/>
          <w:b/>
          <w:bCs/>
          <w:sz w:val="40"/>
          <w:szCs w:val="40"/>
        </w:rPr>
        <w:t>202</w:t>
      </w:r>
      <w:r w:rsidR="006666A3" w:rsidRPr="00BE12D2">
        <w:rPr>
          <w:rFonts w:ascii="Times New Roman" w:hAnsi="Times New Roman" w:cs="Times New Roman"/>
          <w:b/>
          <w:bCs/>
          <w:sz w:val="40"/>
          <w:szCs w:val="40"/>
        </w:rPr>
        <w:t>6</w:t>
      </w:r>
      <w:r w:rsidRPr="00BE12D2">
        <w:rPr>
          <w:rFonts w:ascii="Times New Roman" w:hAnsi="Times New Roman" w:cs="Times New Roman"/>
          <w:b/>
          <w:bCs/>
          <w:sz w:val="40"/>
          <w:szCs w:val="40"/>
        </w:rPr>
        <w:t>-202</w:t>
      </w:r>
      <w:r w:rsidR="006666A3" w:rsidRPr="00BE12D2">
        <w:rPr>
          <w:rFonts w:ascii="Times New Roman" w:hAnsi="Times New Roman" w:cs="Times New Roman"/>
          <w:b/>
          <w:bCs/>
          <w:sz w:val="40"/>
          <w:szCs w:val="40"/>
        </w:rPr>
        <w:t>8</w:t>
      </w:r>
    </w:p>
    <w:p w14:paraId="152D983F" w14:textId="77777777" w:rsidR="005E20D6" w:rsidRDefault="005E20D6" w:rsidP="005E20D6">
      <w:pPr>
        <w:jc w:val="center"/>
        <w:rPr>
          <w:rFonts w:ascii="Times New Roman" w:hAnsi="Times New Roman" w:cs="Times New Roman"/>
          <w:b/>
          <w:bCs/>
          <w:sz w:val="60"/>
          <w:szCs w:val="60"/>
        </w:rPr>
      </w:pPr>
    </w:p>
    <w:p w14:paraId="6EFD9C62" w14:textId="77777777" w:rsidR="005E20D6" w:rsidRDefault="005E20D6" w:rsidP="005E20D6">
      <w:pPr>
        <w:jc w:val="center"/>
        <w:rPr>
          <w:rFonts w:ascii="Times New Roman" w:hAnsi="Times New Roman" w:cs="Times New Roman"/>
          <w:b/>
          <w:bCs/>
          <w:sz w:val="60"/>
          <w:szCs w:val="60"/>
        </w:rPr>
      </w:pPr>
    </w:p>
    <w:p w14:paraId="54660C41" w14:textId="77777777" w:rsidR="005E20D6" w:rsidRDefault="005E20D6" w:rsidP="005E20D6">
      <w:pPr>
        <w:jc w:val="center"/>
        <w:rPr>
          <w:rFonts w:ascii="Times New Roman" w:hAnsi="Times New Roman" w:cs="Times New Roman"/>
          <w:b/>
          <w:bCs/>
          <w:sz w:val="60"/>
          <w:szCs w:val="60"/>
        </w:rPr>
      </w:pPr>
    </w:p>
    <w:p w14:paraId="5FBAACA4" w14:textId="77777777" w:rsidR="005E20D6" w:rsidRDefault="005E20D6" w:rsidP="005E20D6">
      <w:pPr>
        <w:jc w:val="center"/>
        <w:rPr>
          <w:rFonts w:ascii="Times New Roman" w:hAnsi="Times New Roman" w:cs="Times New Roman"/>
          <w:b/>
          <w:bCs/>
          <w:sz w:val="60"/>
          <w:szCs w:val="60"/>
        </w:rPr>
      </w:pPr>
    </w:p>
    <w:p w14:paraId="581C7541" w14:textId="77777777" w:rsidR="005E20D6" w:rsidRDefault="005E20D6" w:rsidP="005E20D6">
      <w:pPr>
        <w:jc w:val="center"/>
        <w:rPr>
          <w:rFonts w:ascii="Times New Roman" w:hAnsi="Times New Roman" w:cs="Times New Roman"/>
          <w:b/>
          <w:bCs/>
          <w:sz w:val="60"/>
          <w:szCs w:val="60"/>
        </w:rPr>
      </w:pPr>
    </w:p>
    <w:p w14:paraId="6BD46F8F" w14:textId="77777777" w:rsidR="005E20D6" w:rsidRDefault="005E20D6" w:rsidP="00B0616C">
      <w:pPr>
        <w:rPr>
          <w:rFonts w:ascii="Times New Roman" w:hAnsi="Times New Roman" w:cs="Times New Roman"/>
          <w:b/>
          <w:bCs/>
          <w:sz w:val="60"/>
          <w:szCs w:val="60"/>
        </w:rPr>
      </w:pPr>
    </w:p>
    <w:p w14:paraId="3D1AD6C6" w14:textId="77777777" w:rsidR="00B0616C" w:rsidRDefault="00B0616C" w:rsidP="00B0616C">
      <w:pPr>
        <w:rPr>
          <w:rFonts w:ascii="Times New Roman" w:hAnsi="Times New Roman" w:cs="Times New Roman"/>
          <w:b/>
          <w:bCs/>
          <w:sz w:val="60"/>
          <w:szCs w:val="60"/>
        </w:rPr>
      </w:pPr>
    </w:p>
    <w:p w14:paraId="63536A97" w14:textId="77777777" w:rsidR="005E20D6" w:rsidRDefault="005E20D6" w:rsidP="005E20D6">
      <w:pPr>
        <w:jc w:val="center"/>
        <w:rPr>
          <w:rFonts w:ascii="Times New Roman" w:hAnsi="Times New Roman" w:cs="Times New Roman"/>
          <w:b/>
          <w:bCs/>
          <w:sz w:val="60"/>
          <w:szCs w:val="60"/>
        </w:rPr>
      </w:pPr>
    </w:p>
    <w:p w14:paraId="23FBD5D3" w14:textId="77777777" w:rsidR="005E20D6" w:rsidRDefault="005E20D6" w:rsidP="005E20D6">
      <w:pPr>
        <w:jc w:val="center"/>
        <w:rPr>
          <w:rFonts w:ascii="Times New Roman" w:hAnsi="Times New Roman" w:cs="Times New Roman"/>
          <w:b/>
          <w:bCs/>
          <w:sz w:val="60"/>
          <w:szCs w:val="60"/>
        </w:rPr>
      </w:pPr>
    </w:p>
    <w:p w14:paraId="2ABC77D6" w14:textId="77777777" w:rsidR="005E20D6" w:rsidRDefault="005E20D6" w:rsidP="005E20D6">
      <w:pPr>
        <w:jc w:val="center"/>
        <w:rPr>
          <w:rFonts w:ascii="Times New Roman" w:hAnsi="Times New Roman" w:cs="Times New Roman"/>
          <w:b/>
          <w:bCs/>
          <w:sz w:val="60"/>
          <w:szCs w:val="60"/>
        </w:rPr>
      </w:pPr>
    </w:p>
    <w:p w14:paraId="40A94AEC" w14:textId="519C8945" w:rsidR="005E20D6" w:rsidRPr="00AA44B7" w:rsidRDefault="005E20D6" w:rsidP="005E20D6">
      <w:pPr>
        <w:jc w:val="center"/>
        <w:rPr>
          <w:rFonts w:ascii="Times New Roman" w:hAnsi="Times New Roman" w:cs="Times New Roman"/>
          <w:sz w:val="22"/>
          <w:szCs w:val="22"/>
        </w:rPr>
      </w:pPr>
      <w:r w:rsidRPr="005E20D6">
        <w:rPr>
          <w:rFonts w:ascii="Times New Roman" w:hAnsi="Times New Roman" w:cs="Times New Roman"/>
          <w:sz w:val="22"/>
          <w:szCs w:val="22"/>
        </w:rPr>
        <w:lastRenderedPageBreak/>
        <w:t>Toruń</w:t>
      </w:r>
      <w:r w:rsidR="00CE368E">
        <w:rPr>
          <w:rFonts w:ascii="Times New Roman" w:hAnsi="Times New Roman" w:cs="Times New Roman"/>
          <w:sz w:val="22"/>
          <w:szCs w:val="22"/>
        </w:rPr>
        <w:t xml:space="preserve">, </w:t>
      </w:r>
      <w:r w:rsidRPr="005E20D6">
        <w:rPr>
          <w:rFonts w:ascii="Times New Roman" w:hAnsi="Times New Roman" w:cs="Times New Roman"/>
          <w:sz w:val="22"/>
          <w:szCs w:val="22"/>
        </w:rPr>
        <w:t>202</w:t>
      </w:r>
      <w:r w:rsidR="00AA44B7">
        <w:rPr>
          <w:rFonts w:ascii="Times New Roman" w:hAnsi="Times New Roman" w:cs="Times New Roman"/>
          <w:sz w:val="22"/>
          <w:szCs w:val="22"/>
        </w:rPr>
        <w:t>6</w:t>
      </w:r>
      <w:r w:rsidR="00CE368E">
        <w:rPr>
          <w:rFonts w:ascii="Times New Roman" w:hAnsi="Times New Roman" w:cs="Times New Roman"/>
          <w:sz w:val="22"/>
          <w:szCs w:val="22"/>
        </w:rPr>
        <w:t xml:space="preserve"> r.</w:t>
      </w:r>
    </w:p>
    <w:sdt>
      <w:sdtPr>
        <w:rPr>
          <w:rFonts w:asciiTheme="minorHAnsi" w:eastAsiaTheme="minorHAnsi" w:hAnsiTheme="minorHAnsi" w:cstheme="minorBidi"/>
          <w:b w:val="0"/>
          <w:bCs w:val="0"/>
          <w:color w:val="auto"/>
          <w:kern w:val="2"/>
          <w:sz w:val="24"/>
          <w:szCs w:val="24"/>
          <w:lang w:eastAsia="en-US"/>
          <w14:ligatures w14:val="standardContextual"/>
        </w:rPr>
        <w:id w:val="-1211264180"/>
        <w:docPartObj>
          <w:docPartGallery w:val="Table of Contents"/>
          <w:docPartUnique/>
        </w:docPartObj>
      </w:sdtPr>
      <w:sdtEndPr>
        <w:rPr>
          <w:noProof/>
        </w:rPr>
      </w:sdtEndPr>
      <w:sdtContent>
        <w:p w14:paraId="05132E27" w14:textId="21CD4BF0" w:rsidR="005B121E" w:rsidRPr="005A4A0A" w:rsidRDefault="005B121E" w:rsidP="005A4A0A">
          <w:pPr>
            <w:pStyle w:val="Nagwekspisutreci"/>
            <w:spacing w:line="360" w:lineRule="auto"/>
            <w:jc w:val="both"/>
            <w:rPr>
              <w:rFonts w:ascii="Times New Roman" w:hAnsi="Times New Roman" w:cs="Times New Roman"/>
              <w:color w:val="000000" w:themeColor="text1"/>
              <w:sz w:val="30"/>
              <w:szCs w:val="30"/>
            </w:rPr>
          </w:pPr>
          <w:r w:rsidRPr="005A4A0A">
            <w:rPr>
              <w:rFonts w:ascii="Times New Roman" w:hAnsi="Times New Roman" w:cs="Times New Roman"/>
              <w:color w:val="000000" w:themeColor="text1"/>
              <w:sz w:val="30"/>
              <w:szCs w:val="30"/>
            </w:rPr>
            <w:t>Spis treści</w:t>
          </w:r>
        </w:p>
        <w:p w14:paraId="279D7D80" w14:textId="25F0DFC6" w:rsidR="005A4A0A" w:rsidRPr="005A4A0A" w:rsidRDefault="005B121E" w:rsidP="005A4A0A">
          <w:pPr>
            <w:pStyle w:val="Spistreci1"/>
            <w:tabs>
              <w:tab w:val="right" w:leader="dot" w:pos="9854"/>
            </w:tabs>
            <w:spacing w:line="360" w:lineRule="auto"/>
            <w:rPr>
              <w:rFonts w:ascii="Times New Roman" w:eastAsiaTheme="minorEastAsia" w:hAnsi="Times New Roman" w:cs="Times New Roman"/>
              <w:b w:val="0"/>
              <w:bCs w:val="0"/>
              <w:noProof/>
              <w:sz w:val="22"/>
              <w:szCs w:val="22"/>
              <w:lang w:eastAsia="pl-PL"/>
            </w:rPr>
          </w:pPr>
          <w:r w:rsidRPr="005A4A0A">
            <w:rPr>
              <w:rFonts w:ascii="Times New Roman" w:hAnsi="Times New Roman" w:cs="Times New Roman"/>
              <w:b w:val="0"/>
              <w:bCs w:val="0"/>
              <w:sz w:val="22"/>
              <w:szCs w:val="22"/>
            </w:rPr>
            <w:fldChar w:fldCharType="begin"/>
          </w:r>
          <w:r w:rsidRPr="005A4A0A">
            <w:rPr>
              <w:rFonts w:ascii="Times New Roman" w:hAnsi="Times New Roman" w:cs="Times New Roman"/>
              <w:b w:val="0"/>
              <w:bCs w:val="0"/>
              <w:sz w:val="22"/>
              <w:szCs w:val="22"/>
            </w:rPr>
            <w:instrText>TOC \o "1-3" \h \z \u</w:instrText>
          </w:r>
          <w:r w:rsidRPr="005A4A0A">
            <w:rPr>
              <w:rFonts w:ascii="Times New Roman" w:hAnsi="Times New Roman" w:cs="Times New Roman"/>
              <w:b w:val="0"/>
              <w:bCs w:val="0"/>
              <w:sz w:val="22"/>
              <w:szCs w:val="22"/>
            </w:rPr>
            <w:fldChar w:fldCharType="separate"/>
          </w:r>
          <w:hyperlink w:anchor="_Toc213357072" w:history="1">
            <w:r w:rsidR="005A4A0A" w:rsidRPr="005A4A0A">
              <w:rPr>
                <w:rStyle w:val="Hipercze"/>
                <w:rFonts w:ascii="Times New Roman" w:hAnsi="Times New Roman" w:cs="Times New Roman"/>
                <w:b w:val="0"/>
                <w:bCs w:val="0"/>
                <w:noProof/>
                <w:sz w:val="22"/>
                <w:szCs w:val="22"/>
              </w:rPr>
              <w:t>1. WPROWADZENIE</w:t>
            </w:r>
            <w:r w:rsidR="005A4A0A" w:rsidRPr="005A4A0A">
              <w:rPr>
                <w:rFonts w:ascii="Times New Roman" w:hAnsi="Times New Roman" w:cs="Times New Roman"/>
                <w:b w:val="0"/>
                <w:bCs w:val="0"/>
                <w:noProof/>
                <w:webHidden/>
                <w:sz w:val="22"/>
                <w:szCs w:val="22"/>
              </w:rPr>
              <w:tab/>
            </w:r>
            <w:r w:rsidR="005A4A0A" w:rsidRPr="005A4A0A">
              <w:rPr>
                <w:rFonts w:ascii="Times New Roman" w:hAnsi="Times New Roman" w:cs="Times New Roman"/>
                <w:b w:val="0"/>
                <w:bCs w:val="0"/>
                <w:noProof/>
                <w:webHidden/>
                <w:sz w:val="22"/>
                <w:szCs w:val="22"/>
              </w:rPr>
              <w:fldChar w:fldCharType="begin"/>
            </w:r>
            <w:r w:rsidR="005A4A0A" w:rsidRPr="005A4A0A">
              <w:rPr>
                <w:rFonts w:ascii="Times New Roman" w:hAnsi="Times New Roman" w:cs="Times New Roman"/>
                <w:b w:val="0"/>
                <w:bCs w:val="0"/>
                <w:noProof/>
                <w:webHidden/>
                <w:sz w:val="22"/>
                <w:szCs w:val="22"/>
              </w:rPr>
              <w:instrText xml:space="preserve"> PAGEREF _Toc213357072 \h </w:instrText>
            </w:r>
            <w:r w:rsidR="005A4A0A" w:rsidRPr="005A4A0A">
              <w:rPr>
                <w:rFonts w:ascii="Times New Roman" w:hAnsi="Times New Roman" w:cs="Times New Roman"/>
                <w:b w:val="0"/>
                <w:bCs w:val="0"/>
                <w:noProof/>
                <w:webHidden/>
                <w:sz w:val="22"/>
                <w:szCs w:val="22"/>
              </w:rPr>
            </w:r>
            <w:r w:rsidR="005A4A0A" w:rsidRPr="005A4A0A">
              <w:rPr>
                <w:rFonts w:ascii="Times New Roman" w:hAnsi="Times New Roman" w:cs="Times New Roman"/>
                <w:b w:val="0"/>
                <w:bCs w:val="0"/>
                <w:noProof/>
                <w:webHidden/>
                <w:sz w:val="22"/>
                <w:szCs w:val="22"/>
              </w:rPr>
              <w:fldChar w:fldCharType="separate"/>
            </w:r>
            <w:r w:rsidR="00410EA7">
              <w:rPr>
                <w:rFonts w:ascii="Times New Roman" w:hAnsi="Times New Roman" w:cs="Times New Roman"/>
                <w:b w:val="0"/>
                <w:bCs w:val="0"/>
                <w:noProof/>
                <w:webHidden/>
                <w:sz w:val="22"/>
                <w:szCs w:val="22"/>
              </w:rPr>
              <w:t>3</w:t>
            </w:r>
            <w:r w:rsidR="005A4A0A" w:rsidRPr="005A4A0A">
              <w:rPr>
                <w:rFonts w:ascii="Times New Roman" w:hAnsi="Times New Roman" w:cs="Times New Roman"/>
                <w:b w:val="0"/>
                <w:bCs w:val="0"/>
                <w:noProof/>
                <w:webHidden/>
                <w:sz w:val="22"/>
                <w:szCs w:val="22"/>
              </w:rPr>
              <w:fldChar w:fldCharType="end"/>
            </w:r>
          </w:hyperlink>
        </w:p>
        <w:p w14:paraId="5FE45457" w14:textId="472E557B" w:rsidR="005A4A0A" w:rsidRPr="005A4A0A" w:rsidRDefault="005A4A0A" w:rsidP="005A4A0A">
          <w:pPr>
            <w:pStyle w:val="Spistreci2"/>
            <w:tabs>
              <w:tab w:val="right" w:leader="dot" w:pos="9854"/>
            </w:tabs>
            <w:spacing w:line="360" w:lineRule="auto"/>
            <w:rPr>
              <w:rFonts w:ascii="Times New Roman" w:eastAsiaTheme="minorEastAsia" w:hAnsi="Times New Roman" w:cs="Times New Roman"/>
              <w:i w:val="0"/>
              <w:iCs w:val="0"/>
              <w:noProof/>
              <w:sz w:val="22"/>
              <w:szCs w:val="22"/>
              <w:lang w:eastAsia="pl-PL"/>
            </w:rPr>
          </w:pPr>
          <w:hyperlink w:anchor="_Toc213357073" w:history="1">
            <w:r w:rsidRPr="005A4A0A">
              <w:rPr>
                <w:rStyle w:val="Hipercze"/>
                <w:rFonts w:ascii="Times New Roman" w:hAnsi="Times New Roman" w:cs="Times New Roman"/>
                <w:i w:val="0"/>
                <w:iCs w:val="0"/>
                <w:noProof/>
                <w:sz w:val="22"/>
                <w:szCs w:val="22"/>
              </w:rPr>
              <w:t>1.1. Słowo wstępne</w:t>
            </w:r>
            <w:r w:rsidRPr="005A4A0A">
              <w:rPr>
                <w:rFonts w:ascii="Times New Roman" w:hAnsi="Times New Roman" w:cs="Times New Roman"/>
                <w:i w:val="0"/>
                <w:iCs w:val="0"/>
                <w:noProof/>
                <w:webHidden/>
                <w:sz w:val="22"/>
                <w:szCs w:val="22"/>
              </w:rPr>
              <w:tab/>
            </w:r>
            <w:r w:rsidRPr="005A4A0A">
              <w:rPr>
                <w:rFonts w:ascii="Times New Roman" w:hAnsi="Times New Roman" w:cs="Times New Roman"/>
                <w:i w:val="0"/>
                <w:iCs w:val="0"/>
                <w:noProof/>
                <w:webHidden/>
                <w:sz w:val="22"/>
                <w:szCs w:val="22"/>
              </w:rPr>
              <w:fldChar w:fldCharType="begin"/>
            </w:r>
            <w:r w:rsidRPr="005A4A0A">
              <w:rPr>
                <w:rFonts w:ascii="Times New Roman" w:hAnsi="Times New Roman" w:cs="Times New Roman"/>
                <w:i w:val="0"/>
                <w:iCs w:val="0"/>
                <w:noProof/>
                <w:webHidden/>
                <w:sz w:val="22"/>
                <w:szCs w:val="22"/>
              </w:rPr>
              <w:instrText xml:space="preserve"> PAGEREF _Toc213357073 \h </w:instrText>
            </w:r>
            <w:r w:rsidRPr="005A4A0A">
              <w:rPr>
                <w:rFonts w:ascii="Times New Roman" w:hAnsi="Times New Roman" w:cs="Times New Roman"/>
                <w:i w:val="0"/>
                <w:iCs w:val="0"/>
                <w:noProof/>
                <w:webHidden/>
                <w:sz w:val="22"/>
                <w:szCs w:val="22"/>
              </w:rPr>
            </w:r>
            <w:r w:rsidRPr="005A4A0A">
              <w:rPr>
                <w:rFonts w:ascii="Times New Roman" w:hAnsi="Times New Roman" w:cs="Times New Roman"/>
                <w:i w:val="0"/>
                <w:iCs w:val="0"/>
                <w:noProof/>
                <w:webHidden/>
                <w:sz w:val="22"/>
                <w:szCs w:val="22"/>
              </w:rPr>
              <w:fldChar w:fldCharType="separate"/>
            </w:r>
            <w:r w:rsidR="00410EA7">
              <w:rPr>
                <w:rFonts w:ascii="Times New Roman" w:hAnsi="Times New Roman" w:cs="Times New Roman"/>
                <w:i w:val="0"/>
                <w:iCs w:val="0"/>
                <w:noProof/>
                <w:webHidden/>
                <w:sz w:val="22"/>
                <w:szCs w:val="22"/>
              </w:rPr>
              <w:t>3</w:t>
            </w:r>
            <w:r w:rsidRPr="005A4A0A">
              <w:rPr>
                <w:rFonts w:ascii="Times New Roman" w:hAnsi="Times New Roman" w:cs="Times New Roman"/>
                <w:i w:val="0"/>
                <w:iCs w:val="0"/>
                <w:noProof/>
                <w:webHidden/>
                <w:sz w:val="22"/>
                <w:szCs w:val="22"/>
              </w:rPr>
              <w:fldChar w:fldCharType="end"/>
            </w:r>
          </w:hyperlink>
        </w:p>
        <w:p w14:paraId="55847A53" w14:textId="1FFBEC93" w:rsidR="005A4A0A" w:rsidRPr="005A4A0A" w:rsidRDefault="005A4A0A" w:rsidP="005A4A0A">
          <w:pPr>
            <w:pStyle w:val="Spistreci2"/>
            <w:tabs>
              <w:tab w:val="right" w:leader="dot" w:pos="9854"/>
            </w:tabs>
            <w:spacing w:line="360" w:lineRule="auto"/>
            <w:rPr>
              <w:rFonts w:ascii="Times New Roman" w:eastAsiaTheme="minorEastAsia" w:hAnsi="Times New Roman" w:cs="Times New Roman"/>
              <w:i w:val="0"/>
              <w:iCs w:val="0"/>
              <w:noProof/>
              <w:sz w:val="22"/>
              <w:szCs w:val="22"/>
              <w:lang w:eastAsia="pl-PL"/>
            </w:rPr>
          </w:pPr>
          <w:hyperlink w:anchor="_Toc213357074" w:history="1">
            <w:r w:rsidRPr="005A4A0A">
              <w:rPr>
                <w:rStyle w:val="Hipercze"/>
                <w:rFonts w:ascii="Times New Roman" w:hAnsi="Times New Roman" w:cs="Times New Roman"/>
                <w:i w:val="0"/>
                <w:iCs w:val="0"/>
                <w:noProof/>
                <w:sz w:val="22"/>
                <w:szCs w:val="22"/>
              </w:rPr>
              <w:t>1.2. Podstawa prawna</w:t>
            </w:r>
            <w:r w:rsidRPr="005A4A0A">
              <w:rPr>
                <w:rFonts w:ascii="Times New Roman" w:hAnsi="Times New Roman" w:cs="Times New Roman"/>
                <w:i w:val="0"/>
                <w:iCs w:val="0"/>
                <w:noProof/>
                <w:webHidden/>
                <w:sz w:val="22"/>
                <w:szCs w:val="22"/>
              </w:rPr>
              <w:tab/>
            </w:r>
            <w:r w:rsidRPr="005A4A0A">
              <w:rPr>
                <w:rFonts w:ascii="Times New Roman" w:hAnsi="Times New Roman" w:cs="Times New Roman"/>
                <w:i w:val="0"/>
                <w:iCs w:val="0"/>
                <w:noProof/>
                <w:webHidden/>
                <w:sz w:val="22"/>
                <w:szCs w:val="22"/>
              </w:rPr>
              <w:fldChar w:fldCharType="begin"/>
            </w:r>
            <w:r w:rsidRPr="005A4A0A">
              <w:rPr>
                <w:rFonts w:ascii="Times New Roman" w:hAnsi="Times New Roman" w:cs="Times New Roman"/>
                <w:i w:val="0"/>
                <w:iCs w:val="0"/>
                <w:noProof/>
                <w:webHidden/>
                <w:sz w:val="22"/>
                <w:szCs w:val="22"/>
              </w:rPr>
              <w:instrText xml:space="preserve"> PAGEREF _Toc213357074 \h </w:instrText>
            </w:r>
            <w:r w:rsidRPr="005A4A0A">
              <w:rPr>
                <w:rFonts w:ascii="Times New Roman" w:hAnsi="Times New Roman" w:cs="Times New Roman"/>
                <w:i w:val="0"/>
                <w:iCs w:val="0"/>
                <w:noProof/>
                <w:webHidden/>
                <w:sz w:val="22"/>
                <w:szCs w:val="22"/>
              </w:rPr>
            </w:r>
            <w:r w:rsidRPr="005A4A0A">
              <w:rPr>
                <w:rFonts w:ascii="Times New Roman" w:hAnsi="Times New Roman" w:cs="Times New Roman"/>
                <w:i w:val="0"/>
                <w:iCs w:val="0"/>
                <w:noProof/>
                <w:webHidden/>
                <w:sz w:val="22"/>
                <w:szCs w:val="22"/>
              </w:rPr>
              <w:fldChar w:fldCharType="separate"/>
            </w:r>
            <w:r w:rsidR="00410EA7">
              <w:rPr>
                <w:rFonts w:ascii="Times New Roman" w:hAnsi="Times New Roman" w:cs="Times New Roman"/>
                <w:i w:val="0"/>
                <w:iCs w:val="0"/>
                <w:noProof/>
                <w:webHidden/>
                <w:sz w:val="22"/>
                <w:szCs w:val="22"/>
              </w:rPr>
              <w:t>4</w:t>
            </w:r>
            <w:r w:rsidRPr="005A4A0A">
              <w:rPr>
                <w:rFonts w:ascii="Times New Roman" w:hAnsi="Times New Roman" w:cs="Times New Roman"/>
                <w:i w:val="0"/>
                <w:iCs w:val="0"/>
                <w:noProof/>
                <w:webHidden/>
                <w:sz w:val="22"/>
                <w:szCs w:val="22"/>
              </w:rPr>
              <w:fldChar w:fldCharType="end"/>
            </w:r>
          </w:hyperlink>
        </w:p>
        <w:p w14:paraId="5655B17F" w14:textId="4EDD4B7A" w:rsidR="005A4A0A" w:rsidRPr="005A4A0A" w:rsidRDefault="005A4A0A" w:rsidP="005A4A0A">
          <w:pPr>
            <w:pStyle w:val="Spistreci2"/>
            <w:tabs>
              <w:tab w:val="right" w:leader="dot" w:pos="9854"/>
            </w:tabs>
            <w:spacing w:line="360" w:lineRule="auto"/>
            <w:rPr>
              <w:rFonts w:ascii="Times New Roman" w:eastAsiaTheme="minorEastAsia" w:hAnsi="Times New Roman" w:cs="Times New Roman"/>
              <w:i w:val="0"/>
              <w:iCs w:val="0"/>
              <w:noProof/>
              <w:sz w:val="22"/>
              <w:szCs w:val="22"/>
              <w:lang w:eastAsia="pl-PL"/>
            </w:rPr>
          </w:pPr>
          <w:hyperlink w:anchor="_Toc213357075" w:history="1">
            <w:r w:rsidRPr="005A4A0A">
              <w:rPr>
                <w:rStyle w:val="Hipercze"/>
                <w:rFonts w:ascii="Times New Roman" w:hAnsi="Times New Roman" w:cs="Times New Roman"/>
                <w:i w:val="0"/>
                <w:iCs w:val="0"/>
                <w:noProof/>
                <w:sz w:val="22"/>
                <w:szCs w:val="22"/>
              </w:rPr>
              <w:t>1.3. Cele Programu</w:t>
            </w:r>
            <w:r w:rsidRPr="005A4A0A">
              <w:rPr>
                <w:rFonts w:ascii="Times New Roman" w:hAnsi="Times New Roman" w:cs="Times New Roman"/>
                <w:i w:val="0"/>
                <w:iCs w:val="0"/>
                <w:noProof/>
                <w:webHidden/>
                <w:sz w:val="22"/>
                <w:szCs w:val="22"/>
              </w:rPr>
              <w:tab/>
            </w:r>
            <w:r w:rsidRPr="005A4A0A">
              <w:rPr>
                <w:rFonts w:ascii="Times New Roman" w:hAnsi="Times New Roman" w:cs="Times New Roman"/>
                <w:i w:val="0"/>
                <w:iCs w:val="0"/>
                <w:noProof/>
                <w:webHidden/>
                <w:sz w:val="22"/>
                <w:szCs w:val="22"/>
              </w:rPr>
              <w:fldChar w:fldCharType="begin"/>
            </w:r>
            <w:r w:rsidRPr="005A4A0A">
              <w:rPr>
                <w:rFonts w:ascii="Times New Roman" w:hAnsi="Times New Roman" w:cs="Times New Roman"/>
                <w:i w:val="0"/>
                <w:iCs w:val="0"/>
                <w:noProof/>
                <w:webHidden/>
                <w:sz w:val="22"/>
                <w:szCs w:val="22"/>
              </w:rPr>
              <w:instrText xml:space="preserve"> PAGEREF _Toc213357075 \h </w:instrText>
            </w:r>
            <w:r w:rsidRPr="005A4A0A">
              <w:rPr>
                <w:rFonts w:ascii="Times New Roman" w:hAnsi="Times New Roman" w:cs="Times New Roman"/>
                <w:i w:val="0"/>
                <w:iCs w:val="0"/>
                <w:noProof/>
                <w:webHidden/>
                <w:sz w:val="22"/>
                <w:szCs w:val="22"/>
              </w:rPr>
            </w:r>
            <w:r w:rsidRPr="005A4A0A">
              <w:rPr>
                <w:rFonts w:ascii="Times New Roman" w:hAnsi="Times New Roman" w:cs="Times New Roman"/>
                <w:i w:val="0"/>
                <w:iCs w:val="0"/>
                <w:noProof/>
                <w:webHidden/>
                <w:sz w:val="22"/>
                <w:szCs w:val="22"/>
              </w:rPr>
              <w:fldChar w:fldCharType="separate"/>
            </w:r>
            <w:r w:rsidR="00410EA7">
              <w:rPr>
                <w:rFonts w:ascii="Times New Roman" w:hAnsi="Times New Roman" w:cs="Times New Roman"/>
                <w:i w:val="0"/>
                <w:iCs w:val="0"/>
                <w:noProof/>
                <w:webHidden/>
                <w:sz w:val="22"/>
                <w:szCs w:val="22"/>
              </w:rPr>
              <w:t>5</w:t>
            </w:r>
            <w:r w:rsidRPr="005A4A0A">
              <w:rPr>
                <w:rFonts w:ascii="Times New Roman" w:hAnsi="Times New Roman" w:cs="Times New Roman"/>
                <w:i w:val="0"/>
                <w:iCs w:val="0"/>
                <w:noProof/>
                <w:webHidden/>
                <w:sz w:val="22"/>
                <w:szCs w:val="22"/>
              </w:rPr>
              <w:fldChar w:fldCharType="end"/>
            </w:r>
          </w:hyperlink>
        </w:p>
        <w:p w14:paraId="30872BD4" w14:textId="545101CB" w:rsidR="005A4A0A" w:rsidRPr="005A4A0A" w:rsidRDefault="005A4A0A" w:rsidP="005A4A0A">
          <w:pPr>
            <w:pStyle w:val="Spistreci2"/>
            <w:tabs>
              <w:tab w:val="right" w:leader="dot" w:pos="9854"/>
            </w:tabs>
            <w:spacing w:line="360" w:lineRule="auto"/>
            <w:rPr>
              <w:rFonts w:ascii="Times New Roman" w:eastAsiaTheme="minorEastAsia" w:hAnsi="Times New Roman" w:cs="Times New Roman"/>
              <w:i w:val="0"/>
              <w:iCs w:val="0"/>
              <w:noProof/>
              <w:sz w:val="22"/>
              <w:szCs w:val="22"/>
              <w:lang w:eastAsia="pl-PL"/>
            </w:rPr>
          </w:pPr>
          <w:hyperlink w:anchor="_Toc213357076" w:history="1">
            <w:r w:rsidRPr="005A4A0A">
              <w:rPr>
                <w:rStyle w:val="Hipercze"/>
                <w:rFonts w:ascii="Times New Roman" w:hAnsi="Times New Roman" w:cs="Times New Roman"/>
                <w:i w:val="0"/>
                <w:iCs w:val="0"/>
                <w:noProof/>
                <w:sz w:val="22"/>
                <w:szCs w:val="22"/>
              </w:rPr>
              <w:t>1.4. Wyjaśnienie pojęć</w:t>
            </w:r>
            <w:r w:rsidRPr="005A4A0A">
              <w:rPr>
                <w:rFonts w:ascii="Times New Roman" w:hAnsi="Times New Roman" w:cs="Times New Roman"/>
                <w:i w:val="0"/>
                <w:iCs w:val="0"/>
                <w:noProof/>
                <w:webHidden/>
                <w:sz w:val="22"/>
                <w:szCs w:val="22"/>
              </w:rPr>
              <w:tab/>
            </w:r>
            <w:r w:rsidRPr="005A4A0A">
              <w:rPr>
                <w:rFonts w:ascii="Times New Roman" w:hAnsi="Times New Roman" w:cs="Times New Roman"/>
                <w:i w:val="0"/>
                <w:iCs w:val="0"/>
                <w:noProof/>
                <w:webHidden/>
                <w:sz w:val="22"/>
                <w:szCs w:val="22"/>
              </w:rPr>
              <w:fldChar w:fldCharType="begin"/>
            </w:r>
            <w:r w:rsidRPr="005A4A0A">
              <w:rPr>
                <w:rFonts w:ascii="Times New Roman" w:hAnsi="Times New Roman" w:cs="Times New Roman"/>
                <w:i w:val="0"/>
                <w:iCs w:val="0"/>
                <w:noProof/>
                <w:webHidden/>
                <w:sz w:val="22"/>
                <w:szCs w:val="22"/>
              </w:rPr>
              <w:instrText xml:space="preserve"> PAGEREF _Toc213357076 \h </w:instrText>
            </w:r>
            <w:r w:rsidRPr="005A4A0A">
              <w:rPr>
                <w:rFonts w:ascii="Times New Roman" w:hAnsi="Times New Roman" w:cs="Times New Roman"/>
                <w:i w:val="0"/>
                <w:iCs w:val="0"/>
                <w:noProof/>
                <w:webHidden/>
                <w:sz w:val="22"/>
                <w:szCs w:val="22"/>
              </w:rPr>
            </w:r>
            <w:r w:rsidRPr="005A4A0A">
              <w:rPr>
                <w:rFonts w:ascii="Times New Roman" w:hAnsi="Times New Roman" w:cs="Times New Roman"/>
                <w:i w:val="0"/>
                <w:iCs w:val="0"/>
                <w:noProof/>
                <w:webHidden/>
                <w:sz w:val="22"/>
                <w:szCs w:val="22"/>
              </w:rPr>
              <w:fldChar w:fldCharType="separate"/>
            </w:r>
            <w:r w:rsidR="00410EA7">
              <w:rPr>
                <w:rFonts w:ascii="Times New Roman" w:hAnsi="Times New Roman" w:cs="Times New Roman"/>
                <w:i w:val="0"/>
                <w:iCs w:val="0"/>
                <w:noProof/>
                <w:webHidden/>
                <w:sz w:val="22"/>
                <w:szCs w:val="22"/>
              </w:rPr>
              <w:t>5</w:t>
            </w:r>
            <w:r w:rsidRPr="005A4A0A">
              <w:rPr>
                <w:rFonts w:ascii="Times New Roman" w:hAnsi="Times New Roman" w:cs="Times New Roman"/>
                <w:i w:val="0"/>
                <w:iCs w:val="0"/>
                <w:noProof/>
                <w:webHidden/>
                <w:sz w:val="22"/>
                <w:szCs w:val="22"/>
              </w:rPr>
              <w:fldChar w:fldCharType="end"/>
            </w:r>
          </w:hyperlink>
        </w:p>
        <w:p w14:paraId="4CA943EC" w14:textId="2550B319" w:rsidR="005A4A0A" w:rsidRPr="005A4A0A" w:rsidRDefault="005A4A0A" w:rsidP="005A4A0A">
          <w:pPr>
            <w:pStyle w:val="Spistreci2"/>
            <w:tabs>
              <w:tab w:val="right" w:leader="dot" w:pos="9854"/>
            </w:tabs>
            <w:spacing w:line="360" w:lineRule="auto"/>
            <w:rPr>
              <w:rFonts w:ascii="Times New Roman" w:eastAsiaTheme="minorEastAsia" w:hAnsi="Times New Roman" w:cs="Times New Roman"/>
              <w:i w:val="0"/>
              <w:iCs w:val="0"/>
              <w:noProof/>
              <w:sz w:val="22"/>
              <w:szCs w:val="22"/>
              <w:lang w:eastAsia="pl-PL"/>
            </w:rPr>
          </w:pPr>
          <w:hyperlink w:anchor="_Toc213357077" w:history="1">
            <w:r w:rsidRPr="005A4A0A">
              <w:rPr>
                <w:rStyle w:val="Hipercze"/>
                <w:rFonts w:ascii="Times New Roman" w:hAnsi="Times New Roman" w:cs="Times New Roman"/>
                <w:i w:val="0"/>
                <w:iCs w:val="0"/>
                <w:noProof/>
                <w:sz w:val="22"/>
                <w:szCs w:val="22"/>
              </w:rPr>
              <w:t>1.5. Diagnoza lokalnych zasobów i problemów jako punkt wyjścia do opracowania Programu oraz monitorowania podejmowanych działań.</w:t>
            </w:r>
            <w:r w:rsidRPr="005A4A0A">
              <w:rPr>
                <w:rFonts w:ascii="Times New Roman" w:hAnsi="Times New Roman" w:cs="Times New Roman"/>
                <w:i w:val="0"/>
                <w:iCs w:val="0"/>
                <w:noProof/>
                <w:webHidden/>
                <w:sz w:val="22"/>
                <w:szCs w:val="22"/>
              </w:rPr>
              <w:tab/>
            </w:r>
            <w:r w:rsidRPr="005A4A0A">
              <w:rPr>
                <w:rFonts w:ascii="Times New Roman" w:hAnsi="Times New Roman" w:cs="Times New Roman"/>
                <w:i w:val="0"/>
                <w:iCs w:val="0"/>
                <w:noProof/>
                <w:webHidden/>
                <w:sz w:val="22"/>
                <w:szCs w:val="22"/>
              </w:rPr>
              <w:fldChar w:fldCharType="begin"/>
            </w:r>
            <w:r w:rsidRPr="005A4A0A">
              <w:rPr>
                <w:rFonts w:ascii="Times New Roman" w:hAnsi="Times New Roman" w:cs="Times New Roman"/>
                <w:i w:val="0"/>
                <w:iCs w:val="0"/>
                <w:noProof/>
                <w:webHidden/>
                <w:sz w:val="22"/>
                <w:szCs w:val="22"/>
              </w:rPr>
              <w:instrText xml:space="preserve"> PAGEREF _Toc213357077 \h </w:instrText>
            </w:r>
            <w:r w:rsidRPr="005A4A0A">
              <w:rPr>
                <w:rFonts w:ascii="Times New Roman" w:hAnsi="Times New Roman" w:cs="Times New Roman"/>
                <w:i w:val="0"/>
                <w:iCs w:val="0"/>
                <w:noProof/>
                <w:webHidden/>
                <w:sz w:val="22"/>
                <w:szCs w:val="22"/>
              </w:rPr>
            </w:r>
            <w:r w:rsidRPr="005A4A0A">
              <w:rPr>
                <w:rFonts w:ascii="Times New Roman" w:hAnsi="Times New Roman" w:cs="Times New Roman"/>
                <w:i w:val="0"/>
                <w:iCs w:val="0"/>
                <w:noProof/>
                <w:webHidden/>
                <w:sz w:val="22"/>
                <w:szCs w:val="22"/>
              </w:rPr>
              <w:fldChar w:fldCharType="separate"/>
            </w:r>
            <w:r w:rsidR="00410EA7">
              <w:rPr>
                <w:rFonts w:ascii="Times New Roman" w:hAnsi="Times New Roman" w:cs="Times New Roman"/>
                <w:i w:val="0"/>
                <w:iCs w:val="0"/>
                <w:noProof/>
                <w:webHidden/>
                <w:sz w:val="22"/>
                <w:szCs w:val="22"/>
              </w:rPr>
              <w:t>7</w:t>
            </w:r>
            <w:r w:rsidRPr="005A4A0A">
              <w:rPr>
                <w:rFonts w:ascii="Times New Roman" w:hAnsi="Times New Roman" w:cs="Times New Roman"/>
                <w:i w:val="0"/>
                <w:iCs w:val="0"/>
                <w:noProof/>
                <w:webHidden/>
                <w:sz w:val="22"/>
                <w:szCs w:val="22"/>
              </w:rPr>
              <w:fldChar w:fldCharType="end"/>
            </w:r>
          </w:hyperlink>
        </w:p>
        <w:p w14:paraId="149FA1C2" w14:textId="4F67554A" w:rsidR="005A4A0A" w:rsidRPr="005A4A0A" w:rsidRDefault="005A4A0A" w:rsidP="005A4A0A">
          <w:pPr>
            <w:pStyle w:val="Spistreci1"/>
            <w:tabs>
              <w:tab w:val="right" w:leader="dot" w:pos="9854"/>
            </w:tabs>
            <w:spacing w:line="360" w:lineRule="auto"/>
            <w:rPr>
              <w:rFonts w:ascii="Times New Roman" w:eastAsiaTheme="minorEastAsia" w:hAnsi="Times New Roman" w:cs="Times New Roman"/>
              <w:b w:val="0"/>
              <w:bCs w:val="0"/>
              <w:noProof/>
              <w:sz w:val="22"/>
              <w:szCs w:val="22"/>
              <w:lang w:eastAsia="pl-PL"/>
            </w:rPr>
          </w:pPr>
          <w:hyperlink w:anchor="_Toc213357078" w:history="1">
            <w:r w:rsidRPr="005A4A0A">
              <w:rPr>
                <w:rStyle w:val="Hipercze"/>
                <w:rFonts w:ascii="Times New Roman" w:hAnsi="Times New Roman" w:cs="Times New Roman"/>
                <w:b w:val="0"/>
                <w:bCs w:val="0"/>
                <w:noProof/>
                <w:sz w:val="22"/>
                <w:szCs w:val="22"/>
              </w:rPr>
              <w:t>2. ZAŁOŻENIA PROGRAMOWE</w:t>
            </w:r>
            <w:r w:rsidRPr="005A4A0A">
              <w:rPr>
                <w:rFonts w:ascii="Times New Roman" w:hAnsi="Times New Roman" w:cs="Times New Roman"/>
                <w:b w:val="0"/>
                <w:bCs w:val="0"/>
                <w:noProof/>
                <w:webHidden/>
                <w:sz w:val="22"/>
                <w:szCs w:val="22"/>
              </w:rPr>
              <w:tab/>
            </w:r>
            <w:r w:rsidR="00410EA7">
              <w:rPr>
                <w:rFonts w:ascii="Times New Roman" w:hAnsi="Times New Roman" w:cs="Times New Roman"/>
                <w:b w:val="0"/>
                <w:bCs w:val="0"/>
                <w:noProof/>
                <w:webHidden/>
                <w:sz w:val="22"/>
                <w:szCs w:val="22"/>
              </w:rPr>
              <w:t>9</w:t>
            </w:r>
          </w:hyperlink>
        </w:p>
        <w:p w14:paraId="4B0D4DF7" w14:textId="0EAAE8E1" w:rsidR="005A4A0A" w:rsidRPr="005A4A0A" w:rsidRDefault="005A4A0A" w:rsidP="005A4A0A">
          <w:pPr>
            <w:pStyle w:val="Spistreci2"/>
            <w:tabs>
              <w:tab w:val="right" w:leader="dot" w:pos="9854"/>
            </w:tabs>
            <w:spacing w:line="360" w:lineRule="auto"/>
            <w:rPr>
              <w:rFonts w:ascii="Times New Roman" w:eastAsiaTheme="minorEastAsia" w:hAnsi="Times New Roman" w:cs="Times New Roman"/>
              <w:i w:val="0"/>
              <w:iCs w:val="0"/>
              <w:noProof/>
              <w:sz w:val="22"/>
              <w:szCs w:val="22"/>
              <w:lang w:eastAsia="pl-PL"/>
            </w:rPr>
          </w:pPr>
          <w:hyperlink w:anchor="_Toc213357079" w:history="1">
            <w:r w:rsidRPr="005A4A0A">
              <w:rPr>
                <w:rStyle w:val="Hipercze"/>
                <w:rFonts w:ascii="Times New Roman" w:hAnsi="Times New Roman" w:cs="Times New Roman"/>
                <w:i w:val="0"/>
                <w:iCs w:val="0"/>
                <w:noProof/>
                <w:sz w:val="22"/>
                <w:szCs w:val="22"/>
              </w:rPr>
              <w:t>2.1. Zasoby systemu wsparcia rodziny</w:t>
            </w:r>
            <w:r w:rsidRPr="005A4A0A">
              <w:rPr>
                <w:rFonts w:ascii="Times New Roman" w:hAnsi="Times New Roman" w:cs="Times New Roman"/>
                <w:i w:val="0"/>
                <w:iCs w:val="0"/>
                <w:noProof/>
                <w:webHidden/>
                <w:sz w:val="22"/>
                <w:szCs w:val="22"/>
              </w:rPr>
              <w:tab/>
            </w:r>
            <w:r w:rsidR="00410EA7">
              <w:rPr>
                <w:rFonts w:ascii="Times New Roman" w:hAnsi="Times New Roman" w:cs="Times New Roman"/>
                <w:i w:val="0"/>
                <w:iCs w:val="0"/>
                <w:noProof/>
                <w:webHidden/>
                <w:sz w:val="22"/>
                <w:szCs w:val="22"/>
              </w:rPr>
              <w:t>10</w:t>
            </w:r>
          </w:hyperlink>
        </w:p>
        <w:p w14:paraId="5874E94D" w14:textId="2B5433BC" w:rsidR="005A4A0A" w:rsidRPr="005A4A0A" w:rsidRDefault="005A4A0A" w:rsidP="005A4A0A">
          <w:pPr>
            <w:pStyle w:val="Spistreci3"/>
            <w:tabs>
              <w:tab w:val="right" w:leader="dot" w:pos="9854"/>
            </w:tabs>
            <w:spacing w:line="360" w:lineRule="auto"/>
            <w:rPr>
              <w:rFonts w:ascii="Times New Roman" w:eastAsiaTheme="minorEastAsia" w:hAnsi="Times New Roman" w:cs="Times New Roman"/>
              <w:noProof/>
              <w:sz w:val="22"/>
              <w:szCs w:val="22"/>
              <w:lang w:eastAsia="pl-PL"/>
            </w:rPr>
          </w:pPr>
          <w:hyperlink w:anchor="_Toc213357080" w:history="1">
            <w:r w:rsidRPr="005A4A0A">
              <w:rPr>
                <w:rStyle w:val="Hipercze"/>
                <w:rFonts w:ascii="Times New Roman" w:hAnsi="Times New Roman" w:cs="Times New Roman"/>
                <w:noProof/>
                <w:sz w:val="22"/>
                <w:szCs w:val="22"/>
              </w:rPr>
              <w:t>2.1.1. Ogólne kierunki zmian w strukturze toruńskich rodzin</w:t>
            </w:r>
            <w:r w:rsidRPr="005A4A0A">
              <w:rPr>
                <w:rFonts w:ascii="Times New Roman" w:hAnsi="Times New Roman" w:cs="Times New Roman"/>
                <w:noProof/>
                <w:webHidden/>
                <w:sz w:val="22"/>
                <w:szCs w:val="22"/>
              </w:rPr>
              <w:tab/>
            </w:r>
            <w:r w:rsidR="00410EA7">
              <w:rPr>
                <w:rFonts w:ascii="Times New Roman" w:hAnsi="Times New Roman" w:cs="Times New Roman"/>
                <w:noProof/>
                <w:webHidden/>
                <w:sz w:val="22"/>
                <w:szCs w:val="22"/>
              </w:rPr>
              <w:t>11</w:t>
            </w:r>
          </w:hyperlink>
        </w:p>
        <w:p w14:paraId="18271062" w14:textId="52BE4441" w:rsidR="005A4A0A" w:rsidRPr="005A4A0A" w:rsidRDefault="005A4A0A" w:rsidP="005A4A0A">
          <w:pPr>
            <w:pStyle w:val="Spistreci3"/>
            <w:tabs>
              <w:tab w:val="right" w:leader="dot" w:pos="9854"/>
            </w:tabs>
            <w:spacing w:line="360" w:lineRule="auto"/>
            <w:rPr>
              <w:rFonts w:ascii="Times New Roman" w:eastAsiaTheme="minorEastAsia" w:hAnsi="Times New Roman" w:cs="Times New Roman"/>
              <w:noProof/>
              <w:sz w:val="22"/>
              <w:szCs w:val="22"/>
              <w:lang w:eastAsia="pl-PL"/>
            </w:rPr>
          </w:pPr>
          <w:hyperlink w:anchor="_Toc213357081" w:history="1">
            <w:r w:rsidRPr="005A4A0A">
              <w:rPr>
                <w:rStyle w:val="Hipercze"/>
                <w:rFonts w:ascii="Times New Roman" w:hAnsi="Times New Roman" w:cs="Times New Roman"/>
                <w:noProof/>
                <w:sz w:val="22"/>
                <w:szCs w:val="22"/>
              </w:rPr>
              <w:t>2.1.2. Struktura toruńskich rodzin a ich sytuacja bytowa</w:t>
            </w:r>
            <w:r w:rsidRPr="005A4A0A">
              <w:rPr>
                <w:rFonts w:ascii="Times New Roman" w:hAnsi="Times New Roman" w:cs="Times New Roman"/>
                <w:noProof/>
                <w:webHidden/>
                <w:sz w:val="22"/>
                <w:szCs w:val="22"/>
              </w:rPr>
              <w:tab/>
            </w:r>
            <w:r w:rsidRPr="005A4A0A">
              <w:rPr>
                <w:rFonts w:ascii="Times New Roman" w:hAnsi="Times New Roman" w:cs="Times New Roman"/>
                <w:noProof/>
                <w:webHidden/>
                <w:sz w:val="22"/>
                <w:szCs w:val="22"/>
              </w:rPr>
              <w:fldChar w:fldCharType="begin"/>
            </w:r>
            <w:r w:rsidRPr="005A4A0A">
              <w:rPr>
                <w:rFonts w:ascii="Times New Roman" w:hAnsi="Times New Roman" w:cs="Times New Roman"/>
                <w:noProof/>
                <w:webHidden/>
                <w:sz w:val="22"/>
                <w:szCs w:val="22"/>
              </w:rPr>
              <w:instrText xml:space="preserve"> PAGEREF _Toc213357081 \h </w:instrText>
            </w:r>
            <w:r w:rsidRPr="005A4A0A">
              <w:rPr>
                <w:rFonts w:ascii="Times New Roman" w:hAnsi="Times New Roman" w:cs="Times New Roman"/>
                <w:noProof/>
                <w:webHidden/>
                <w:sz w:val="22"/>
                <w:szCs w:val="22"/>
              </w:rPr>
            </w:r>
            <w:r w:rsidRPr="005A4A0A">
              <w:rPr>
                <w:rFonts w:ascii="Times New Roman" w:hAnsi="Times New Roman" w:cs="Times New Roman"/>
                <w:noProof/>
                <w:webHidden/>
                <w:sz w:val="22"/>
                <w:szCs w:val="22"/>
              </w:rPr>
              <w:fldChar w:fldCharType="separate"/>
            </w:r>
            <w:r w:rsidR="00410EA7">
              <w:rPr>
                <w:rFonts w:ascii="Times New Roman" w:hAnsi="Times New Roman" w:cs="Times New Roman"/>
                <w:noProof/>
                <w:webHidden/>
                <w:sz w:val="22"/>
                <w:szCs w:val="22"/>
              </w:rPr>
              <w:t>11</w:t>
            </w:r>
            <w:r w:rsidRPr="005A4A0A">
              <w:rPr>
                <w:rFonts w:ascii="Times New Roman" w:hAnsi="Times New Roman" w:cs="Times New Roman"/>
                <w:noProof/>
                <w:webHidden/>
                <w:sz w:val="22"/>
                <w:szCs w:val="22"/>
              </w:rPr>
              <w:fldChar w:fldCharType="end"/>
            </w:r>
          </w:hyperlink>
        </w:p>
        <w:p w14:paraId="2DAC382D" w14:textId="77407F3A" w:rsidR="005A4A0A" w:rsidRPr="005A4A0A" w:rsidRDefault="005A4A0A" w:rsidP="005A4A0A">
          <w:pPr>
            <w:pStyle w:val="Spistreci3"/>
            <w:tabs>
              <w:tab w:val="right" w:leader="dot" w:pos="9854"/>
            </w:tabs>
            <w:spacing w:line="360" w:lineRule="auto"/>
            <w:rPr>
              <w:rFonts w:ascii="Times New Roman" w:eastAsiaTheme="minorEastAsia" w:hAnsi="Times New Roman" w:cs="Times New Roman"/>
              <w:noProof/>
              <w:sz w:val="22"/>
              <w:szCs w:val="22"/>
              <w:lang w:eastAsia="pl-PL"/>
            </w:rPr>
          </w:pPr>
          <w:hyperlink w:anchor="_Toc213357082" w:history="1">
            <w:r w:rsidRPr="005A4A0A">
              <w:rPr>
                <w:rStyle w:val="Hipercze"/>
                <w:rFonts w:ascii="Times New Roman" w:hAnsi="Times New Roman" w:cs="Times New Roman"/>
                <w:noProof/>
                <w:sz w:val="22"/>
                <w:szCs w:val="22"/>
              </w:rPr>
              <w:t>2.1.3. Charakterystyka usług świadczonych na rzecz toruńskich rodzin</w:t>
            </w:r>
            <w:r w:rsidRPr="005A4A0A">
              <w:rPr>
                <w:rFonts w:ascii="Times New Roman" w:hAnsi="Times New Roman" w:cs="Times New Roman"/>
                <w:noProof/>
                <w:webHidden/>
                <w:sz w:val="22"/>
                <w:szCs w:val="22"/>
              </w:rPr>
              <w:tab/>
            </w:r>
            <w:r w:rsidRPr="005A4A0A">
              <w:rPr>
                <w:rFonts w:ascii="Times New Roman" w:hAnsi="Times New Roman" w:cs="Times New Roman"/>
                <w:noProof/>
                <w:webHidden/>
                <w:sz w:val="22"/>
                <w:szCs w:val="22"/>
              </w:rPr>
              <w:fldChar w:fldCharType="begin"/>
            </w:r>
            <w:r w:rsidRPr="005A4A0A">
              <w:rPr>
                <w:rFonts w:ascii="Times New Roman" w:hAnsi="Times New Roman" w:cs="Times New Roman"/>
                <w:noProof/>
                <w:webHidden/>
                <w:sz w:val="22"/>
                <w:szCs w:val="22"/>
              </w:rPr>
              <w:instrText xml:space="preserve"> PAGEREF _Toc213357082 \h </w:instrText>
            </w:r>
            <w:r w:rsidRPr="005A4A0A">
              <w:rPr>
                <w:rFonts w:ascii="Times New Roman" w:hAnsi="Times New Roman" w:cs="Times New Roman"/>
                <w:noProof/>
                <w:webHidden/>
                <w:sz w:val="22"/>
                <w:szCs w:val="22"/>
              </w:rPr>
            </w:r>
            <w:r w:rsidRPr="005A4A0A">
              <w:rPr>
                <w:rFonts w:ascii="Times New Roman" w:hAnsi="Times New Roman" w:cs="Times New Roman"/>
                <w:noProof/>
                <w:webHidden/>
                <w:sz w:val="22"/>
                <w:szCs w:val="22"/>
              </w:rPr>
              <w:fldChar w:fldCharType="separate"/>
            </w:r>
            <w:r w:rsidR="00410EA7">
              <w:rPr>
                <w:rFonts w:ascii="Times New Roman" w:hAnsi="Times New Roman" w:cs="Times New Roman"/>
                <w:noProof/>
                <w:webHidden/>
                <w:sz w:val="22"/>
                <w:szCs w:val="22"/>
              </w:rPr>
              <w:t>16</w:t>
            </w:r>
            <w:r w:rsidRPr="005A4A0A">
              <w:rPr>
                <w:rFonts w:ascii="Times New Roman" w:hAnsi="Times New Roman" w:cs="Times New Roman"/>
                <w:noProof/>
                <w:webHidden/>
                <w:sz w:val="22"/>
                <w:szCs w:val="22"/>
              </w:rPr>
              <w:fldChar w:fldCharType="end"/>
            </w:r>
          </w:hyperlink>
        </w:p>
        <w:p w14:paraId="42F3CF25" w14:textId="26A0417A" w:rsidR="005A4A0A" w:rsidRPr="005A4A0A" w:rsidRDefault="005A4A0A" w:rsidP="005A4A0A">
          <w:pPr>
            <w:pStyle w:val="Spistreci3"/>
            <w:tabs>
              <w:tab w:val="right" w:leader="dot" w:pos="9854"/>
            </w:tabs>
            <w:spacing w:line="360" w:lineRule="auto"/>
            <w:rPr>
              <w:rFonts w:ascii="Times New Roman" w:eastAsiaTheme="minorEastAsia" w:hAnsi="Times New Roman" w:cs="Times New Roman"/>
              <w:noProof/>
              <w:sz w:val="22"/>
              <w:szCs w:val="22"/>
              <w:lang w:eastAsia="pl-PL"/>
            </w:rPr>
          </w:pPr>
          <w:hyperlink w:anchor="_Toc213357083" w:history="1">
            <w:r w:rsidRPr="005A4A0A">
              <w:rPr>
                <w:rStyle w:val="Hipercze"/>
                <w:rFonts w:ascii="Times New Roman" w:hAnsi="Times New Roman" w:cs="Times New Roman"/>
                <w:noProof/>
                <w:sz w:val="22"/>
                <w:szCs w:val="22"/>
              </w:rPr>
              <w:t>2.1.4. Oferta placówek wsparcia dziennego</w:t>
            </w:r>
            <w:r w:rsidRPr="005A4A0A">
              <w:rPr>
                <w:rFonts w:ascii="Times New Roman" w:hAnsi="Times New Roman" w:cs="Times New Roman"/>
                <w:noProof/>
                <w:webHidden/>
                <w:sz w:val="22"/>
                <w:szCs w:val="22"/>
              </w:rPr>
              <w:tab/>
            </w:r>
            <w:r w:rsidRPr="005A4A0A">
              <w:rPr>
                <w:rFonts w:ascii="Times New Roman" w:hAnsi="Times New Roman" w:cs="Times New Roman"/>
                <w:noProof/>
                <w:webHidden/>
                <w:sz w:val="22"/>
                <w:szCs w:val="22"/>
              </w:rPr>
              <w:fldChar w:fldCharType="begin"/>
            </w:r>
            <w:r w:rsidRPr="005A4A0A">
              <w:rPr>
                <w:rFonts w:ascii="Times New Roman" w:hAnsi="Times New Roman" w:cs="Times New Roman"/>
                <w:noProof/>
                <w:webHidden/>
                <w:sz w:val="22"/>
                <w:szCs w:val="22"/>
              </w:rPr>
              <w:instrText xml:space="preserve"> PAGEREF _Toc213357083 \h </w:instrText>
            </w:r>
            <w:r w:rsidRPr="005A4A0A">
              <w:rPr>
                <w:rFonts w:ascii="Times New Roman" w:hAnsi="Times New Roman" w:cs="Times New Roman"/>
                <w:noProof/>
                <w:webHidden/>
                <w:sz w:val="22"/>
                <w:szCs w:val="22"/>
              </w:rPr>
            </w:r>
            <w:r w:rsidRPr="005A4A0A">
              <w:rPr>
                <w:rFonts w:ascii="Times New Roman" w:hAnsi="Times New Roman" w:cs="Times New Roman"/>
                <w:noProof/>
                <w:webHidden/>
                <w:sz w:val="22"/>
                <w:szCs w:val="22"/>
              </w:rPr>
              <w:fldChar w:fldCharType="separate"/>
            </w:r>
            <w:r w:rsidR="00410EA7">
              <w:rPr>
                <w:rFonts w:ascii="Times New Roman" w:hAnsi="Times New Roman" w:cs="Times New Roman"/>
                <w:noProof/>
                <w:webHidden/>
                <w:sz w:val="22"/>
                <w:szCs w:val="22"/>
              </w:rPr>
              <w:t>18</w:t>
            </w:r>
            <w:r w:rsidRPr="005A4A0A">
              <w:rPr>
                <w:rFonts w:ascii="Times New Roman" w:hAnsi="Times New Roman" w:cs="Times New Roman"/>
                <w:noProof/>
                <w:webHidden/>
                <w:sz w:val="22"/>
                <w:szCs w:val="22"/>
              </w:rPr>
              <w:fldChar w:fldCharType="end"/>
            </w:r>
          </w:hyperlink>
        </w:p>
        <w:p w14:paraId="1E5E8C25" w14:textId="03EB30CC" w:rsidR="005A4A0A" w:rsidRPr="005A4A0A" w:rsidRDefault="005A4A0A" w:rsidP="005A4A0A">
          <w:pPr>
            <w:pStyle w:val="Spistreci3"/>
            <w:tabs>
              <w:tab w:val="right" w:leader="dot" w:pos="9854"/>
            </w:tabs>
            <w:spacing w:line="360" w:lineRule="auto"/>
            <w:rPr>
              <w:rFonts w:ascii="Times New Roman" w:eastAsiaTheme="minorEastAsia" w:hAnsi="Times New Roman" w:cs="Times New Roman"/>
              <w:noProof/>
              <w:sz w:val="22"/>
              <w:szCs w:val="22"/>
              <w:lang w:eastAsia="pl-PL"/>
            </w:rPr>
          </w:pPr>
          <w:hyperlink w:anchor="_Toc213357084" w:history="1">
            <w:r w:rsidRPr="005A4A0A">
              <w:rPr>
                <w:rStyle w:val="Hipercze"/>
                <w:rFonts w:ascii="Times New Roman" w:hAnsi="Times New Roman" w:cs="Times New Roman"/>
                <w:noProof/>
                <w:sz w:val="22"/>
                <w:szCs w:val="22"/>
              </w:rPr>
              <w:t>2.1.5. Praca asystentów rodziny</w:t>
            </w:r>
            <w:r w:rsidRPr="005A4A0A">
              <w:rPr>
                <w:rFonts w:ascii="Times New Roman" w:hAnsi="Times New Roman" w:cs="Times New Roman"/>
                <w:noProof/>
                <w:webHidden/>
                <w:sz w:val="22"/>
                <w:szCs w:val="22"/>
              </w:rPr>
              <w:tab/>
            </w:r>
            <w:r w:rsidR="00C93AFB">
              <w:rPr>
                <w:rFonts w:ascii="Times New Roman" w:hAnsi="Times New Roman" w:cs="Times New Roman"/>
                <w:noProof/>
                <w:webHidden/>
                <w:sz w:val="22"/>
                <w:szCs w:val="22"/>
              </w:rPr>
              <w:t>19</w:t>
            </w:r>
          </w:hyperlink>
        </w:p>
        <w:p w14:paraId="2C3328C8" w14:textId="750D7ADA" w:rsidR="005A4A0A" w:rsidRPr="005A4A0A" w:rsidRDefault="005A4A0A" w:rsidP="005A4A0A">
          <w:pPr>
            <w:pStyle w:val="Spistreci3"/>
            <w:tabs>
              <w:tab w:val="right" w:leader="dot" w:pos="9854"/>
            </w:tabs>
            <w:spacing w:line="360" w:lineRule="auto"/>
            <w:rPr>
              <w:rFonts w:ascii="Times New Roman" w:eastAsiaTheme="minorEastAsia" w:hAnsi="Times New Roman" w:cs="Times New Roman"/>
              <w:noProof/>
              <w:sz w:val="22"/>
              <w:szCs w:val="22"/>
              <w:lang w:eastAsia="pl-PL"/>
            </w:rPr>
          </w:pPr>
          <w:hyperlink w:anchor="_Toc213357085" w:history="1">
            <w:r w:rsidRPr="005A4A0A">
              <w:rPr>
                <w:rStyle w:val="Hipercze"/>
                <w:rFonts w:ascii="Times New Roman" w:hAnsi="Times New Roman" w:cs="Times New Roman"/>
                <w:noProof/>
                <w:sz w:val="22"/>
                <w:szCs w:val="22"/>
              </w:rPr>
              <w:t>2.1.6. Analiza SWOT lokalnego systemu wspierania rodziny i opieki nad dzieckiem</w:t>
            </w:r>
            <w:r w:rsidRPr="005A4A0A">
              <w:rPr>
                <w:rFonts w:ascii="Times New Roman" w:hAnsi="Times New Roman" w:cs="Times New Roman"/>
                <w:noProof/>
                <w:webHidden/>
                <w:sz w:val="22"/>
                <w:szCs w:val="22"/>
              </w:rPr>
              <w:tab/>
            </w:r>
            <w:r w:rsidR="00C93AFB">
              <w:rPr>
                <w:rFonts w:ascii="Times New Roman" w:hAnsi="Times New Roman" w:cs="Times New Roman"/>
                <w:noProof/>
                <w:webHidden/>
                <w:sz w:val="22"/>
                <w:szCs w:val="22"/>
              </w:rPr>
              <w:t>21</w:t>
            </w:r>
          </w:hyperlink>
        </w:p>
        <w:p w14:paraId="41B0431E" w14:textId="1BDB8C31" w:rsidR="005A4A0A" w:rsidRPr="005A4A0A" w:rsidRDefault="005A4A0A" w:rsidP="005A4A0A">
          <w:pPr>
            <w:pStyle w:val="Spistreci2"/>
            <w:tabs>
              <w:tab w:val="right" w:leader="dot" w:pos="9854"/>
            </w:tabs>
            <w:spacing w:line="360" w:lineRule="auto"/>
            <w:rPr>
              <w:rFonts w:ascii="Times New Roman" w:eastAsiaTheme="minorEastAsia" w:hAnsi="Times New Roman" w:cs="Times New Roman"/>
              <w:i w:val="0"/>
              <w:iCs w:val="0"/>
              <w:noProof/>
              <w:sz w:val="22"/>
              <w:szCs w:val="22"/>
              <w:lang w:eastAsia="pl-PL"/>
            </w:rPr>
          </w:pPr>
          <w:hyperlink w:anchor="_Toc213357086" w:history="1">
            <w:r w:rsidRPr="005A4A0A">
              <w:rPr>
                <w:rStyle w:val="Hipercze"/>
                <w:rFonts w:ascii="Times New Roman" w:hAnsi="Times New Roman" w:cs="Times New Roman"/>
                <w:i w:val="0"/>
                <w:iCs w:val="0"/>
                <w:noProof/>
                <w:sz w:val="22"/>
                <w:szCs w:val="22"/>
              </w:rPr>
              <w:t>2.2. Zasoby systemu pieczy zastępczej</w:t>
            </w:r>
            <w:r w:rsidRPr="005A4A0A">
              <w:rPr>
                <w:rFonts w:ascii="Times New Roman" w:hAnsi="Times New Roman" w:cs="Times New Roman"/>
                <w:i w:val="0"/>
                <w:iCs w:val="0"/>
                <w:noProof/>
                <w:webHidden/>
                <w:sz w:val="22"/>
                <w:szCs w:val="22"/>
              </w:rPr>
              <w:tab/>
            </w:r>
            <w:r w:rsidR="00C93AFB">
              <w:rPr>
                <w:rFonts w:ascii="Times New Roman" w:hAnsi="Times New Roman" w:cs="Times New Roman"/>
                <w:i w:val="0"/>
                <w:iCs w:val="0"/>
                <w:noProof/>
                <w:webHidden/>
                <w:sz w:val="22"/>
                <w:szCs w:val="22"/>
              </w:rPr>
              <w:t>27</w:t>
            </w:r>
          </w:hyperlink>
        </w:p>
        <w:p w14:paraId="220BB429" w14:textId="6149E008" w:rsidR="005A4A0A" w:rsidRPr="005A4A0A" w:rsidRDefault="005A4A0A" w:rsidP="005A4A0A">
          <w:pPr>
            <w:pStyle w:val="Spistreci3"/>
            <w:tabs>
              <w:tab w:val="right" w:leader="dot" w:pos="9854"/>
            </w:tabs>
            <w:spacing w:line="360" w:lineRule="auto"/>
            <w:rPr>
              <w:rFonts w:ascii="Times New Roman" w:eastAsiaTheme="minorEastAsia" w:hAnsi="Times New Roman" w:cs="Times New Roman"/>
              <w:noProof/>
              <w:sz w:val="22"/>
              <w:szCs w:val="22"/>
              <w:lang w:eastAsia="pl-PL"/>
            </w:rPr>
          </w:pPr>
          <w:hyperlink w:anchor="_Toc213357087" w:history="1">
            <w:r w:rsidRPr="005A4A0A">
              <w:rPr>
                <w:rStyle w:val="Hipercze"/>
                <w:rFonts w:ascii="Times New Roman" w:hAnsi="Times New Roman" w:cs="Times New Roman"/>
                <w:noProof/>
                <w:sz w:val="22"/>
                <w:szCs w:val="22"/>
              </w:rPr>
              <w:t>2.2.1. Ogólne tendencje zmian w systemie pieczy zastępczej</w:t>
            </w:r>
            <w:r w:rsidRPr="005A4A0A">
              <w:rPr>
                <w:rFonts w:ascii="Times New Roman" w:hAnsi="Times New Roman" w:cs="Times New Roman"/>
                <w:noProof/>
                <w:webHidden/>
                <w:sz w:val="22"/>
                <w:szCs w:val="22"/>
              </w:rPr>
              <w:tab/>
            </w:r>
            <w:r w:rsidR="00C93AFB">
              <w:rPr>
                <w:rFonts w:ascii="Times New Roman" w:hAnsi="Times New Roman" w:cs="Times New Roman"/>
                <w:noProof/>
                <w:webHidden/>
                <w:sz w:val="22"/>
                <w:szCs w:val="22"/>
              </w:rPr>
              <w:t>28</w:t>
            </w:r>
          </w:hyperlink>
        </w:p>
        <w:p w14:paraId="360B4FB4" w14:textId="428DA3D5" w:rsidR="005A4A0A" w:rsidRPr="005A4A0A" w:rsidRDefault="005A4A0A" w:rsidP="005A4A0A">
          <w:pPr>
            <w:pStyle w:val="Spistreci3"/>
            <w:tabs>
              <w:tab w:val="right" w:leader="dot" w:pos="9854"/>
            </w:tabs>
            <w:spacing w:line="360" w:lineRule="auto"/>
            <w:rPr>
              <w:rFonts w:ascii="Times New Roman" w:eastAsiaTheme="minorEastAsia" w:hAnsi="Times New Roman" w:cs="Times New Roman"/>
              <w:noProof/>
              <w:sz w:val="22"/>
              <w:szCs w:val="22"/>
              <w:lang w:eastAsia="pl-PL"/>
            </w:rPr>
          </w:pPr>
          <w:hyperlink w:anchor="_Toc213357088" w:history="1">
            <w:r w:rsidRPr="005A4A0A">
              <w:rPr>
                <w:rStyle w:val="Hipercze"/>
                <w:rFonts w:ascii="Times New Roman" w:hAnsi="Times New Roman" w:cs="Times New Roman"/>
                <w:noProof/>
                <w:sz w:val="22"/>
                <w:szCs w:val="22"/>
              </w:rPr>
              <w:t>2.2.2. Rodzinne formy pieczy zastępczej</w:t>
            </w:r>
            <w:r w:rsidRPr="005A4A0A">
              <w:rPr>
                <w:rFonts w:ascii="Times New Roman" w:hAnsi="Times New Roman" w:cs="Times New Roman"/>
                <w:noProof/>
                <w:webHidden/>
                <w:sz w:val="22"/>
                <w:szCs w:val="22"/>
              </w:rPr>
              <w:tab/>
            </w:r>
            <w:r w:rsidR="00C93AFB">
              <w:rPr>
                <w:rFonts w:ascii="Times New Roman" w:hAnsi="Times New Roman" w:cs="Times New Roman"/>
                <w:noProof/>
                <w:webHidden/>
                <w:sz w:val="22"/>
                <w:szCs w:val="22"/>
              </w:rPr>
              <w:t>32</w:t>
            </w:r>
          </w:hyperlink>
        </w:p>
        <w:p w14:paraId="6AFD78D1" w14:textId="4483958C" w:rsidR="005A4A0A" w:rsidRPr="005A4A0A" w:rsidRDefault="005A4A0A" w:rsidP="005A4A0A">
          <w:pPr>
            <w:pStyle w:val="Spistreci3"/>
            <w:tabs>
              <w:tab w:val="right" w:leader="dot" w:pos="9854"/>
            </w:tabs>
            <w:spacing w:line="360" w:lineRule="auto"/>
            <w:rPr>
              <w:rFonts w:ascii="Times New Roman" w:eastAsiaTheme="minorEastAsia" w:hAnsi="Times New Roman" w:cs="Times New Roman"/>
              <w:noProof/>
              <w:sz w:val="22"/>
              <w:szCs w:val="22"/>
              <w:lang w:eastAsia="pl-PL"/>
            </w:rPr>
          </w:pPr>
          <w:hyperlink w:anchor="_Toc213357089" w:history="1">
            <w:r w:rsidRPr="005A4A0A">
              <w:rPr>
                <w:rStyle w:val="Hipercze"/>
                <w:rFonts w:ascii="Times New Roman" w:hAnsi="Times New Roman" w:cs="Times New Roman"/>
                <w:noProof/>
                <w:sz w:val="22"/>
                <w:szCs w:val="22"/>
              </w:rPr>
              <w:t>2.2.3. Instytucjonalne formy pieczy zastępczej</w:t>
            </w:r>
            <w:r w:rsidRPr="005A4A0A">
              <w:rPr>
                <w:rFonts w:ascii="Times New Roman" w:hAnsi="Times New Roman" w:cs="Times New Roman"/>
                <w:noProof/>
                <w:webHidden/>
                <w:sz w:val="22"/>
                <w:szCs w:val="22"/>
              </w:rPr>
              <w:tab/>
            </w:r>
            <w:r w:rsidR="00C93AFB">
              <w:rPr>
                <w:rFonts w:ascii="Times New Roman" w:hAnsi="Times New Roman" w:cs="Times New Roman"/>
                <w:noProof/>
                <w:webHidden/>
                <w:sz w:val="22"/>
                <w:szCs w:val="22"/>
              </w:rPr>
              <w:t>37</w:t>
            </w:r>
          </w:hyperlink>
        </w:p>
        <w:p w14:paraId="1910CE42" w14:textId="39C27CCC" w:rsidR="005A4A0A" w:rsidRPr="005A4A0A" w:rsidRDefault="005A4A0A" w:rsidP="005A4A0A">
          <w:pPr>
            <w:pStyle w:val="Spistreci3"/>
            <w:tabs>
              <w:tab w:val="right" w:leader="dot" w:pos="9854"/>
            </w:tabs>
            <w:spacing w:line="360" w:lineRule="auto"/>
            <w:rPr>
              <w:rFonts w:ascii="Times New Roman" w:eastAsiaTheme="minorEastAsia" w:hAnsi="Times New Roman" w:cs="Times New Roman"/>
              <w:noProof/>
              <w:sz w:val="22"/>
              <w:szCs w:val="22"/>
              <w:lang w:eastAsia="pl-PL"/>
            </w:rPr>
          </w:pPr>
          <w:hyperlink w:anchor="_Toc213357090" w:history="1">
            <w:r w:rsidRPr="005A4A0A">
              <w:rPr>
                <w:rStyle w:val="Hipercze"/>
                <w:rFonts w:ascii="Times New Roman" w:hAnsi="Times New Roman" w:cs="Times New Roman"/>
                <w:noProof/>
                <w:sz w:val="22"/>
                <w:szCs w:val="22"/>
              </w:rPr>
              <w:t>2.2.4. Wsparcie pełnoletnich wychowanków pieczy zastępczej</w:t>
            </w:r>
            <w:r w:rsidRPr="005A4A0A">
              <w:rPr>
                <w:rFonts w:ascii="Times New Roman" w:hAnsi="Times New Roman" w:cs="Times New Roman"/>
                <w:noProof/>
                <w:webHidden/>
                <w:sz w:val="22"/>
                <w:szCs w:val="22"/>
              </w:rPr>
              <w:tab/>
            </w:r>
            <w:r w:rsidR="00C93AFB">
              <w:rPr>
                <w:rFonts w:ascii="Times New Roman" w:hAnsi="Times New Roman" w:cs="Times New Roman"/>
                <w:noProof/>
                <w:webHidden/>
                <w:sz w:val="22"/>
                <w:szCs w:val="22"/>
              </w:rPr>
              <w:t>39</w:t>
            </w:r>
          </w:hyperlink>
        </w:p>
        <w:p w14:paraId="34C575D8" w14:textId="582C9992" w:rsidR="005A4A0A" w:rsidRPr="005A4A0A" w:rsidRDefault="005A4A0A" w:rsidP="005A4A0A">
          <w:pPr>
            <w:pStyle w:val="Spistreci3"/>
            <w:tabs>
              <w:tab w:val="right" w:leader="dot" w:pos="9854"/>
            </w:tabs>
            <w:spacing w:line="360" w:lineRule="auto"/>
            <w:rPr>
              <w:rFonts w:ascii="Times New Roman" w:eastAsiaTheme="minorEastAsia" w:hAnsi="Times New Roman" w:cs="Times New Roman"/>
              <w:noProof/>
              <w:sz w:val="22"/>
              <w:szCs w:val="22"/>
              <w:lang w:eastAsia="pl-PL"/>
            </w:rPr>
          </w:pPr>
          <w:hyperlink w:anchor="_Toc213357091" w:history="1">
            <w:r w:rsidRPr="005A4A0A">
              <w:rPr>
                <w:rStyle w:val="Hipercze"/>
                <w:rFonts w:ascii="Times New Roman" w:hAnsi="Times New Roman" w:cs="Times New Roman"/>
                <w:noProof/>
                <w:sz w:val="22"/>
                <w:szCs w:val="22"/>
              </w:rPr>
              <w:t>2.2.5. Analiza SWOT lokalnego systemu pieczy zastępczej</w:t>
            </w:r>
            <w:r w:rsidRPr="005A4A0A">
              <w:rPr>
                <w:rFonts w:ascii="Times New Roman" w:hAnsi="Times New Roman" w:cs="Times New Roman"/>
                <w:noProof/>
                <w:webHidden/>
                <w:sz w:val="22"/>
                <w:szCs w:val="22"/>
              </w:rPr>
              <w:tab/>
            </w:r>
            <w:r w:rsidR="00C93AFB">
              <w:rPr>
                <w:rFonts w:ascii="Times New Roman" w:hAnsi="Times New Roman" w:cs="Times New Roman"/>
                <w:noProof/>
                <w:webHidden/>
                <w:sz w:val="22"/>
                <w:szCs w:val="22"/>
              </w:rPr>
              <w:t>41</w:t>
            </w:r>
          </w:hyperlink>
        </w:p>
        <w:p w14:paraId="1646BE55" w14:textId="5F301378" w:rsidR="005A4A0A" w:rsidRPr="005A4A0A" w:rsidRDefault="005A4A0A" w:rsidP="005A4A0A">
          <w:pPr>
            <w:pStyle w:val="Spistreci1"/>
            <w:tabs>
              <w:tab w:val="right" w:leader="dot" w:pos="9854"/>
            </w:tabs>
            <w:spacing w:line="360" w:lineRule="auto"/>
            <w:rPr>
              <w:rFonts w:ascii="Times New Roman" w:eastAsiaTheme="minorEastAsia" w:hAnsi="Times New Roman" w:cs="Times New Roman"/>
              <w:b w:val="0"/>
              <w:bCs w:val="0"/>
              <w:noProof/>
              <w:sz w:val="22"/>
              <w:szCs w:val="22"/>
              <w:lang w:eastAsia="pl-PL"/>
            </w:rPr>
          </w:pPr>
          <w:hyperlink w:anchor="_Toc213357092" w:history="1">
            <w:r w:rsidRPr="005A4A0A">
              <w:rPr>
                <w:rStyle w:val="Hipercze"/>
                <w:rFonts w:ascii="Times New Roman" w:hAnsi="Times New Roman" w:cs="Times New Roman"/>
                <w:b w:val="0"/>
                <w:bCs w:val="0"/>
                <w:noProof/>
                <w:sz w:val="22"/>
                <w:szCs w:val="22"/>
              </w:rPr>
              <w:t>3. CELE STRATEGICZNE I OPERACYJNE – ZADANIA DO REALIZACJI NA LATA 2025-2027</w:t>
            </w:r>
            <w:r w:rsidRPr="005A4A0A">
              <w:rPr>
                <w:rFonts w:ascii="Times New Roman" w:hAnsi="Times New Roman" w:cs="Times New Roman"/>
                <w:b w:val="0"/>
                <w:bCs w:val="0"/>
                <w:noProof/>
                <w:webHidden/>
                <w:sz w:val="22"/>
                <w:szCs w:val="22"/>
              </w:rPr>
              <w:tab/>
            </w:r>
            <w:r w:rsidR="00C93AFB">
              <w:rPr>
                <w:rFonts w:ascii="Times New Roman" w:hAnsi="Times New Roman" w:cs="Times New Roman"/>
                <w:b w:val="0"/>
                <w:bCs w:val="0"/>
                <w:noProof/>
                <w:webHidden/>
                <w:sz w:val="22"/>
                <w:szCs w:val="22"/>
              </w:rPr>
              <w:t>47</w:t>
            </w:r>
          </w:hyperlink>
        </w:p>
        <w:p w14:paraId="330074B5" w14:textId="72547799" w:rsidR="005A4A0A" w:rsidRPr="005A4A0A" w:rsidRDefault="005A4A0A" w:rsidP="005A4A0A">
          <w:pPr>
            <w:pStyle w:val="Spistreci2"/>
            <w:tabs>
              <w:tab w:val="right" w:leader="dot" w:pos="9854"/>
            </w:tabs>
            <w:spacing w:line="360" w:lineRule="auto"/>
            <w:rPr>
              <w:rFonts w:ascii="Times New Roman" w:eastAsiaTheme="minorEastAsia" w:hAnsi="Times New Roman" w:cs="Times New Roman"/>
              <w:i w:val="0"/>
              <w:iCs w:val="0"/>
              <w:noProof/>
              <w:sz w:val="22"/>
              <w:szCs w:val="22"/>
              <w:lang w:eastAsia="pl-PL"/>
            </w:rPr>
          </w:pPr>
          <w:hyperlink w:anchor="_Toc213357093" w:history="1">
            <w:r w:rsidRPr="005A4A0A">
              <w:rPr>
                <w:rStyle w:val="Hipercze"/>
                <w:rFonts w:ascii="Times New Roman" w:hAnsi="Times New Roman" w:cs="Times New Roman"/>
                <w:i w:val="0"/>
                <w:iCs w:val="0"/>
                <w:noProof/>
                <w:sz w:val="22"/>
                <w:szCs w:val="22"/>
              </w:rPr>
              <w:t>3.1. Monitoring i ewaluacja</w:t>
            </w:r>
            <w:r w:rsidRPr="005A4A0A">
              <w:rPr>
                <w:rFonts w:ascii="Times New Roman" w:hAnsi="Times New Roman" w:cs="Times New Roman"/>
                <w:i w:val="0"/>
                <w:iCs w:val="0"/>
                <w:noProof/>
                <w:webHidden/>
                <w:sz w:val="22"/>
                <w:szCs w:val="22"/>
              </w:rPr>
              <w:tab/>
            </w:r>
            <w:r w:rsidR="00C93AFB">
              <w:rPr>
                <w:rFonts w:ascii="Times New Roman" w:hAnsi="Times New Roman" w:cs="Times New Roman"/>
                <w:i w:val="0"/>
                <w:iCs w:val="0"/>
                <w:noProof/>
                <w:webHidden/>
                <w:sz w:val="22"/>
                <w:szCs w:val="22"/>
              </w:rPr>
              <w:t>59</w:t>
            </w:r>
          </w:hyperlink>
        </w:p>
        <w:p w14:paraId="338A1594" w14:textId="2E3AF5E2" w:rsidR="005A4A0A" w:rsidRPr="005A4A0A" w:rsidRDefault="005A4A0A" w:rsidP="005A4A0A">
          <w:pPr>
            <w:pStyle w:val="Spistreci2"/>
            <w:tabs>
              <w:tab w:val="right" w:leader="dot" w:pos="9854"/>
            </w:tabs>
            <w:spacing w:line="360" w:lineRule="auto"/>
            <w:rPr>
              <w:rFonts w:ascii="Times New Roman" w:eastAsiaTheme="minorEastAsia" w:hAnsi="Times New Roman" w:cs="Times New Roman"/>
              <w:i w:val="0"/>
              <w:iCs w:val="0"/>
              <w:noProof/>
              <w:sz w:val="22"/>
              <w:szCs w:val="22"/>
              <w:lang w:eastAsia="pl-PL"/>
            </w:rPr>
          </w:pPr>
          <w:hyperlink w:anchor="_Toc213357094" w:history="1">
            <w:r w:rsidRPr="005A4A0A">
              <w:rPr>
                <w:rStyle w:val="Hipercze"/>
                <w:rFonts w:ascii="Times New Roman" w:hAnsi="Times New Roman" w:cs="Times New Roman"/>
                <w:i w:val="0"/>
                <w:iCs w:val="0"/>
                <w:noProof/>
                <w:sz w:val="22"/>
                <w:szCs w:val="22"/>
              </w:rPr>
              <w:t>3.2. Finansowanie</w:t>
            </w:r>
            <w:r w:rsidRPr="005A4A0A">
              <w:rPr>
                <w:rFonts w:ascii="Times New Roman" w:hAnsi="Times New Roman" w:cs="Times New Roman"/>
                <w:i w:val="0"/>
                <w:iCs w:val="0"/>
                <w:noProof/>
                <w:webHidden/>
                <w:sz w:val="22"/>
                <w:szCs w:val="22"/>
              </w:rPr>
              <w:tab/>
            </w:r>
            <w:r w:rsidRPr="005A4A0A">
              <w:rPr>
                <w:rFonts w:ascii="Times New Roman" w:hAnsi="Times New Roman" w:cs="Times New Roman"/>
                <w:i w:val="0"/>
                <w:iCs w:val="0"/>
                <w:noProof/>
                <w:webHidden/>
                <w:sz w:val="22"/>
                <w:szCs w:val="22"/>
              </w:rPr>
              <w:fldChar w:fldCharType="begin"/>
            </w:r>
            <w:r w:rsidRPr="005A4A0A">
              <w:rPr>
                <w:rFonts w:ascii="Times New Roman" w:hAnsi="Times New Roman" w:cs="Times New Roman"/>
                <w:i w:val="0"/>
                <w:iCs w:val="0"/>
                <w:noProof/>
                <w:webHidden/>
                <w:sz w:val="22"/>
                <w:szCs w:val="22"/>
              </w:rPr>
              <w:instrText xml:space="preserve"> PAGEREF _Toc213357094 \h </w:instrText>
            </w:r>
            <w:r w:rsidRPr="005A4A0A">
              <w:rPr>
                <w:rFonts w:ascii="Times New Roman" w:hAnsi="Times New Roman" w:cs="Times New Roman"/>
                <w:i w:val="0"/>
                <w:iCs w:val="0"/>
                <w:noProof/>
                <w:webHidden/>
                <w:sz w:val="22"/>
                <w:szCs w:val="22"/>
              </w:rPr>
            </w:r>
            <w:r w:rsidRPr="005A4A0A">
              <w:rPr>
                <w:rFonts w:ascii="Times New Roman" w:hAnsi="Times New Roman" w:cs="Times New Roman"/>
                <w:i w:val="0"/>
                <w:iCs w:val="0"/>
                <w:noProof/>
                <w:webHidden/>
                <w:sz w:val="22"/>
                <w:szCs w:val="22"/>
              </w:rPr>
              <w:fldChar w:fldCharType="separate"/>
            </w:r>
            <w:r w:rsidR="00410EA7">
              <w:rPr>
                <w:rFonts w:ascii="Times New Roman" w:hAnsi="Times New Roman" w:cs="Times New Roman"/>
                <w:i w:val="0"/>
                <w:iCs w:val="0"/>
                <w:noProof/>
                <w:webHidden/>
                <w:sz w:val="22"/>
                <w:szCs w:val="22"/>
              </w:rPr>
              <w:t>59</w:t>
            </w:r>
            <w:r w:rsidRPr="005A4A0A">
              <w:rPr>
                <w:rFonts w:ascii="Times New Roman" w:hAnsi="Times New Roman" w:cs="Times New Roman"/>
                <w:i w:val="0"/>
                <w:iCs w:val="0"/>
                <w:noProof/>
                <w:webHidden/>
                <w:sz w:val="22"/>
                <w:szCs w:val="22"/>
              </w:rPr>
              <w:fldChar w:fldCharType="end"/>
            </w:r>
          </w:hyperlink>
        </w:p>
        <w:p w14:paraId="536A8FBA" w14:textId="27EEE337" w:rsidR="005A4A0A" w:rsidRPr="005A4A0A" w:rsidRDefault="005A4A0A" w:rsidP="005A4A0A">
          <w:pPr>
            <w:pStyle w:val="Spistreci2"/>
            <w:tabs>
              <w:tab w:val="right" w:leader="dot" w:pos="9854"/>
            </w:tabs>
            <w:spacing w:line="360" w:lineRule="auto"/>
            <w:rPr>
              <w:rFonts w:ascii="Times New Roman" w:eastAsiaTheme="minorEastAsia" w:hAnsi="Times New Roman" w:cs="Times New Roman"/>
              <w:i w:val="0"/>
              <w:iCs w:val="0"/>
              <w:noProof/>
              <w:sz w:val="22"/>
              <w:szCs w:val="22"/>
              <w:lang w:eastAsia="pl-PL"/>
            </w:rPr>
          </w:pPr>
          <w:hyperlink w:anchor="_Toc213357095" w:history="1">
            <w:r w:rsidRPr="005A4A0A">
              <w:rPr>
                <w:rStyle w:val="Hipercze"/>
                <w:rFonts w:ascii="Times New Roman" w:hAnsi="Times New Roman" w:cs="Times New Roman"/>
                <w:i w:val="0"/>
                <w:iCs w:val="0"/>
                <w:noProof/>
                <w:sz w:val="22"/>
                <w:szCs w:val="22"/>
              </w:rPr>
              <w:t>3.3. Podsumowanie</w:t>
            </w:r>
            <w:r w:rsidRPr="005A4A0A">
              <w:rPr>
                <w:rFonts w:ascii="Times New Roman" w:hAnsi="Times New Roman" w:cs="Times New Roman"/>
                <w:i w:val="0"/>
                <w:iCs w:val="0"/>
                <w:noProof/>
                <w:webHidden/>
                <w:sz w:val="22"/>
                <w:szCs w:val="22"/>
              </w:rPr>
              <w:tab/>
            </w:r>
            <w:r w:rsidR="00C93AFB">
              <w:rPr>
                <w:rFonts w:ascii="Times New Roman" w:hAnsi="Times New Roman" w:cs="Times New Roman"/>
                <w:i w:val="0"/>
                <w:iCs w:val="0"/>
                <w:noProof/>
                <w:webHidden/>
                <w:sz w:val="22"/>
                <w:szCs w:val="22"/>
              </w:rPr>
              <w:t>59</w:t>
            </w:r>
          </w:hyperlink>
        </w:p>
        <w:p w14:paraId="3A18BEEB" w14:textId="7D497AFF" w:rsidR="005A4A0A" w:rsidRPr="005A4A0A" w:rsidRDefault="005A4A0A" w:rsidP="005A4A0A">
          <w:pPr>
            <w:pStyle w:val="Spistreci1"/>
            <w:tabs>
              <w:tab w:val="right" w:leader="dot" w:pos="9854"/>
            </w:tabs>
            <w:spacing w:line="360" w:lineRule="auto"/>
            <w:rPr>
              <w:rFonts w:ascii="Times New Roman" w:eastAsiaTheme="minorEastAsia" w:hAnsi="Times New Roman" w:cs="Times New Roman"/>
              <w:b w:val="0"/>
              <w:bCs w:val="0"/>
              <w:noProof/>
              <w:sz w:val="22"/>
              <w:szCs w:val="22"/>
              <w:lang w:eastAsia="pl-PL"/>
            </w:rPr>
          </w:pPr>
          <w:hyperlink w:anchor="_Toc213357096" w:history="1">
            <w:r w:rsidRPr="005A4A0A">
              <w:rPr>
                <w:rStyle w:val="Hipercze"/>
                <w:rFonts w:ascii="Times New Roman" w:hAnsi="Times New Roman" w:cs="Times New Roman"/>
                <w:b w:val="0"/>
                <w:bCs w:val="0"/>
                <w:noProof/>
                <w:sz w:val="22"/>
                <w:szCs w:val="22"/>
              </w:rPr>
              <w:t>Spis tabel</w:t>
            </w:r>
            <w:r w:rsidRPr="005A4A0A">
              <w:rPr>
                <w:rFonts w:ascii="Times New Roman" w:hAnsi="Times New Roman" w:cs="Times New Roman"/>
                <w:b w:val="0"/>
                <w:bCs w:val="0"/>
                <w:noProof/>
                <w:webHidden/>
                <w:sz w:val="22"/>
                <w:szCs w:val="22"/>
              </w:rPr>
              <w:tab/>
            </w:r>
            <w:r w:rsidRPr="005A4A0A">
              <w:rPr>
                <w:rFonts w:ascii="Times New Roman" w:hAnsi="Times New Roman" w:cs="Times New Roman"/>
                <w:b w:val="0"/>
                <w:bCs w:val="0"/>
                <w:noProof/>
                <w:webHidden/>
                <w:sz w:val="22"/>
                <w:szCs w:val="22"/>
              </w:rPr>
              <w:fldChar w:fldCharType="begin"/>
            </w:r>
            <w:r w:rsidRPr="005A4A0A">
              <w:rPr>
                <w:rFonts w:ascii="Times New Roman" w:hAnsi="Times New Roman" w:cs="Times New Roman"/>
                <w:b w:val="0"/>
                <w:bCs w:val="0"/>
                <w:noProof/>
                <w:webHidden/>
                <w:sz w:val="22"/>
                <w:szCs w:val="22"/>
              </w:rPr>
              <w:instrText xml:space="preserve"> PAGEREF _Toc213357096 \h </w:instrText>
            </w:r>
            <w:r w:rsidRPr="005A4A0A">
              <w:rPr>
                <w:rFonts w:ascii="Times New Roman" w:hAnsi="Times New Roman" w:cs="Times New Roman"/>
                <w:b w:val="0"/>
                <w:bCs w:val="0"/>
                <w:noProof/>
                <w:webHidden/>
                <w:sz w:val="22"/>
                <w:szCs w:val="22"/>
              </w:rPr>
            </w:r>
            <w:r w:rsidRPr="005A4A0A">
              <w:rPr>
                <w:rFonts w:ascii="Times New Roman" w:hAnsi="Times New Roman" w:cs="Times New Roman"/>
                <w:b w:val="0"/>
                <w:bCs w:val="0"/>
                <w:noProof/>
                <w:webHidden/>
                <w:sz w:val="22"/>
                <w:szCs w:val="22"/>
              </w:rPr>
              <w:fldChar w:fldCharType="separate"/>
            </w:r>
            <w:r w:rsidR="00410EA7">
              <w:rPr>
                <w:rFonts w:ascii="Times New Roman" w:hAnsi="Times New Roman" w:cs="Times New Roman"/>
                <w:b w:val="0"/>
                <w:bCs w:val="0"/>
                <w:noProof/>
                <w:webHidden/>
                <w:sz w:val="22"/>
                <w:szCs w:val="22"/>
              </w:rPr>
              <w:t>62</w:t>
            </w:r>
            <w:r w:rsidRPr="005A4A0A">
              <w:rPr>
                <w:rFonts w:ascii="Times New Roman" w:hAnsi="Times New Roman" w:cs="Times New Roman"/>
                <w:b w:val="0"/>
                <w:bCs w:val="0"/>
                <w:noProof/>
                <w:webHidden/>
                <w:sz w:val="22"/>
                <w:szCs w:val="22"/>
              </w:rPr>
              <w:fldChar w:fldCharType="end"/>
            </w:r>
          </w:hyperlink>
        </w:p>
        <w:p w14:paraId="41B85674" w14:textId="27DCE62C" w:rsidR="005000BD" w:rsidRPr="0043340A" w:rsidRDefault="005B121E" w:rsidP="00C93AFB">
          <w:pPr>
            <w:spacing w:line="360" w:lineRule="auto"/>
            <w:jc w:val="both"/>
          </w:pPr>
          <w:r w:rsidRPr="005A4A0A">
            <w:rPr>
              <w:rFonts w:ascii="Times New Roman" w:hAnsi="Times New Roman" w:cs="Times New Roman"/>
              <w:noProof/>
              <w:sz w:val="22"/>
              <w:szCs w:val="22"/>
            </w:rPr>
            <w:fldChar w:fldCharType="end"/>
          </w:r>
        </w:p>
      </w:sdtContent>
    </w:sdt>
    <w:p w14:paraId="33B054AE" w14:textId="5E87C007" w:rsidR="00F604B0" w:rsidRDefault="00BB5D42" w:rsidP="00387B2F">
      <w:pPr>
        <w:pStyle w:val="Nagwek1"/>
        <w:spacing w:line="360" w:lineRule="auto"/>
        <w:rPr>
          <w:rFonts w:ascii="Times New Roman" w:hAnsi="Times New Roman" w:cs="Times New Roman"/>
          <w:b/>
          <w:bCs/>
          <w:color w:val="000000" w:themeColor="text1"/>
          <w:sz w:val="22"/>
          <w:szCs w:val="22"/>
        </w:rPr>
      </w:pPr>
      <w:bookmarkStart w:id="0" w:name="_Toc213357072"/>
      <w:r>
        <w:rPr>
          <w:rFonts w:ascii="Times New Roman" w:hAnsi="Times New Roman" w:cs="Times New Roman"/>
          <w:b/>
          <w:bCs/>
          <w:color w:val="000000" w:themeColor="text1"/>
          <w:sz w:val="22"/>
          <w:szCs w:val="22"/>
        </w:rPr>
        <w:lastRenderedPageBreak/>
        <w:t xml:space="preserve">1. </w:t>
      </w:r>
      <w:r w:rsidR="00DE527E">
        <w:rPr>
          <w:rFonts w:ascii="Times New Roman" w:hAnsi="Times New Roman" w:cs="Times New Roman"/>
          <w:b/>
          <w:bCs/>
          <w:color w:val="000000" w:themeColor="text1"/>
          <w:sz w:val="22"/>
          <w:szCs w:val="22"/>
        </w:rPr>
        <w:t>WPROWADZENIE</w:t>
      </w:r>
      <w:bookmarkEnd w:id="0"/>
    </w:p>
    <w:p w14:paraId="712F55E9" w14:textId="27F3D248" w:rsidR="00BB5D42" w:rsidRDefault="00BB5D42" w:rsidP="00387B2F">
      <w:pPr>
        <w:pStyle w:val="Nagwek2"/>
        <w:spacing w:line="360" w:lineRule="auto"/>
        <w:jc w:val="both"/>
        <w:rPr>
          <w:rFonts w:ascii="Times New Roman" w:hAnsi="Times New Roman" w:cs="Times New Roman"/>
          <w:b/>
          <w:bCs/>
          <w:color w:val="000000" w:themeColor="text1"/>
          <w:sz w:val="22"/>
          <w:szCs w:val="22"/>
        </w:rPr>
      </w:pPr>
      <w:bookmarkStart w:id="1" w:name="_Toc213357073"/>
      <w:r w:rsidRPr="00DE527E">
        <w:rPr>
          <w:rFonts w:ascii="Times New Roman" w:hAnsi="Times New Roman" w:cs="Times New Roman"/>
          <w:b/>
          <w:bCs/>
          <w:color w:val="000000" w:themeColor="text1"/>
          <w:sz w:val="22"/>
          <w:szCs w:val="22"/>
        </w:rPr>
        <w:t>1.1. Słowo wstępne</w:t>
      </w:r>
      <w:bookmarkEnd w:id="1"/>
    </w:p>
    <w:p w14:paraId="2A1B8EBB" w14:textId="60D4B38E" w:rsidR="00CD32E5" w:rsidRDefault="00CD32E5" w:rsidP="00387B2F">
      <w:pPr>
        <w:spacing w:line="360" w:lineRule="auto"/>
        <w:jc w:val="both"/>
        <w:rPr>
          <w:rFonts w:ascii="Times New Roman" w:hAnsi="Times New Roman" w:cs="Times New Roman"/>
          <w:sz w:val="22"/>
          <w:szCs w:val="22"/>
        </w:rPr>
      </w:pPr>
      <w:r>
        <w:tab/>
      </w:r>
      <w:r>
        <w:rPr>
          <w:rFonts w:ascii="Times New Roman" w:hAnsi="Times New Roman" w:cs="Times New Roman"/>
          <w:sz w:val="22"/>
          <w:szCs w:val="22"/>
        </w:rPr>
        <w:t xml:space="preserve">Obowiązkiem </w:t>
      </w:r>
      <w:r w:rsidR="00C14A46" w:rsidRPr="007F7C04">
        <w:rPr>
          <w:rFonts w:ascii="Times New Roman" w:hAnsi="Times New Roman" w:cs="Times New Roman"/>
          <w:sz w:val="22"/>
          <w:szCs w:val="22"/>
        </w:rPr>
        <w:t xml:space="preserve">każdej społeczności </w:t>
      </w:r>
      <w:r w:rsidRPr="007F7C04">
        <w:rPr>
          <w:rFonts w:ascii="Times New Roman" w:hAnsi="Times New Roman" w:cs="Times New Roman"/>
          <w:sz w:val="22"/>
          <w:szCs w:val="22"/>
        </w:rPr>
        <w:t xml:space="preserve">jest </w:t>
      </w:r>
      <w:r>
        <w:rPr>
          <w:rFonts w:ascii="Times New Roman" w:hAnsi="Times New Roman" w:cs="Times New Roman"/>
          <w:sz w:val="22"/>
          <w:szCs w:val="22"/>
        </w:rPr>
        <w:t>ochrona jego najsłabszych członków,</w:t>
      </w:r>
      <w:r w:rsidR="006F5E07">
        <w:rPr>
          <w:rFonts w:ascii="Times New Roman" w:hAnsi="Times New Roman" w:cs="Times New Roman"/>
          <w:sz w:val="22"/>
          <w:szCs w:val="22"/>
        </w:rPr>
        <w:t xml:space="preserve"> realizowana poprzez</w:t>
      </w:r>
      <w:r>
        <w:rPr>
          <w:rFonts w:ascii="Times New Roman" w:hAnsi="Times New Roman" w:cs="Times New Roman"/>
          <w:sz w:val="22"/>
          <w:szCs w:val="22"/>
        </w:rPr>
        <w:t xml:space="preserve"> d</w:t>
      </w:r>
      <w:r w:rsidR="00AB0356">
        <w:rPr>
          <w:rFonts w:ascii="Times New Roman" w:hAnsi="Times New Roman" w:cs="Times New Roman"/>
          <w:sz w:val="22"/>
          <w:szCs w:val="22"/>
        </w:rPr>
        <w:t>ą</w:t>
      </w:r>
      <w:r>
        <w:rPr>
          <w:rFonts w:ascii="Times New Roman" w:hAnsi="Times New Roman" w:cs="Times New Roman"/>
          <w:sz w:val="22"/>
          <w:szCs w:val="22"/>
        </w:rPr>
        <w:t>żenie do ograniczenia marginalizacji</w:t>
      </w:r>
      <w:r w:rsidR="006F5E07">
        <w:rPr>
          <w:rFonts w:ascii="Times New Roman" w:hAnsi="Times New Roman" w:cs="Times New Roman"/>
          <w:sz w:val="22"/>
          <w:szCs w:val="22"/>
        </w:rPr>
        <w:t xml:space="preserve"> społecznej</w:t>
      </w:r>
      <w:r>
        <w:rPr>
          <w:rFonts w:ascii="Times New Roman" w:hAnsi="Times New Roman" w:cs="Times New Roman"/>
          <w:sz w:val="22"/>
          <w:szCs w:val="22"/>
        </w:rPr>
        <w:t xml:space="preserve"> oraz przełamywani</w:t>
      </w:r>
      <w:r w:rsidR="007361D9">
        <w:rPr>
          <w:rFonts w:ascii="Times New Roman" w:hAnsi="Times New Roman" w:cs="Times New Roman"/>
          <w:sz w:val="22"/>
          <w:szCs w:val="22"/>
        </w:rPr>
        <w:t>e</w:t>
      </w:r>
      <w:r>
        <w:rPr>
          <w:rFonts w:ascii="Times New Roman" w:hAnsi="Times New Roman" w:cs="Times New Roman"/>
          <w:sz w:val="22"/>
          <w:szCs w:val="22"/>
        </w:rPr>
        <w:t xml:space="preserve"> barier rozwojowych i edukacyjnych. System wpierania rodziny i pieczy zastępczej, którego ramy prawne określa ustawa z dnia 9 czerwca 2011 roku</w:t>
      </w:r>
      <w:r w:rsidR="00357BFB">
        <w:rPr>
          <w:rFonts w:ascii="Times New Roman" w:hAnsi="Times New Roman" w:cs="Times New Roman"/>
          <w:sz w:val="22"/>
          <w:szCs w:val="22"/>
        </w:rPr>
        <w:t xml:space="preserve"> ustawy o wspieraniu rodziny i systemie pieczy zastępczej</w:t>
      </w:r>
      <w:r>
        <w:rPr>
          <w:rFonts w:ascii="Times New Roman" w:hAnsi="Times New Roman" w:cs="Times New Roman"/>
          <w:sz w:val="22"/>
          <w:szCs w:val="22"/>
        </w:rPr>
        <w:t>,</w:t>
      </w:r>
      <w:r w:rsidR="00C14A46">
        <w:rPr>
          <w:rFonts w:ascii="Times New Roman" w:hAnsi="Times New Roman" w:cs="Times New Roman"/>
          <w:sz w:val="22"/>
          <w:szCs w:val="22"/>
        </w:rPr>
        <w:t xml:space="preserve"> zwanej dalej </w:t>
      </w:r>
      <w:r w:rsidR="00C14A46" w:rsidRPr="007F7C04">
        <w:rPr>
          <w:rFonts w:ascii="Times New Roman" w:hAnsi="Times New Roman" w:cs="Times New Roman"/>
          <w:sz w:val="22"/>
          <w:szCs w:val="22"/>
        </w:rPr>
        <w:t>„ustawą”</w:t>
      </w:r>
      <w:r w:rsidRPr="007F7C04">
        <w:rPr>
          <w:rFonts w:ascii="Times New Roman" w:hAnsi="Times New Roman" w:cs="Times New Roman"/>
          <w:sz w:val="22"/>
          <w:szCs w:val="22"/>
        </w:rPr>
        <w:t xml:space="preserve"> </w:t>
      </w:r>
      <w:r>
        <w:rPr>
          <w:rFonts w:ascii="Times New Roman" w:hAnsi="Times New Roman" w:cs="Times New Roman"/>
          <w:sz w:val="22"/>
          <w:szCs w:val="22"/>
        </w:rPr>
        <w:t xml:space="preserve">ma kluczowe znaczenie w zapewnianiu bezpieczeństwa i warunków do rozwoju dzieci, które są pozbawione właściwej opieki rodzicielskiej. Nadrzędną wartością i fundamentem całego systemu jest dobro dziecka. </w:t>
      </w:r>
      <w:r w:rsidR="007361D9">
        <w:rPr>
          <w:rFonts w:ascii="Times New Roman" w:hAnsi="Times New Roman" w:cs="Times New Roman"/>
          <w:sz w:val="22"/>
          <w:szCs w:val="22"/>
        </w:rPr>
        <w:t xml:space="preserve">Wymaga ono </w:t>
      </w:r>
      <w:r>
        <w:rPr>
          <w:rFonts w:ascii="Times New Roman" w:hAnsi="Times New Roman" w:cs="Times New Roman"/>
          <w:sz w:val="22"/>
          <w:szCs w:val="22"/>
        </w:rPr>
        <w:t>zaspokojenia nie tylko elementarnych potrzeb (materialnych i zdrowotnych), ale również stworzenia warunków do harmonijnego rozwoju</w:t>
      </w:r>
      <w:r w:rsidR="00387B2F">
        <w:rPr>
          <w:rFonts w:ascii="Times New Roman" w:hAnsi="Times New Roman" w:cs="Times New Roman"/>
          <w:sz w:val="22"/>
          <w:szCs w:val="22"/>
        </w:rPr>
        <w:t xml:space="preserve">. </w:t>
      </w:r>
    </w:p>
    <w:p w14:paraId="5A0C38A3" w14:textId="5AF932FD" w:rsidR="00376114" w:rsidRDefault="00CD32E5" w:rsidP="00CD32E5">
      <w:pPr>
        <w:spacing w:line="360" w:lineRule="auto"/>
        <w:jc w:val="both"/>
        <w:rPr>
          <w:rFonts w:ascii="Times New Roman" w:hAnsi="Times New Roman" w:cs="Times New Roman"/>
          <w:sz w:val="22"/>
          <w:szCs w:val="22"/>
        </w:rPr>
      </w:pPr>
      <w:r>
        <w:rPr>
          <w:rFonts w:ascii="Times New Roman" w:hAnsi="Times New Roman" w:cs="Times New Roman"/>
          <w:sz w:val="22"/>
          <w:szCs w:val="22"/>
        </w:rPr>
        <w:tab/>
        <w:t>Polski system opiera się na zasadzie, że rodzina naturalna jest wartością nadrzędną, a podstawowym celem pieczy zastępczej jest reintegracja rodziny biologicznej. Rodzina jest postrzegana jako naturalne środowisko d</w:t>
      </w:r>
      <w:r w:rsidR="00E606D0">
        <w:rPr>
          <w:rFonts w:ascii="Times New Roman" w:hAnsi="Times New Roman" w:cs="Times New Roman"/>
          <w:sz w:val="22"/>
          <w:szCs w:val="22"/>
        </w:rPr>
        <w:t>la</w:t>
      </w:r>
      <w:r>
        <w:rPr>
          <w:rFonts w:ascii="Times New Roman" w:hAnsi="Times New Roman" w:cs="Times New Roman"/>
          <w:sz w:val="22"/>
          <w:szCs w:val="22"/>
        </w:rPr>
        <w:t xml:space="preserve"> rozwoju dziecka, a jej funkcje </w:t>
      </w:r>
      <w:r w:rsidR="00376114">
        <w:rPr>
          <w:rFonts w:ascii="Times New Roman" w:hAnsi="Times New Roman" w:cs="Times New Roman"/>
          <w:sz w:val="22"/>
          <w:szCs w:val="22"/>
        </w:rPr>
        <w:t>– realizowane poprzez wzorce osobowe i więzi uczuciowe – mają fundamentalne znaczenie dla jego rozwoju fizycznego, psychicznego i społecznego. Z drugiej strony, dzieci trafiają do pieczy zastępczej z</w:t>
      </w:r>
      <w:r w:rsidR="00E606D0">
        <w:rPr>
          <w:rFonts w:ascii="Times New Roman" w:hAnsi="Times New Roman" w:cs="Times New Roman"/>
          <w:sz w:val="22"/>
          <w:szCs w:val="22"/>
        </w:rPr>
        <w:t>azwyczaj</w:t>
      </w:r>
      <w:r w:rsidR="00376114">
        <w:rPr>
          <w:rFonts w:ascii="Times New Roman" w:hAnsi="Times New Roman" w:cs="Times New Roman"/>
          <w:sz w:val="22"/>
          <w:szCs w:val="22"/>
        </w:rPr>
        <w:t xml:space="preserve"> na skutek poważnej i wielowymiarowej dysfunkcji rodzin pochodzenia, </w:t>
      </w:r>
      <w:r w:rsidR="007361D9">
        <w:rPr>
          <w:rFonts w:ascii="Times New Roman" w:hAnsi="Times New Roman" w:cs="Times New Roman"/>
          <w:sz w:val="22"/>
          <w:szCs w:val="22"/>
        </w:rPr>
        <w:t>nierzadko</w:t>
      </w:r>
      <w:r w:rsidR="00376114">
        <w:rPr>
          <w:rFonts w:ascii="Times New Roman" w:hAnsi="Times New Roman" w:cs="Times New Roman"/>
          <w:sz w:val="22"/>
          <w:szCs w:val="22"/>
        </w:rPr>
        <w:t xml:space="preserve"> wynikającej z problemów doświadczanych przez rodziców (np. </w:t>
      </w:r>
      <w:r w:rsidR="000140DB">
        <w:rPr>
          <w:rFonts w:ascii="Times New Roman" w:hAnsi="Times New Roman" w:cs="Times New Roman"/>
          <w:sz w:val="22"/>
          <w:szCs w:val="22"/>
        </w:rPr>
        <w:t>bezradności opiekuńczo</w:t>
      </w:r>
      <w:r w:rsidR="00357BFB">
        <w:rPr>
          <w:rFonts w:ascii="Times New Roman" w:hAnsi="Times New Roman" w:cs="Times New Roman"/>
          <w:sz w:val="22"/>
          <w:szCs w:val="22"/>
        </w:rPr>
        <w:t>-</w:t>
      </w:r>
      <w:r w:rsidR="000140DB">
        <w:rPr>
          <w:rFonts w:ascii="Times New Roman" w:hAnsi="Times New Roman" w:cs="Times New Roman"/>
          <w:sz w:val="22"/>
          <w:szCs w:val="22"/>
        </w:rPr>
        <w:t xml:space="preserve"> </w:t>
      </w:r>
      <w:r w:rsidR="007361D9">
        <w:rPr>
          <w:rFonts w:ascii="Times New Roman" w:hAnsi="Times New Roman" w:cs="Times New Roman"/>
          <w:sz w:val="22"/>
          <w:szCs w:val="22"/>
        </w:rPr>
        <w:t xml:space="preserve">wychowawczej, uzależnień, </w:t>
      </w:r>
      <w:r w:rsidR="00376114">
        <w:rPr>
          <w:rFonts w:ascii="Times New Roman" w:hAnsi="Times New Roman" w:cs="Times New Roman"/>
          <w:sz w:val="22"/>
          <w:szCs w:val="22"/>
        </w:rPr>
        <w:t>trudności finansow</w:t>
      </w:r>
      <w:r w:rsidR="007361D9">
        <w:rPr>
          <w:rFonts w:ascii="Times New Roman" w:hAnsi="Times New Roman" w:cs="Times New Roman"/>
          <w:sz w:val="22"/>
          <w:szCs w:val="22"/>
        </w:rPr>
        <w:t xml:space="preserve">ych czy </w:t>
      </w:r>
      <w:r w:rsidR="00376114">
        <w:rPr>
          <w:rFonts w:ascii="Times New Roman" w:hAnsi="Times New Roman" w:cs="Times New Roman"/>
          <w:sz w:val="22"/>
          <w:szCs w:val="22"/>
        </w:rPr>
        <w:t>stan</w:t>
      </w:r>
      <w:r w:rsidR="007361D9">
        <w:rPr>
          <w:rFonts w:ascii="Times New Roman" w:hAnsi="Times New Roman" w:cs="Times New Roman"/>
          <w:sz w:val="22"/>
          <w:szCs w:val="22"/>
        </w:rPr>
        <w:t>u</w:t>
      </w:r>
      <w:r w:rsidR="00376114">
        <w:rPr>
          <w:rFonts w:ascii="Times New Roman" w:hAnsi="Times New Roman" w:cs="Times New Roman"/>
          <w:sz w:val="22"/>
          <w:szCs w:val="22"/>
        </w:rPr>
        <w:t xml:space="preserve"> zdrowia)</w:t>
      </w:r>
      <w:r w:rsidR="007361D9">
        <w:rPr>
          <w:rFonts w:ascii="Times New Roman" w:hAnsi="Times New Roman" w:cs="Times New Roman"/>
          <w:sz w:val="22"/>
          <w:szCs w:val="22"/>
        </w:rPr>
        <w:t xml:space="preserve">. </w:t>
      </w:r>
    </w:p>
    <w:p w14:paraId="33EC3744" w14:textId="1B6F1A70" w:rsidR="00CD32E5" w:rsidRDefault="00376114" w:rsidP="00CD32E5">
      <w:pPr>
        <w:spacing w:line="360" w:lineRule="auto"/>
        <w:jc w:val="both"/>
        <w:rPr>
          <w:rFonts w:ascii="Times New Roman" w:hAnsi="Times New Roman" w:cs="Times New Roman"/>
          <w:sz w:val="22"/>
          <w:szCs w:val="22"/>
        </w:rPr>
      </w:pPr>
      <w:r>
        <w:rPr>
          <w:rFonts w:ascii="Times New Roman" w:hAnsi="Times New Roman" w:cs="Times New Roman"/>
          <w:sz w:val="22"/>
          <w:szCs w:val="22"/>
        </w:rPr>
        <w:tab/>
        <w:t xml:space="preserve">W tym kontekście pojawia się niebagatelny dylemat systemu, związany z utożsamianiem dobra dziecka z dobrem rodziny. Takie podejście może prowadzić do konfliktu z </w:t>
      </w:r>
      <w:r w:rsidR="007361D9">
        <w:rPr>
          <w:rFonts w:ascii="Times New Roman" w:hAnsi="Times New Roman" w:cs="Times New Roman"/>
          <w:sz w:val="22"/>
          <w:szCs w:val="22"/>
        </w:rPr>
        <w:t>możliwościami zaspokojenia potrzeb dzieci,</w:t>
      </w:r>
      <w:r>
        <w:rPr>
          <w:rFonts w:ascii="Times New Roman" w:hAnsi="Times New Roman" w:cs="Times New Roman"/>
          <w:sz w:val="22"/>
          <w:szCs w:val="22"/>
        </w:rPr>
        <w:t xml:space="preserve"> </w:t>
      </w:r>
      <w:r w:rsidR="007361D9">
        <w:rPr>
          <w:rFonts w:ascii="Times New Roman" w:hAnsi="Times New Roman" w:cs="Times New Roman"/>
          <w:sz w:val="22"/>
          <w:szCs w:val="22"/>
        </w:rPr>
        <w:br/>
      </w:r>
      <w:r>
        <w:rPr>
          <w:rFonts w:ascii="Times New Roman" w:hAnsi="Times New Roman" w:cs="Times New Roman"/>
          <w:sz w:val="22"/>
          <w:szCs w:val="22"/>
        </w:rPr>
        <w:t xml:space="preserve">a – w konsekwencji – </w:t>
      </w:r>
      <w:r w:rsidR="007361D9">
        <w:rPr>
          <w:rFonts w:ascii="Times New Roman" w:hAnsi="Times New Roman" w:cs="Times New Roman"/>
          <w:sz w:val="22"/>
          <w:szCs w:val="22"/>
        </w:rPr>
        <w:t xml:space="preserve">do zablokowania możliwości rozwoju i </w:t>
      </w:r>
      <w:r w:rsidR="00E606D0">
        <w:rPr>
          <w:rFonts w:ascii="Times New Roman" w:hAnsi="Times New Roman" w:cs="Times New Roman"/>
          <w:sz w:val="22"/>
          <w:szCs w:val="22"/>
        </w:rPr>
        <w:t>skuteczności procesu socjalizacji.</w:t>
      </w:r>
      <w:r>
        <w:rPr>
          <w:rFonts w:ascii="Times New Roman" w:hAnsi="Times New Roman" w:cs="Times New Roman"/>
          <w:sz w:val="22"/>
          <w:szCs w:val="22"/>
        </w:rPr>
        <w:t xml:space="preserve"> Powodzenie życiowe wychowanków pieczy zależy w dużym stopniu od prawidłowej realizacji funkcji prospołecznej </w:t>
      </w:r>
      <w:r w:rsidR="00E606D0">
        <w:rPr>
          <w:rFonts w:ascii="Times New Roman" w:hAnsi="Times New Roman" w:cs="Times New Roman"/>
          <w:sz w:val="22"/>
          <w:szCs w:val="22"/>
        </w:rPr>
        <w:br/>
      </w:r>
      <w:r>
        <w:rPr>
          <w:rFonts w:ascii="Times New Roman" w:hAnsi="Times New Roman" w:cs="Times New Roman"/>
          <w:sz w:val="22"/>
          <w:szCs w:val="22"/>
        </w:rPr>
        <w:t xml:space="preserve">i emocjonalnej przez ich opiekunów. Pierwsza z nich dotyczy stymulowania rozwoju indywidualnego, wspierania samoakceptacji i aspiracji wychowanka oraz budowania umiejętności społecznych umożliwiających autonomiczne funkcjonowanie. Funkcja emocjonalna przekłada się na preferowanie rodzinnych form opieki ze względu na większe możliwości zapewnienia poczucia bezpieczeństwa i emocjonalnego wsparcia, a tym samym – kompensacji braków powstałych w rodzinie biologicznej. </w:t>
      </w:r>
    </w:p>
    <w:p w14:paraId="7B40C0F4" w14:textId="3D69160A" w:rsidR="001A0052" w:rsidRDefault="001A0052" w:rsidP="00CD32E5">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7361D9">
        <w:rPr>
          <w:rFonts w:ascii="Times New Roman" w:hAnsi="Times New Roman" w:cs="Times New Roman"/>
          <w:sz w:val="22"/>
          <w:szCs w:val="22"/>
        </w:rPr>
        <w:t>Wspomniany dylemat wiąże się z</w:t>
      </w:r>
      <w:r>
        <w:rPr>
          <w:rFonts w:ascii="Times New Roman" w:hAnsi="Times New Roman" w:cs="Times New Roman"/>
          <w:sz w:val="22"/>
          <w:szCs w:val="22"/>
        </w:rPr>
        <w:t xml:space="preserve"> tzw. </w:t>
      </w:r>
      <w:r w:rsidRPr="00E10DAC">
        <w:rPr>
          <w:rFonts w:ascii="Times New Roman" w:hAnsi="Times New Roman" w:cs="Times New Roman"/>
          <w:i/>
          <w:iCs/>
          <w:sz w:val="22"/>
          <w:szCs w:val="22"/>
        </w:rPr>
        <w:t>fikcj</w:t>
      </w:r>
      <w:r w:rsidR="007361D9">
        <w:rPr>
          <w:rFonts w:ascii="Times New Roman" w:hAnsi="Times New Roman" w:cs="Times New Roman"/>
          <w:i/>
          <w:iCs/>
          <w:sz w:val="22"/>
          <w:szCs w:val="22"/>
        </w:rPr>
        <w:t>ą</w:t>
      </w:r>
      <w:r w:rsidRPr="00E10DAC">
        <w:rPr>
          <w:rFonts w:ascii="Times New Roman" w:hAnsi="Times New Roman" w:cs="Times New Roman"/>
          <w:i/>
          <w:iCs/>
          <w:sz w:val="22"/>
          <w:szCs w:val="22"/>
        </w:rPr>
        <w:t xml:space="preserve"> tymczasowości pieczy</w:t>
      </w:r>
      <w:r>
        <w:rPr>
          <w:rFonts w:ascii="Times New Roman" w:hAnsi="Times New Roman" w:cs="Times New Roman"/>
          <w:sz w:val="22"/>
          <w:szCs w:val="22"/>
        </w:rPr>
        <w:t xml:space="preserve">; choć </w:t>
      </w:r>
      <w:r w:rsidR="00357BFB">
        <w:rPr>
          <w:rFonts w:ascii="Times New Roman" w:hAnsi="Times New Roman" w:cs="Times New Roman"/>
          <w:sz w:val="22"/>
          <w:szCs w:val="22"/>
        </w:rPr>
        <w:t>u</w:t>
      </w:r>
      <w:r>
        <w:rPr>
          <w:rFonts w:ascii="Times New Roman" w:hAnsi="Times New Roman" w:cs="Times New Roman"/>
          <w:sz w:val="22"/>
          <w:szCs w:val="22"/>
        </w:rPr>
        <w:t>stawa zakłada, że pobyt dziecka w pieczy zastępczej powinien być ograniczony czasowo, średni czas przebywania dzieci w pieczy wynosi często wiele lat. Długotrwałe utrzymywanie stanu zawieszenia prawnego, związane nierzadko z przewlekłością post</w:t>
      </w:r>
      <w:r w:rsidR="007361D9">
        <w:rPr>
          <w:rFonts w:ascii="Times New Roman" w:hAnsi="Times New Roman" w:cs="Times New Roman"/>
          <w:sz w:val="22"/>
          <w:szCs w:val="22"/>
        </w:rPr>
        <w:t>ę</w:t>
      </w:r>
      <w:r>
        <w:rPr>
          <w:rFonts w:ascii="Times New Roman" w:hAnsi="Times New Roman" w:cs="Times New Roman"/>
          <w:sz w:val="22"/>
          <w:szCs w:val="22"/>
        </w:rPr>
        <w:t xml:space="preserve">powań sądowych w rozstrzyganiu spraw o pozbawienie władzy rodzicielskiej, narusza dobro dziecka </w:t>
      </w:r>
      <w:r w:rsidR="00ED3653">
        <w:rPr>
          <w:rFonts w:ascii="Times New Roman" w:hAnsi="Times New Roman" w:cs="Times New Roman"/>
          <w:sz w:val="22"/>
          <w:szCs w:val="22"/>
        </w:rPr>
        <w:br/>
      </w:r>
      <w:r>
        <w:rPr>
          <w:rFonts w:ascii="Times New Roman" w:hAnsi="Times New Roman" w:cs="Times New Roman"/>
          <w:sz w:val="22"/>
          <w:szCs w:val="22"/>
        </w:rPr>
        <w:t>i utrudnia budowanie trwałych więzi emocjonalnych. Szanse na reintegrację rodziny znacząco maleją, jeżeli powrót do rodziny biologicznej występuje po bardzo długim czasie. Jak najszybsze uregulowanie sytuacji prawnej dzieci powinn</w:t>
      </w:r>
      <w:r w:rsidR="007361D9">
        <w:rPr>
          <w:rFonts w:ascii="Times New Roman" w:hAnsi="Times New Roman" w:cs="Times New Roman"/>
          <w:sz w:val="22"/>
          <w:szCs w:val="22"/>
        </w:rPr>
        <w:t>o</w:t>
      </w:r>
      <w:r>
        <w:rPr>
          <w:rFonts w:ascii="Times New Roman" w:hAnsi="Times New Roman" w:cs="Times New Roman"/>
          <w:sz w:val="22"/>
          <w:szCs w:val="22"/>
        </w:rPr>
        <w:t xml:space="preserve"> być priorytetem realizacji polityki </w:t>
      </w:r>
      <w:r w:rsidR="00E606D0">
        <w:rPr>
          <w:rFonts w:ascii="Times New Roman" w:hAnsi="Times New Roman" w:cs="Times New Roman"/>
          <w:sz w:val="22"/>
          <w:szCs w:val="22"/>
        </w:rPr>
        <w:t>państwa w przedmiotowym obszarze.</w:t>
      </w:r>
      <w:r>
        <w:rPr>
          <w:rFonts w:ascii="Times New Roman" w:hAnsi="Times New Roman" w:cs="Times New Roman"/>
          <w:sz w:val="22"/>
          <w:szCs w:val="22"/>
        </w:rPr>
        <w:t xml:space="preserve"> </w:t>
      </w:r>
    </w:p>
    <w:p w14:paraId="3A6D2099" w14:textId="45811802" w:rsidR="001A0052" w:rsidRDefault="001A0052" w:rsidP="00CD32E5">
      <w:pPr>
        <w:spacing w:line="360" w:lineRule="auto"/>
        <w:jc w:val="both"/>
        <w:rPr>
          <w:rFonts w:ascii="Times New Roman" w:hAnsi="Times New Roman" w:cs="Times New Roman"/>
          <w:sz w:val="22"/>
          <w:szCs w:val="22"/>
        </w:rPr>
      </w:pPr>
      <w:r>
        <w:rPr>
          <w:rFonts w:ascii="Times New Roman" w:hAnsi="Times New Roman" w:cs="Times New Roman"/>
          <w:sz w:val="22"/>
          <w:szCs w:val="22"/>
        </w:rPr>
        <w:tab/>
        <w:t>Lokalne działania związane ze wspieraniem rodzin i rozwoju systemu pieczy zastępczej powinny uwzględniać wzmacnianie profilaktyki i wsparcia rodzin biologicznych (m.in. poprzez</w:t>
      </w:r>
      <w:r w:rsidR="007361D9">
        <w:rPr>
          <w:rFonts w:ascii="Times New Roman" w:hAnsi="Times New Roman" w:cs="Times New Roman"/>
          <w:sz w:val="22"/>
          <w:szCs w:val="22"/>
        </w:rPr>
        <w:t xml:space="preserve"> działania</w:t>
      </w:r>
      <w:r>
        <w:rPr>
          <w:rFonts w:ascii="Times New Roman" w:hAnsi="Times New Roman" w:cs="Times New Roman"/>
          <w:sz w:val="22"/>
          <w:szCs w:val="22"/>
        </w:rPr>
        <w:t xml:space="preserve"> asystentów rodziny), aby zapobiegać konieczności umieszczania dzieci w pieczy zastępczej. Bardzo ważne jest </w:t>
      </w:r>
      <w:r>
        <w:rPr>
          <w:rFonts w:ascii="Times New Roman" w:hAnsi="Times New Roman" w:cs="Times New Roman"/>
          <w:sz w:val="22"/>
          <w:szCs w:val="22"/>
        </w:rPr>
        <w:lastRenderedPageBreak/>
        <w:t xml:space="preserve">podejmowanie inicjatyw sprzyjających deinstytucjonalizacji i rozwojowi rodzinnych form pieczy zastępczej, ze szczególnym uwzględnieniem profesjonalizacji rodzin zawodowych, których liczba jest niewystarczająca. </w:t>
      </w:r>
      <w:r w:rsidR="00E606D0">
        <w:rPr>
          <w:rFonts w:ascii="Times New Roman" w:hAnsi="Times New Roman" w:cs="Times New Roman"/>
          <w:sz w:val="22"/>
          <w:szCs w:val="22"/>
        </w:rPr>
        <w:tab/>
      </w:r>
      <w:r>
        <w:rPr>
          <w:rFonts w:ascii="Times New Roman" w:hAnsi="Times New Roman" w:cs="Times New Roman"/>
          <w:sz w:val="22"/>
          <w:szCs w:val="22"/>
        </w:rPr>
        <w:t xml:space="preserve">Istotną rolę w </w:t>
      </w:r>
      <w:r w:rsidR="00ED36E3">
        <w:rPr>
          <w:rFonts w:ascii="Times New Roman" w:hAnsi="Times New Roman" w:cs="Times New Roman"/>
          <w:sz w:val="22"/>
          <w:szCs w:val="22"/>
        </w:rPr>
        <w:t>kształtowaniu</w:t>
      </w:r>
      <w:r>
        <w:rPr>
          <w:rFonts w:ascii="Times New Roman" w:hAnsi="Times New Roman" w:cs="Times New Roman"/>
          <w:sz w:val="22"/>
          <w:szCs w:val="22"/>
        </w:rPr>
        <w:t xml:space="preserve"> nowoczesnej polityki społecznej </w:t>
      </w:r>
      <w:r w:rsidR="00E606D0">
        <w:rPr>
          <w:rFonts w:ascii="Times New Roman" w:hAnsi="Times New Roman" w:cs="Times New Roman"/>
          <w:sz w:val="22"/>
          <w:szCs w:val="22"/>
        </w:rPr>
        <w:t xml:space="preserve">pełni </w:t>
      </w:r>
      <w:r>
        <w:rPr>
          <w:rFonts w:ascii="Times New Roman" w:hAnsi="Times New Roman" w:cs="Times New Roman"/>
          <w:sz w:val="22"/>
          <w:szCs w:val="22"/>
        </w:rPr>
        <w:t>również wprowadzenie mechanizmów respektujących podmiotowość dziecka (np. poprzez prawo do wypowiedzi i współuczestnictwa w procesie decyzyjnym, w sposób dostosowany do</w:t>
      </w:r>
      <w:r w:rsidR="006F1F6B">
        <w:rPr>
          <w:rFonts w:ascii="Times New Roman" w:hAnsi="Times New Roman" w:cs="Times New Roman"/>
          <w:sz w:val="22"/>
          <w:szCs w:val="22"/>
        </w:rPr>
        <w:t xml:space="preserve"> jego</w:t>
      </w:r>
      <w:r>
        <w:rPr>
          <w:rFonts w:ascii="Times New Roman" w:hAnsi="Times New Roman" w:cs="Times New Roman"/>
          <w:sz w:val="22"/>
          <w:szCs w:val="22"/>
        </w:rPr>
        <w:t xml:space="preserve"> wieku i możliwości</w:t>
      </w:r>
      <w:r w:rsidR="006F1F6B">
        <w:rPr>
          <w:rFonts w:ascii="Times New Roman" w:hAnsi="Times New Roman" w:cs="Times New Roman"/>
          <w:sz w:val="22"/>
          <w:szCs w:val="22"/>
        </w:rPr>
        <w:t>)</w:t>
      </w:r>
      <w:r>
        <w:rPr>
          <w:rFonts w:ascii="Times New Roman" w:hAnsi="Times New Roman" w:cs="Times New Roman"/>
          <w:sz w:val="22"/>
          <w:szCs w:val="22"/>
        </w:rPr>
        <w:t>. Niniejszy Program wyznacza kierunki działań G</w:t>
      </w:r>
      <w:r w:rsidR="007F7C04">
        <w:rPr>
          <w:rFonts w:ascii="Times New Roman" w:hAnsi="Times New Roman" w:cs="Times New Roman"/>
          <w:sz w:val="22"/>
          <w:szCs w:val="22"/>
        </w:rPr>
        <w:t>miny Miasta Toruń (zwanej dalej GMT)</w:t>
      </w:r>
      <w:r>
        <w:rPr>
          <w:rFonts w:ascii="Times New Roman" w:hAnsi="Times New Roman" w:cs="Times New Roman"/>
          <w:sz w:val="22"/>
          <w:szCs w:val="22"/>
        </w:rPr>
        <w:t xml:space="preserve"> </w:t>
      </w:r>
      <w:r w:rsidR="00E606D0">
        <w:rPr>
          <w:rFonts w:ascii="Times New Roman" w:hAnsi="Times New Roman" w:cs="Times New Roman"/>
          <w:sz w:val="22"/>
          <w:szCs w:val="22"/>
        </w:rPr>
        <w:t>mając</w:t>
      </w:r>
      <w:r w:rsidR="00072089">
        <w:rPr>
          <w:rFonts w:ascii="Times New Roman" w:hAnsi="Times New Roman" w:cs="Times New Roman"/>
          <w:sz w:val="22"/>
          <w:szCs w:val="22"/>
        </w:rPr>
        <w:t>e</w:t>
      </w:r>
      <w:r w:rsidR="00E606D0">
        <w:rPr>
          <w:rFonts w:ascii="Times New Roman" w:hAnsi="Times New Roman" w:cs="Times New Roman"/>
          <w:sz w:val="22"/>
          <w:szCs w:val="22"/>
        </w:rPr>
        <w:t xml:space="preserve"> na celu</w:t>
      </w:r>
      <w:r w:rsidR="00245B74">
        <w:rPr>
          <w:rFonts w:ascii="Times New Roman" w:hAnsi="Times New Roman" w:cs="Times New Roman"/>
          <w:sz w:val="22"/>
          <w:szCs w:val="22"/>
        </w:rPr>
        <w:t xml:space="preserve"> p</w:t>
      </w:r>
      <w:r>
        <w:rPr>
          <w:rFonts w:ascii="Times New Roman" w:hAnsi="Times New Roman" w:cs="Times New Roman"/>
          <w:sz w:val="22"/>
          <w:szCs w:val="22"/>
        </w:rPr>
        <w:t>rzer</w:t>
      </w:r>
      <w:r w:rsidR="00E606D0">
        <w:rPr>
          <w:rFonts w:ascii="Times New Roman" w:hAnsi="Times New Roman" w:cs="Times New Roman"/>
          <w:sz w:val="22"/>
          <w:szCs w:val="22"/>
        </w:rPr>
        <w:t xml:space="preserve">ywanie </w:t>
      </w:r>
      <w:r>
        <w:rPr>
          <w:rFonts w:ascii="Times New Roman" w:hAnsi="Times New Roman" w:cs="Times New Roman"/>
          <w:sz w:val="22"/>
          <w:szCs w:val="22"/>
        </w:rPr>
        <w:t>cyklu reprodukcji nieprawidłowych wzorców oraz zapewnienie najmłodszym szansy na pomyślny i autonomiczny rozwój</w:t>
      </w:r>
      <w:r w:rsidR="008D772E">
        <w:rPr>
          <w:rFonts w:ascii="Times New Roman" w:hAnsi="Times New Roman" w:cs="Times New Roman"/>
          <w:sz w:val="22"/>
          <w:szCs w:val="22"/>
        </w:rPr>
        <w:t>, niezależnie od specyfiki kryzysów, z jakimi mierzą się ich systemy rodzinne.</w:t>
      </w:r>
    </w:p>
    <w:p w14:paraId="52B962C7" w14:textId="7347FF21" w:rsidR="0013749D" w:rsidRDefault="0013749D" w:rsidP="00CD32E5">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8D772E">
        <w:rPr>
          <w:rFonts w:ascii="Times New Roman" w:hAnsi="Times New Roman" w:cs="Times New Roman"/>
          <w:sz w:val="22"/>
          <w:szCs w:val="22"/>
        </w:rPr>
        <w:t>Toruńskie rodziny</w:t>
      </w:r>
      <w:r>
        <w:rPr>
          <w:rFonts w:ascii="Times New Roman" w:hAnsi="Times New Roman" w:cs="Times New Roman"/>
          <w:sz w:val="22"/>
          <w:szCs w:val="22"/>
        </w:rPr>
        <w:t xml:space="preserve"> mierzą się z nowymi wyzwaniami, które coraz częściej nie wynikają z ubóstwa, lecz z presji czasu, niestabilności emocjonalnej, zmian społecznych i nowych zjawisk cywilizacyjnych. Wzrastają oczekiwania wobec rodziców, którzy nierzadko ł</w:t>
      </w:r>
      <w:r w:rsidR="004E1675">
        <w:rPr>
          <w:rFonts w:ascii="Times New Roman" w:hAnsi="Times New Roman" w:cs="Times New Roman"/>
          <w:sz w:val="22"/>
          <w:szCs w:val="22"/>
        </w:rPr>
        <w:t>ąc</w:t>
      </w:r>
      <w:r>
        <w:rPr>
          <w:rFonts w:ascii="Times New Roman" w:hAnsi="Times New Roman" w:cs="Times New Roman"/>
          <w:sz w:val="22"/>
          <w:szCs w:val="22"/>
        </w:rPr>
        <w:t>z</w:t>
      </w:r>
      <w:r w:rsidR="008D772E">
        <w:rPr>
          <w:rFonts w:ascii="Times New Roman" w:hAnsi="Times New Roman" w:cs="Times New Roman"/>
          <w:sz w:val="22"/>
          <w:szCs w:val="22"/>
        </w:rPr>
        <w:t>ą</w:t>
      </w:r>
      <w:r>
        <w:rPr>
          <w:rFonts w:ascii="Times New Roman" w:hAnsi="Times New Roman" w:cs="Times New Roman"/>
          <w:sz w:val="22"/>
          <w:szCs w:val="22"/>
        </w:rPr>
        <w:t xml:space="preserve"> intensywne życie zawodowe z obowiązkami opiekuńczymi, co prowadzi do przeciążenia i braku równowagi między życiem prywatnym a zawodowym. Zmienia się również struktura rodziny – rośnie liczba rodzin patchworkowych i samotnych rodziców, co wymaga dostosowywania działań pomocowych do </w:t>
      </w:r>
      <w:r w:rsidR="00E606D0">
        <w:rPr>
          <w:rFonts w:ascii="Times New Roman" w:hAnsi="Times New Roman" w:cs="Times New Roman"/>
          <w:sz w:val="22"/>
          <w:szCs w:val="22"/>
        </w:rPr>
        <w:t xml:space="preserve">coraz </w:t>
      </w:r>
      <w:r>
        <w:rPr>
          <w:rFonts w:ascii="Times New Roman" w:hAnsi="Times New Roman" w:cs="Times New Roman"/>
          <w:sz w:val="22"/>
          <w:szCs w:val="22"/>
        </w:rPr>
        <w:t>bardziej zróżnicowanych potrzeb.</w:t>
      </w:r>
      <w:r w:rsidR="00A75272">
        <w:rPr>
          <w:rFonts w:ascii="Times New Roman" w:hAnsi="Times New Roman" w:cs="Times New Roman"/>
          <w:sz w:val="22"/>
          <w:szCs w:val="22"/>
        </w:rPr>
        <w:t xml:space="preserve"> </w:t>
      </w:r>
      <w:r w:rsidR="008D772E">
        <w:rPr>
          <w:rFonts w:ascii="Times New Roman" w:hAnsi="Times New Roman" w:cs="Times New Roman"/>
          <w:sz w:val="22"/>
          <w:szCs w:val="22"/>
        </w:rPr>
        <w:t xml:space="preserve">Pojawiają się nowe grupy mieszkańców potrzebujących specjalistycznych usług. </w:t>
      </w:r>
      <w:r w:rsidR="00A75272">
        <w:rPr>
          <w:rFonts w:ascii="Times New Roman" w:hAnsi="Times New Roman" w:cs="Times New Roman"/>
          <w:sz w:val="22"/>
          <w:szCs w:val="22"/>
        </w:rPr>
        <w:t xml:space="preserve">Jedną z </w:t>
      </w:r>
      <w:r w:rsidR="008D772E">
        <w:rPr>
          <w:rFonts w:ascii="Times New Roman" w:hAnsi="Times New Roman" w:cs="Times New Roman"/>
          <w:sz w:val="22"/>
          <w:szCs w:val="22"/>
        </w:rPr>
        <w:t>nich</w:t>
      </w:r>
      <w:r w:rsidR="00A75272">
        <w:rPr>
          <w:rFonts w:ascii="Times New Roman" w:hAnsi="Times New Roman" w:cs="Times New Roman"/>
          <w:sz w:val="22"/>
          <w:szCs w:val="22"/>
        </w:rPr>
        <w:t xml:space="preserve"> są osoby doświadczające alienacji rodzicielskiej.  </w:t>
      </w:r>
    </w:p>
    <w:p w14:paraId="13B018B8" w14:textId="4023199E" w:rsidR="0013749D" w:rsidRPr="00CD32E5" w:rsidRDefault="0013749D" w:rsidP="00CD32E5">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A75272">
        <w:rPr>
          <w:rFonts w:ascii="Times New Roman" w:hAnsi="Times New Roman" w:cs="Times New Roman"/>
          <w:sz w:val="22"/>
          <w:szCs w:val="22"/>
        </w:rPr>
        <w:t>Rośnie udział nowych kategorii</w:t>
      </w:r>
      <w:r>
        <w:rPr>
          <w:rFonts w:ascii="Times New Roman" w:hAnsi="Times New Roman" w:cs="Times New Roman"/>
          <w:sz w:val="22"/>
          <w:szCs w:val="22"/>
        </w:rPr>
        <w:t xml:space="preserve"> problemów występujących w rodzinach. Wzrost liczby diagnoz u dzieci </w:t>
      </w:r>
      <w:r w:rsidR="00072089">
        <w:rPr>
          <w:rFonts w:ascii="Times New Roman" w:hAnsi="Times New Roman" w:cs="Times New Roman"/>
          <w:sz w:val="22"/>
          <w:szCs w:val="22"/>
        </w:rPr>
        <w:t xml:space="preserve">i </w:t>
      </w:r>
      <w:r>
        <w:rPr>
          <w:rFonts w:ascii="Times New Roman" w:hAnsi="Times New Roman" w:cs="Times New Roman"/>
          <w:sz w:val="22"/>
          <w:szCs w:val="22"/>
        </w:rPr>
        <w:t xml:space="preserve">młodzieży (m.in. spektrum autyzmu, ADHD, zaburzenia lękowe i depresyjne), stawia przed rodzicami </w:t>
      </w:r>
      <w:r w:rsidR="008D05AD">
        <w:rPr>
          <w:rFonts w:ascii="Times New Roman" w:hAnsi="Times New Roman" w:cs="Times New Roman"/>
          <w:sz w:val="22"/>
          <w:szCs w:val="22"/>
        </w:rPr>
        <w:br/>
      </w:r>
      <w:r>
        <w:rPr>
          <w:rFonts w:ascii="Times New Roman" w:hAnsi="Times New Roman" w:cs="Times New Roman"/>
          <w:sz w:val="22"/>
          <w:szCs w:val="22"/>
        </w:rPr>
        <w:t xml:space="preserve">i instytucjami nowe wyzwania </w:t>
      </w:r>
      <w:r w:rsidR="008D772E">
        <w:rPr>
          <w:rFonts w:ascii="Times New Roman" w:hAnsi="Times New Roman" w:cs="Times New Roman"/>
          <w:sz w:val="22"/>
          <w:szCs w:val="22"/>
        </w:rPr>
        <w:t>związane z wychowaniem i nowoczesną polityką społeczną</w:t>
      </w:r>
      <w:r>
        <w:rPr>
          <w:rFonts w:ascii="Times New Roman" w:hAnsi="Times New Roman" w:cs="Times New Roman"/>
          <w:sz w:val="22"/>
          <w:szCs w:val="22"/>
        </w:rPr>
        <w:t xml:space="preserve">. Wsparcie takich rodzin wymaga nie tylko pomocy materialnej, ale </w:t>
      </w:r>
      <w:r w:rsidR="008D772E">
        <w:rPr>
          <w:rFonts w:ascii="Times New Roman" w:hAnsi="Times New Roman" w:cs="Times New Roman"/>
          <w:sz w:val="22"/>
          <w:szCs w:val="22"/>
        </w:rPr>
        <w:t xml:space="preserve">– </w:t>
      </w:r>
      <w:r>
        <w:rPr>
          <w:rFonts w:ascii="Times New Roman" w:hAnsi="Times New Roman" w:cs="Times New Roman"/>
          <w:sz w:val="22"/>
          <w:szCs w:val="22"/>
        </w:rPr>
        <w:t>przede wszystkim</w:t>
      </w:r>
      <w:r w:rsidR="008D772E">
        <w:rPr>
          <w:rFonts w:ascii="Times New Roman" w:hAnsi="Times New Roman" w:cs="Times New Roman"/>
          <w:sz w:val="22"/>
          <w:szCs w:val="22"/>
        </w:rPr>
        <w:t xml:space="preserve"> –</w:t>
      </w:r>
      <w:r>
        <w:rPr>
          <w:rFonts w:ascii="Times New Roman" w:hAnsi="Times New Roman" w:cs="Times New Roman"/>
          <w:sz w:val="22"/>
          <w:szCs w:val="22"/>
        </w:rPr>
        <w:t xml:space="preserve"> dostępu do specjalistycznych usług (m.in. psychologicznych, pedagogicznych i terapeutycznych), umożliwiających wczesną interwencję </w:t>
      </w:r>
      <w:r w:rsidR="008D05AD">
        <w:rPr>
          <w:rFonts w:ascii="Times New Roman" w:hAnsi="Times New Roman" w:cs="Times New Roman"/>
          <w:sz w:val="22"/>
          <w:szCs w:val="22"/>
        </w:rPr>
        <w:br/>
      </w:r>
      <w:r>
        <w:rPr>
          <w:rFonts w:ascii="Times New Roman" w:hAnsi="Times New Roman" w:cs="Times New Roman"/>
          <w:sz w:val="22"/>
          <w:szCs w:val="22"/>
        </w:rPr>
        <w:t xml:space="preserve">i zapobieganie pogłębianiu się występujących trudności. Szczególnego znaczenia nabiera profilaktyka oparta na budowaniu kompetencji rodzicielskich oraz </w:t>
      </w:r>
      <w:r w:rsidR="008D772E" w:rsidRPr="008D772E">
        <w:rPr>
          <w:rFonts w:ascii="Times New Roman" w:hAnsi="Times New Roman" w:cs="Times New Roman"/>
          <w:i/>
          <w:iCs/>
          <w:sz w:val="22"/>
          <w:szCs w:val="22"/>
        </w:rPr>
        <w:t xml:space="preserve">psychospołecznej </w:t>
      </w:r>
      <w:r w:rsidRPr="008D772E">
        <w:rPr>
          <w:rFonts w:ascii="Times New Roman" w:hAnsi="Times New Roman" w:cs="Times New Roman"/>
          <w:i/>
          <w:iCs/>
          <w:sz w:val="22"/>
          <w:szCs w:val="22"/>
        </w:rPr>
        <w:t>odporności</w:t>
      </w:r>
      <w:r>
        <w:rPr>
          <w:rFonts w:ascii="Times New Roman" w:hAnsi="Times New Roman" w:cs="Times New Roman"/>
          <w:sz w:val="22"/>
          <w:szCs w:val="22"/>
        </w:rPr>
        <w:t xml:space="preserve"> systemów rodzinnych. Działania wspierające rodziców w rozwijaniu umiejętności komunikacyjnych, radzeni</w:t>
      </w:r>
      <w:r w:rsidR="00245B74">
        <w:rPr>
          <w:rFonts w:ascii="Times New Roman" w:hAnsi="Times New Roman" w:cs="Times New Roman"/>
          <w:sz w:val="22"/>
          <w:szCs w:val="22"/>
        </w:rPr>
        <w:t xml:space="preserve">u </w:t>
      </w:r>
      <w:r>
        <w:rPr>
          <w:rFonts w:ascii="Times New Roman" w:hAnsi="Times New Roman" w:cs="Times New Roman"/>
          <w:sz w:val="22"/>
          <w:szCs w:val="22"/>
        </w:rPr>
        <w:t xml:space="preserve">sobie z emocjami </w:t>
      </w:r>
      <w:r w:rsidR="008D05AD">
        <w:rPr>
          <w:rFonts w:ascii="Times New Roman" w:hAnsi="Times New Roman" w:cs="Times New Roman"/>
          <w:sz w:val="22"/>
          <w:szCs w:val="22"/>
        </w:rPr>
        <w:br/>
      </w:r>
      <w:r>
        <w:rPr>
          <w:rFonts w:ascii="Times New Roman" w:hAnsi="Times New Roman" w:cs="Times New Roman"/>
          <w:sz w:val="22"/>
          <w:szCs w:val="22"/>
        </w:rPr>
        <w:t xml:space="preserve">i konstruktywnego rozwiązywania sytuacji </w:t>
      </w:r>
      <w:r w:rsidR="00A75272">
        <w:rPr>
          <w:rFonts w:ascii="Times New Roman" w:hAnsi="Times New Roman" w:cs="Times New Roman"/>
          <w:sz w:val="22"/>
          <w:szCs w:val="22"/>
        </w:rPr>
        <w:t>konfliktowych</w:t>
      </w:r>
      <w:r>
        <w:rPr>
          <w:rFonts w:ascii="Times New Roman" w:hAnsi="Times New Roman" w:cs="Times New Roman"/>
          <w:sz w:val="22"/>
          <w:szCs w:val="22"/>
        </w:rPr>
        <w:t>, powinn</w:t>
      </w:r>
      <w:r w:rsidR="008D772E">
        <w:rPr>
          <w:rFonts w:ascii="Times New Roman" w:hAnsi="Times New Roman" w:cs="Times New Roman"/>
          <w:sz w:val="22"/>
          <w:szCs w:val="22"/>
        </w:rPr>
        <w:t>y</w:t>
      </w:r>
      <w:r>
        <w:rPr>
          <w:rFonts w:ascii="Times New Roman" w:hAnsi="Times New Roman" w:cs="Times New Roman"/>
          <w:sz w:val="22"/>
          <w:szCs w:val="22"/>
        </w:rPr>
        <w:t xml:space="preserve"> stanowić ważny element polityki dostosowanej do wyzwań współczesności. Niezbędne jest tworzenie przyjaznych i dostępnych miejsc, w których rodziny mogą uzyskać profesjonalną pomoc. Prowadzi to do sformułowania postulatu o większej demokratyzacji usług społecznych ukierunkowanych na wsparcie toruńskich rodzin. Jego beneficjentami powinny być bowiem nie tylko </w:t>
      </w:r>
      <w:r w:rsidR="008D772E">
        <w:rPr>
          <w:rFonts w:ascii="Times New Roman" w:hAnsi="Times New Roman" w:cs="Times New Roman"/>
          <w:sz w:val="22"/>
          <w:szCs w:val="22"/>
        </w:rPr>
        <w:t>środowiska</w:t>
      </w:r>
      <w:r>
        <w:rPr>
          <w:rFonts w:ascii="Times New Roman" w:hAnsi="Times New Roman" w:cs="Times New Roman"/>
          <w:sz w:val="22"/>
          <w:szCs w:val="22"/>
        </w:rPr>
        <w:t xml:space="preserve"> doświadczające największych trudności adaptacyjnych, ale również te funkcjonujące względnie prawidłowo, jednocześnie doświadczając</w:t>
      </w:r>
      <w:r w:rsidR="006F1F6B">
        <w:rPr>
          <w:rFonts w:ascii="Times New Roman" w:hAnsi="Times New Roman" w:cs="Times New Roman"/>
          <w:sz w:val="22"/>
          <w:szCs w:val="22"/>
        </w:rPr>
        <w:t>e</w:t>
      </w:r>
      <w:r>
        <w:rPr>
          <w:rFonts w:ascii="Times New Roman" w:hAnsi="Times New Roman" w:cs="Times New Roman"/>
          <w:sz w:val="22"/>
          <w:szCs w:val="22"/>
        </w:rPr>
        <w:t xml:space="preserve"> mniej typowych kryzysów i trudności. </w:t>
      </w:r>
    </w:p>
    <w:p w14:paraId="0039468F" w14:textId="089B01FA" w:rsidR="00BB5D42" w:rsidRPr="006666A3" w:rsidRDefault="00BB5D42" w:rsidP="00DE527E">
      <w:pPr>
        <w:pStyle w:val="Nagwek2"/>
        <w:jc w:val="both"/>
        <w:rPr>
          <w:rFonts w:ascii="Times New Roman" w:hAnsi="Times New Roman" w:cs="Times New Roman"/>
          <w:b/>
          <w:bCs/>
          <w:color w:val="auto"/>
          <w:sz w:val="22"/>
          <w:szCs w:val="22"/>
        </w:rPr>
      </w:pPr>
      <w:bookmarkStart w:id="2" w:name="_Toc213357074"/>
      <w:r w:rsidRPr="006666A3">
        <w:rPr>
          <w:rFonts w:ascii="Times New Roman" w:hAnsi="Times New Roman" w:cs="Times New Roman"/>
          <w:b/>
          <w:bCs/>
          <w:color w:val="auto"/>
          <w:sz w:val="22"/>
          <w:szCs w:val="22"/>
        </w:rPr>
        <w:t>1.2. Podstawa prawna</w:t>
      </w:r>
      <w:bookmarkEnd w:id="2"/>
    </w:p>
    <w:p w14:paraId="63D87811" w14:textId="3AAC8414" w:rsidR="00917F0F" w:rsidRPr="006666A3" w:rsidRDefault="008D772E" w:rsidP="00917F0F">
      <w:pPr>
        <w:spacing w:line="360" w:lineRule="auto"/>
        <w:jc w:val="both"/>
        <w:rPr>
          <w:rFonts w:ascii="Times New Roman" w:hAnsi="Times New Roman" w:cs="Times New Roman"/>
          <w:sz w:val="22"/>
          <w:szCs w:val="22"/>
        </w:rPr>
      </w:pPr>
      <w:r w:rsidRPr="006666A3">
        <w:rPr>
          <w:rFonts w:ascii="Times New Roman" w:hAnsi="Times New Roman" w:cs="Times New Roman"/>
          <w:sz w:val="22"/>
          <w:szCs w:val="22"/>
        </w:rPr>
        <w:tab/>
      </w:r>
      <w:r w:rsidR="00917F0F" w:rsidRPr="006666A3">
        <w:rPr>
          <w:rFonts w:ascii="Times New Roman" w:hAnsi="Times New Roman" w:cs="Times New Roman"/>
          <w:sz w:val="22"/>
          <w:szCs w:val="22"/>
        </w:rPr>
        <w:t>Podstawą prawną niniejszego Programu są następujące ustawy:</w:t>
      </w:r>
    </w:p>
    <w:p w14:paraId="3C82A244" w14:textId="2C9AAD02" w:rsidR="00917F0F" w:rsidRPr="006666A3" w:rsidRDefault="00917F0F" w:rsidP="00033DB6">
      <w:pPr>
        <w:pStyle w:val="Akapitzlist"/>
        <w:numPr>
          <w:ilvl w:val="0"/>
          <w:numId w:val="27"/>
        </w:numPr>
        <w:spacing w:line="360" w:lineRule="auto"/>
        <w:jc w:val="both"/>
        <w:rPr>
          <w:rFonts w:ascii="Times New Roman" w:hAnsi="Times New Roman" w:cs="Times New Roman"/>
          <w:sz w:val="22"/>
          <w:szCs w:val="22"/>
        </w:rPr>
      </w:pPr>
      <w:r w:rsidRPr="006666A3">
        <w:rPr>
          <w:rFonts w:ascii="Times New Roman" w:hAnsi="Times New Roman" w:cs="Times New Roman"/>
          <w:sz w:val="22"/>
          <w:szCs w:val="22"/>
        </w:rPr>
        <w:t>Ustawa o wspieraniu rodziny i systemie pieczy zastępczej</w:t>
      </w:r>
      <w:r w:rsidR="00245B74">
        <w:rPr>
          <w:rFonts w:ascii="Times New Roman" w:hAnsi="Times New Roman" w:cs="Times New Roman"/>
          <w:sz w:val="22"/>
          <w:szCs w:val="22"/>
        </w:rPr>
        <w:t>;</w:t>
      </w:r>
    </w:p>
    <w:p w14:paraId="127644AB" w14:textId="1989C1CB" w:rsidR="00917F0F" w:rsidRPr="006666A3" w:rsidRDefault="00917F0F" w:rsidP="00033DB6">
      <w:pPr>
        <w:pStyle w:val="Akapitzlist"/>
        <w:numPr>
          <w:ilvl w:val="0"/>
          <w:numId w:val="27"/>
        </w:numPr>
        <w:spacing w:line="360" w:lineRule="auto"/>
        <w:jc w:val="both"/>
        <w:rPr>
          <w:rFonts w:ascii="Times New Roman" w:hAnsi="Times New Roman" w:cs="Times New Roman"/>
          <w:sz w:val="22"/>
          <w:szCs w:val="22"/>
        </w:rPr>
      </w:pPr>
      <w:r w:rsidRPr="006666A3">
        <w:rPr>
          <w:rFonts w:ascii="Times New Roman" w:hAnsi="Times New Roman" w:cs="Times New Roman"/>
          <w:sz w:val="22"/>
          <w:szCs w:val="22"/>
        </w:rPr>
        <w:t>Ustawa o samorządzie gminnym;</w:t>
      </w:r>
    </w:p>
    <w:p w14:paraId="4AA3E549" w14:textId="59FA2C4F" w:rsidR="00917F0F" w:rsidRPr="006666A3" w:rsidRDefault="00917F0F" w:rsidP="00033DB6">
      <w:pPr>
        <w:pStyle w:val="Akapitzlist"/>
        <w:numPr>
          <w:ilvl w:val="0"/>
          <w:numId w:val="27"/>
        </w:numPr>
        <w:spacing w:line="360" w:lineRule="auto"/>
        <w:jc w:val="both"/>
        <w:rPr>
          <w:rFonts w:ascii="Times New Roman" w:hAnsi="Times New Roman" w:cs="Times New Roman"/>
          <w:sz w:val="22"/>
          <w:szCs w:val="22"/>
        </w:rPr>
      </w:pPr>
      <w:r w:rsidRPr="006666A3">
        <w:rPr>
          <w:rFonts w:ascii="Times New Roman" w:hAnsi="Times New Roman" w:cs="Times New Roman"/>
          <w:sz w:val="22"/>
          <w:szCs w:val="22"/>
        </w:rPr>
        <w:t xml:space="preserve">Ustawa o samorządzie powiatowym; </w:t>
      </w:r>
    </w:p>
    <w:p w14:paraId="461863CD" w14:textId="3A9AADCA" w:rsidR="00917F0F" w:rsidRPr="006666A3" w:rsidRDefault="00917F0F" w:rsidP="00033DB6">
      <w:pPr>
        <w:pStyle w:val="Akapitzlist"/>
        <w:numPr>
          <w:ilvl w:val="0"/>
          <w:numId w:val="27"/>
        </w:numPr>
        <w:spacing w:line="360" w:lineRule="auto"/>
        <w:jc w:val="both"/>
        <w:rPr>
          <w:rFonts w:ascii="Times New Roman" w:hAnsi="Times New Roman" w:cs="Times New Roman"/>
          <w:sz w:val="22"/>
          <w:szCs w:val="22"/>
        </w:rPr>
      </w:pPr>
      <w:r w:rsidRPr="006666A3">
        <w:rPr>
          <w:rFonts w:ascii="Times New Roman" w:hAnsi="Times New Roman" w:cs="Times New Roman"/>
          <w:sz w:val="22"/>
          <w:szCs w:val="22"/>
        </w:rPr>
        <w:t>Ustawa o działalności pożytku publicznego i o wolontariaci</w:t>
      </w:r>
      <w:r w:rsidR="00C14A46">
        <w:rPr>
          <w:rFonts w:ascii="Times New Roman" w:hAnsi="Times New Roman" w:cs="Times New Roman"/>
          <w:sz w:val="22"/>
          <w:szCs w:val="22"/>
        </w:rPr>
        <w:t>e</w:t>
      </w:r>
      <w:r w:rsidRPr="006666A3">
        <w:rPr>
          <w:rFonts w:ascii="Times New Roman" w:hAnsi="Times New Roman" w:cs="Times New Roman"/>
          <w:sz w:val="22"/>
          <w:szCs w:val="22"/>
        </w:rPr>
        <w:t>;</w:t>
      </w:r>
    </w:p>
    <w:p w14:paraId="5D883157" w14:textId="3F9DBE6F" w:rsidR="00917F0F" w:rsidRPr="006666A3" w:rsidRDefault="00917F0F" w:rsidP="00033DB6">
      <w:pPr>
        <w:pStyle w:val="Akapitzlist"/>
        <w:numPr>
          <w:ilvl w:val="0"/>
          <w:numId w:val="27"/>
        </w:numPr>
        <w:spacing w:line="360" w:lineRule="auto"/>
        <w:jc w:val="both"/>
        <w:rPr>
          <w:rFonts w:ascii="Times New Roman" w:hAnsi="Times New Roman" w:cs="Times New Roman"/>
          <w:sz w:val="22"/>
          <w:szCs w:val="22"/>
        </w:rPr>
      </w:pPr>
      <w:r w:rsidRPr="006666A3">
        <w:rPr>
          <w:rFonts w:ascii="Times New Roman" w:hAnsi="Times New Roman" w:cs="Times New Roman"/>
          <w:sz w:val="22"/>
          <w:szCs w:val="22"/>
        </w:rPr>
        <w:t>Ustawa o wsparciu kobiet w ciąży i rodzin „Za życiem”;</w:t>
      </w:r>
    </w:p>
    <w:p w14:paraId="315E3332" w14:textId="4FBF8564" w:rsidR="00917F0F" w:rsidRPr="006666A3" w:rsidRDefault="00917F0F" w:rsidP="00033DB6">
      <w:pPr>
        <w:pStyle w:val="Akapitzlist"/>
        <w:numPr>
          <w:ilvl w:val="0"/>
          <w:numId w:val="27"/>
        </w:numPr>
        <w:spacing w:line="360" w:lineRule="auto"/>
        <w:jc w:val="both"/>
        <w:rPr>
          <w:rFonts w:ascii="Times New Roman" w:hAnsi="Times New Roman" w:cs="Times New Roman"/>
          <w:sz w:val="22"/>
          <w:szCs w:val="22"/>
        </w:rPr>
      </w:pPr>
      <w:r w:rsidRPr="006666A3">
        <w:rPr>
          <w:rFonts w:ascii="Times New Roman" w:hAnsi="Times New Roman" w:cs="Times New Roman"/>
          <w:sz w:val="22"/>
          <w:szCs w:val="22"/>
        </w:rPr>
        <w:t xml:space="preserve">Ustawa o Karcie Dużej Rodziny. </w:t>
      </w:r>
    </w:p>
    <w:p w14:paraId="5F7CBA97" w14:textId="24C9476E" w:rsidR="00BB5D42" w:rsidRDefault="00BB5D42" w:rsidP="008C3CB3">
      <w:pPr>
        <w:pStyle w:val="Nagwek2"/>
        <w:spacing w:line="360" w:lineRule="auto"/>
        <w:jc w:val="both"/>
        <w:rPr>
          <w:rFonts w:ascii="Times New Roman" w:hAnsi="Times New Roman" w:cs="Times New Roman"/>
          <w:b/>
          <w:bCs/>
          <w:color w:val="000000" w:themeColor="text1"/>
          <w:sz w:val="22"/>
          <w:szCs w:val="22"/>
        </w:rPr>
      </w:pPr>
      <w:bookmarkStart w:id="3" w:name="_Toc213357075"/>
      <w:r w:rsidRPr="00DE527E">
        <w:rPr>
          <w:rFonts w:ascii="Times New Roman" w:hAnsi="Times New Roman" w:cs="Times New Roman"/>
          <w:b/>
          <w:bCs/>
          <w:color w:val="000000" w:themeColor="text1"/>
          <w:sz w:val="22"/>
          <w:szCs w:val="22"/>
        </w:rPr>
        <w:lastRenderedPageBreak/>
        <w:t>1.3. Cele Programu</w:t>
      </w:r>
      <w:bookmarkEnd w:id="3"/>
    </w:p>
    <w:p w14:paraId="2EA0E0BF" w14:textId="05595C7E" w:rsidR="003B266E" w:rsidRDefault="003B266E" w:rsidP="008C3CB3">
      <w:pPr>
        <w:spacing w:line="360" w:lineRule="auto"/>
        <w:jc w:val="both"/>
        <w:rPr>
          <w:rFonts w:ascii="Times New Roman" w:hAnsi="Times New Roman" w:cs="Times New Roman"/>
          <w:sz w:val="22"/>
          <w:szCs w:val="22"/>
        </w:rPr>
      </w:pPr>
      <w:r>
        <w:tab/>
      </w:r>
      <w:r w:rsidRPr="003B266E">
        <w:rPr>
          <w:rFonts w:ascii="Times New Roman" w:hAnsi="Times New Roman" w:cs="Times New Roman"/>
          <w:sz w:val="22"/>
          <w:szCs w:val="22"/>
        </w:rPr>
        <w:t xml:space="preserve">Celem głównym Programu w obszarze wspierania rodziny, jest zapobieganie umieszczaniu dzieci </w:t>
      </w:r>
      <w:r w:rsidR="00B02CC4">
        <w:rPr>
          <w:rFonts w:ascii="Times New Roman" w:hAnsi="Times New Roman" w:cs="Times New Roman"/>
          <w:sz w:val="22"/>
          <w:szCs w:val="22"/>
        </w:rPr>
        <w:br/>
      </w:r>
      <w:r w:rsidRPr="003B266E">
        <w:rPr>
          <w:rFonts w:ascii="Times New Roman" w:hAnsi="Times New Roman" w:cs="Times New Roman"/>
          <w:sz w:val="22"/>
          <w:szCs w:val="22"/>
        </w:rPr>
        <w:t xml:space="preserve">w pieczy zastępczej oraz wzmocnienie rodzin przeżywających trudności w wypełnianiu funkcji opiekuńczo-wychowawczych. </w:t>
      </w:r>
      <w:r w:rsidR="00B02CC4">
        <w:rPr>
          <w:rFonts w:ascii="Times New Roman" w:hAnsi="Times New Roman" w:cs="Times New Roman"/>
          <w:sz w:val="22"/>
          <w:szCs w:val="22"/>
        </w:rPr>
        <w:t>Jego realizacja</w:t>
      </w:r>
      <w:r>
        <w:rPr>
          <w:rFonts w:ascii="Times New Roman" w:hAnsi="Times New Roman" w:cs="Times New Roman"/>
          <w:sz w:val="22"/>
          <w:szCs w:val="22"/>
        </w:rPr>
        <w:t xml:space="preserve"> wiąże się z następującymi działaniami: </w:t>
      </w:r>
    </w:p>
    <w:p w14:paraId="462BA034" w14:textId="46298EA4" w:rsidR="003B266E" w:rsidRDefault="00191459" w:rsidP="001704B0">
      <w:pPr>
        <w:pStyle w:val="Akapitzlist"/>
        <w:numPr>
          <w:ilvl w:val="0"/>
          <w:numId w:val="37"/>
        </w:numPr>
        <w:spacing w:line="360" w:lineRule="auto"/>
        <w:jc w:val="both"/>
        <w:rPr>
          <w:rFonts w:ascii="Times New Roman" w:hAnsi="Times New Roman" w:cs="Times New Roman"/>
          <w:sz w:val="22"/>
          <w:szCs w:val="22"/>
        </w:rPr>
      </w:pPr>
      <w:r>
        <w:rPr>
          <w:rFonts w:ascii="Times New Roman" w:hAnsi="Times New Roman" w:cs="Times New Roman"/>
          <w:sz w:val="22"/>
          <w:szCs w:val="22"/>
        </w:rPr>
        <w:t>p</w:t>
      </w:r>
      <w:r w:rsidR="003B266E">
        <w:rPr>
          <w:rFonts w:ascii="Times New Roman" w:hAnsi="Times New Roman" w:cs="Times New Roman"/>
          <w:sz w:val="22"/>
          <w:szCs w:val="22"/>
        </w:rPr>
        <w:t xml:space="preserve">rzywracanie zdolności opiekuńczo-wychowawczych toruńskim rodzinom; </w:t>
      </w:r>
    </w:p>
    <w:p w14:paraId="6CBA54D3" w14:textId="3DDB2037" w:rsidR="003B266E" w:rsidRDefault="00191459" w:rsidP="001704B0">
      <w:pPr>
        <w:pStyle w:val="Akapitzlist"/>
        <w:numPr>
          <w:ilvl w:val="0"/>
          <w:numId w:val="37"/>
        </w:numPr>
        <w:spacing w:line="360" w:lineRule="auto"/>
        <w:jc w:val="both"/>
        <w:rPr>
          <w:rFonts w:ascii="Times New Roman" w:hAnsi="Times New Roman" w:cs="Times New Roman"/>
          <w:sz w:val="22"/>
          <w:szCs w:val="22"/>
        </w:rPr>
      </w:pPr>
      <w:r>
        <w:rPr>
          <w:rFonts w:ascii="Times New Roman" w:hAnsi="Times New Roman" w:cs="Times New Roman"/>
          <w:sz w:val="22"/>
          <w:szCs w:val="22"/>
        </w:rPr>
        <w:t>w</w:t>
      </w:r>
      <w:r w:rsidR="003B266E">
        <w:rPr>
          <w:rFonts w:ascii="Times New Roman" w:hAnsi="Times New Roman" w:cs="Times New Roman"/>
          <w:sz w:val="22"/>
          <w:szCs w:val="22"/>
        </w:rPr>
        <w:t>zmacnianie rodzin i przeciwdziałanie marginalizacji społecznej;</w:t>
      </w:r>
    </w:p>
    <w:p w14:paraId="3CADF205" w14:textId="4895DFDC" w:rsidR="003B266E" w:rsidRDefault="00191459" w:rsidP="001704B0">
      <w:pPr>
        <w:pStyle w:val="Akapitzlist"/>
        <w:numPr>
          <w:ilvl w:val="0"/>
          <w:numId w:val="37"/>
        </w:numPr>
        <w:spacing w:line="360" w:lineRule="auto"/>
        <w:jc w:val="both"/>
        <w:rPr>
          <w:rFonts w:ascii="Times New Roman" w:hAnsi="Times New Roman" w:cs="Times New Roman"/>
          <w:sz w:val="22"/>
          <w:szCs w:val="22"/>
        </w:rPr>
      </w:pPr>
      <w:r>
        <w:rPr>
          <w:rFonts w:ascii="Times New Roman" w:hAnsi="Times New Roman" w:cs="Times New Roman"/>
          <w:sz w:val="22"/>
          <w:szCs w:val="22"/>
        </w:rPr>
        <w:t>d</w:t>
      </w:r>
      <w:r w:rsidR="003B266E">
        <w:rPr>
          <w:rFonts w:ascii="Times New Roman" w:hAnsi="Times New Roman" w:cs="Times New Roman"/>
          <w:sz w:val="22"/>
          <w:szCs w:val="22"/>
        </w:rPr>
        <w:t xml:space="preserve">ążenie do integracji rodzin z dziećmi umieszczonymi w pieczy zastępczej; </w:t>
      </w:r>
    </w:p>
    <w:p w14:paraId="12F594BE" w14:textId="4E0CB887" w:rsidR="003B266E" w:rsidRDefault="00191459" w:rsidP="001704B0">
      <w:pPr>
        <w:pStyle w:val="Akapitzlist"/>
        <w:numPr>
          <w:ilvl w:val="0"/>
          <w:numId w:val="37"/>
        </w:numPr>
        <w:spacing w:line="360" w:lineRule="auto"/>
        <w:jc w:val="both"/>
        <w:rPr>
          <w:rFonts w:ascii="Times New Roman" w:hAnsi="Times New Roman" w:cs="Times New Roman"/>
          <w:sz w:val="22"/>
          <w:szCs w:val="22"/>
        </w:rPr>
      </w:pPr>
      <w:r>
        <w:rPr>
          <w:rFonts w:ascii="Times New Roman" w:hAnsi="Times New Roman" w:cs="Times New Roman"/>
          <w:sz w:val="22"/>
          <w:szCs w:val="22"/>
        </w:rPr>
        <w:t>z</w:t>
      </w:r>
      <w:r w:rsidR="003B266E">
        <w:rPr>
          <w:rFonts w:ascii="Times New Roman" w:hAnsi="Times New Roman" w:cs="Times New Roman"/>
          <w:sz w:val="22"/>
          <w:szCs w:val="22"/>
        </w:rPr>
        <w:t xml:space="preserve">apewnienie wsparcia asystenckiego i specjalistycznego; </w:t>
      </w:r>
    </w:p>
    <w:p w14:paraId="0B5C184B" w14:textId="516CFDE1" w:rsidR="003B266E" w:rsidRDefault="00191459" w:rsidP="001704B0">
      <w:pPr>
        <w:pStyle w:val="Akapitzlist"/>
        <w:numPr>
          <w:ilvl w:val="0"/>
          <w:numId w:val="37"/>
        </w:numPr>
        <w:spacing w:line="360" w:lineRule="auto"/>
        <w:jc w:val="both"/>
        <w:rPr>
          <w:rFonts w:ascii="Times New Roman" w:hAnsi="Times New Roman" w:cs="Times New Roman"/>
          <w:sz w:val="22"/>
          <w:szCs w:val="22"/>
        </w:rPr>
      </w:pPr>
      <w:r>
        <w:rPr>
          <w:rFonts w:ascii="Times New Roman" w:hAnsi="Times New Roman" w:cs="Times New Roman"/>
          <w:sz w:val="22"/>
          <w:szCs w:val="22"/>
        </w:rPr>
        <w:t>r</w:t>
      </w:r>
      <w:r w:rsidR="003B266E">
        <w:rPr>
          <w:rFonts w:ascii="Times New Roman" w:hAnsi="Times New Roman" w:cs="Times New Roman"/>
          <w:sz w:val="22"/>
          <w:szCs w:val="22"/>
        </w:rPr>
        <w:t xml:space="preserve">ozwijanie systemu placówek wsparcia dziennego; </w:t>
      </w:r>
    </w:p>
    <w:p w14:paraId="5F24AC76" w14:textId="0D178FA1" w:rsidR="003B266E" w:rsidRDefault="00191459" w:rsidP="001704B0">
      <w:pPr>
        <w:pStyle w:val="Akapitzlist"/>
        <w:numPr>
          <w:ilvl w:val="0"/>
          <w:numId w:val="37"/>
        </w:numPr>
        <w:spacing w:line="360" w:lineRule="auto"/>
        <w:jc w:val="both"/>
        <w:rPr>
          <w:rFonts w:ascii="Times New Roman" w:hAnsi="Times New Roman" w:cs="Times New Roman"/>
          <w:sz w:val="22"/>
          <w:szCs w:val="22"/>
        </w:rPr>
      </w:pPr>
      <w:r>
        <w:rPr>
          <w:rFonts w:ascii="Times New Roman" w:hAnsi="Times New Roman" w:cs="Times New Roman"/>
          <w:sz w:val="22"/>
          <w:szCs w:val="22"/>
        </w:rPr>
        <w:t>b</w:t>
      </w:r>
      <w:r w:rsidR="003B266E">
        <w:rPr>
          <w:rFonts w:ascii="Times New Roman" w:hAnsi="Times New Roman" w:cs="Times New Roman"/>
          <w:sz w:val="22"/>
          <w:szCs w:val="22"/>
        </w:rPr>
        <w:t xml:space="preserve">udowanie sieci wsparcia społecznego dla toruńskich rodzin; </w:t>
      </w:r>
    </w:p>
    <w:p w14:paraId="1A00D8E2" w14:textId="3301A04B" w:rsidR="003B266E" w:rsidRDefault="00191459" w:rsidP="001704B0">
      <w:pPr>
        <w:pStyle w:val="Akapitzlist"/>
        <w:numPr>
          <w:ilvl w:val="0"/>
          <w:numId w:val="37"/>
        </w:numPr>
        <w:spacing w:line="360" w:lineRule="auto"/>
        <w:jc w:val="both"/>
        <w:rPr>
          <w:rFonts w:ascii="Times New Roman" w:hAnsi="Times New Roman" w:cs="Times New Roman"/>
          <w:sz w:val="22"/>
          <w:szCs w:val="22"/>
        </w:rPr>
      </w:pPr>
      <w:r>
        <w:rPr>
          <w:rFonts w:ascii="Times New Roman" w:hAnsi="Times New Roman" w:cs="Times New Roman"/>
          <w:sz w:val="22"/>
          <w:szCs w:val="22"/>
        </w:rPr>
        <w:t>m</w:t>
      </w:r>
      <w:r w:rsidR="003B266E">
        <w:rPr>
          <w:rFonts w:ascii="Times New Roman" w:hAnsi="Times New Roman" w:cs="Times New Roman"/>
          <w:sz w:val="22"/>
          <w:szCs w:val="22"/>
        </w:rPr>
        <w:t xml:space="preserve">onitorowanie sytuacji </w:t>
      </w:r>
      <w:r w:rsidR="00B02CC4">
        <w:rPr>
          <w:rFonts w:ascii="Times New Roman" w:hAnsi="Times New Roman" w:cs="Times New Roman"/>
          <w:sz w:val="22"/>
          <w:szCs w:val="22"/>
        </w:rPr>
        <w:t>toruńskich rodzin.</w:t>
      </w:r>
    </w:p>
    <w:p w14:paraId="27A18258" w14:textId="77777777" w:rsidR="003B266E" w:rsidRDefault="003B266E" w:rsidP="008C3CB3">
      <w:pPr>
        <w:spacing w:line="360" w:lineRule="auto"/>
        <w:jc w:val="both"/>
        <w:rPr>
          <w:rFonts w:ascii="Times New Roman" w:hAnsi="Times New Roman" w:cs="Times New Roman"/>
          <w:sz w:val="22"/>
          <w:szCs w:val="22"/>
        </w:rPr>
      </w:pPr>
      <w:r>
        <w:rPr>
          <w:rFonts w:ascii="Times New Roman" w:hAnsi="Times New Roman" w:cs="Times New Roman"/>
          <w:sz w:val="22"/>
          <w:szCs w:val="22"/>
        </w:rPr>
        <w:tab/>
      </w:r>
    </w:p>
    <w:p w14:paraId="4D7A9223" w14:textId="4EB554EE" w:rsidR="003B266E" w:rsidRDefault="003B266E" w:rsidP="008C3CB3">
      <w:pPr>
        <w:spacing w:line="360" w:lineRule="auto"/>
        <w:jc w:val="both"/>
        <w:rPr>
          <w:rFonts w:ascii="Times New Roman" w:hAnsi="Times New Roman" w:cs="Times New Roman"/>
          <w:sz w:val="22"/>
          <w:szCs w:val="22"/>
        </w:rPr>
      </w:pPr>
      <w:r>
        <w:rPr>
          <w:rFonts w:ascii="Times New Roman" w:hAnsi="Times New Roman" w:cs="Times New Roman"/>
          <w:sz w:val="22"/>
          <w:szCs w:val="22"/>
        </w:rPr>
        <w:tab/>
        <w:t>Celem głównym Programu w obszarze rozwoju systemu pieczy zastępczej jest zapewnienie każdemu dziecku, które nie może przebywać pod opieką rodziców, czasowej opieki i wychowania w środowisku zastępczym, z poszanowaniem jego praw i wolności, przy jednoczesnym prowadzeniu pracy z rodziną w celu umożliwienia jego powrotu do rodziny biologiczne</w:t>
      </w:r>
      <w:r w:rsidR="008C3CB3">
        <w:rPr>
          <w:rFonts w:ascii="Times New Roman" w:hAnsi="Times New Roman" w:cs="Times New Roman"/>
          <w:sz w:val="22"/>
          <w:szCs w:val="22"/>
        </w:rPr>
        <w:t>j</w:t>
      </w:r>
      <w:r>
        <w:rPr>
          <w:rFonts w:ascii="Times New Roman" w:hAnsi="Times New Roman" w:cs="Times New Roman"/>
          <w:sz w:val="22"/>
          <w:szCs w:val="22"/>
        </w:rPr>
        <w:t xml:space="preserve"> lub – gdy jest to niemożliwe – dążenie do przysposobienia dziecka. Realizacja tego celu wiąże się z podejmowaniem następujących działań: </w:t>
      </w:r>
    </w:p>
    <w:p w14:paraId="4F9DB639" w14:textId="27347ACF" w:rsidR="003B266E" w:rsidRDefault="00191459" w:rsidP="001704B0">
      <w:pPr>
        <w:pStyle w:val="Akapitzlist"/>
        <w:numPr>
          <w:ilvl w:val="0"/>
          <w:numId w:val="38"/>
        </w:numPr>
        <w:spacing w:line="360" w:lineRule="auto"/>
        <w:jc w:val="both"/>
        <w:rPr>
          <w:rFonts w:ascii="Times New Roman" w:hAnsi="Times New Roman" w:cs="Times New Roman"/>
          <w:sz w:val="22"/>
          <w:szCs w:val="22"/>
        </w:rPr>
      </w:pPr>
      <w:r>
        <w:rPr>
          <w:rFonts w:ascii="Times New Roman" w:hAnsi="Times New Roman" w:cs="Times New Roman"/>
          <w:sz w:val="22"/>
          <w:szCs w:val="22"/>
        </w:rPr>
        <w:t>o</w:t>
      </w:r>
      <w:r w:rsidR="008C3CB3">
        <w:rPr>
          <w:rFonts w:ascii="Times New Roman" w:hAnsi="Times New Roman" w:cs="Times New Roman"/>
          <w:sz w:val="22"/>
          <w:szCs w:val="22"/>
        </w:rPr>
        <w:t xml:space="preserve">rganizowanie pieczy zastępczej i zapewnienie dzieciom opieki; </w:t>
      </w:r>
    </w:p>
    <w:p w14:paraId="020F5312" w14:textId="3593DEF9" w:rsidR="008C3CB3" w:rsidRDefault="00357BFB" w:rsidP="001704B0">
      <w:pPr>
        <w:pStyle w:val="Akapitzlist"/>
        <w:numPr>
          <w:ilvl w:val="0"/>
          <w:numId w:val="38"/>
        </w:numPr>
        <w:spacing w:line="360" w:lineRule="auto"/>
        <w:jc w:val="both"/>
        <w:rPr>
          <w:rFonts w:ascii="Times New Roman" w:hAnsi="Times New Roman" w:cs="Times New Roman"/>
          <w:sz w:val="22"/>
          <w:szCs w:val="22"/>
        </w:rPr>
      </w:pPr>
      <w:r>
        <w:rPr>
          <w:rFonts w:ascii="Times New Roman" w:hAnsi="Times New Roman" w:cs="Times New Roman"/>
          <w:sz w:val="22"/>
          <w:szCs w:val="22"/>
        </w:rPr>
        <w:t>dążenie</w:t>
      </w:r>
      <w:r w:rsidR="008C3CB3">
        <w:rPr>
          <w:rFonts w:ascii="Times New Roman" w:hAnsi="Times New Roman" w:cs="Times New Roman"/>
          <w:sz w:val="22"/>
          <w:szCs w:val="22"/>
        </w:rPr>
        <w:t xml:space="preserve"> do reintegracji rodziny lub przysposobienia; </w:t>
      </w:r>
    </w:p>
    <w:p w14:paraId="03034C6D" w14:textId="4785B96C" w:rsidR="008C3CB3" w:rsidRDefault="00191459" w:rsidP="001704B0">
      <w:pPr>
        <w:pStyle w:val="Akapitzlist"/>
        <w:numPr>
          <w:ilvl w:val="0"/>
          <w:numId w:val="38"/>
        </w:numPr>
        <w:spacing w:line="360" w:lineRule="auto"/>
        <w:jc w:val="both"/>
        <w:rPr>
          <w:rFonts w:ascii="Times New Roman" w:hAnsi="Times New Roman" w:cs="Times New Roman"/>
          <w:sz w:val="22"/>
          <w:szCs w:val="22"/>
        </w:rPr>
      </w:pPr>
      <w:r>
        <w:rPr>
          <w:rFonts w:ascii="Times New Roman" w:hAnsi="Times New Roman" w:cs="Times New Roman"/>
          <w:sz w:val="22"/>
          <w:szCs w:val="22"/>
        </w:rPr>
        <w:t>w</w:t>
      </w:r>
      <w:r w:rsidR="008C3CB3">
        <w:rPr>
          <w:rFonts w:ascii="Times New Roman" w:hAnsi="Times New Roman" w:cs="Times New Roman"/>
          <w:sz w:val="22"/>
          <w:szCs w:val="22"/>
        </w:rPr>
        <w:t xml:space="preserve">spieranie procesu usamodzielniania; </w:t>
      </w:r>
    </w:p>
    <w:p w14:paraId="526890D0" w14:textId="73F08DD2" w:rsidR="008C3CB3" w:rsidRDefault="00191459" w:rsidP="001704B0">
      <w:pPr>
        <w:pStyle w:val="Akapitzlist"/>
        <w:numPr>
          <w:ilvl w:val="0"/>
          <w:numId w:val="38"/>
        </w:numPr>
        <w:spacing w:line="360" w:lineRule="auto"/>
        <w:jc w:val="both"/>
        <w:rPr>
          <w:rFonts w:ascii="Times New Roman" w:hAnsi="Times New Roman" w:cs="Times New Roman"/>
          <w:sz w:val="22"/>
          <w:szCs w:val="22"/>
        </w:rPr>
      </w:pPr>
      <w:r>
        <w:rPr>
          <w:rFonts w:ascii="Times New Roman" w:hAnsi="Times New Roman" w:cs="Times New Roman"/>
          <w:sz w:val="22"/>
          <w:szCs w:val="22"/>
        </w:rPr>
        <w:t>r</w:t>
      </w:r>
      <w:r w:rsidR="008C3CB3">
        <w:rPr>
          <w:rFonts w:ascii="Times New Roman" w:hAnsi="Times New Roman" w:cs="Times New Roman"/>
          <w:sz w:val="22"/>
          <w:szCs w:val="22"/>
        </w:rPr>
        <w:t xml:space="preserve">ozwój </w:t>
      </w:r>
      <w:r w:rsidR="00357BFB">
        <w:rPr>
          <w:rFonts w:ascii="Times New Roman" w:hAnsi="Times New Roman" w:cs="Times New Roman"/>
          <w:sz w:val="22"/>
          <w:szCs w:val="22"/>
        </w:rPr>
        <w:t>r</w:t>
      </w:r>
      <w:r w:rsidR="008C3CB3">
        <w:rPr>
          <w:rFonts w:ascii="Times New Roman" w:hAnsi="Times New Roman" w:cs="Times New Roman"/>
          <w:sz w:val="22"/>
          <w:szCs w:val="22"/>
        </w:rPr>
        <w:t xml:space="preserve">odzinnej </w:t>
      </w:r>
      <w:r w:rsidR="00357BFB">
        <w:rPr>
          <w:rFonts w:ascii="Times New Roman" w:hAnsi="Times New Roman" w:cs="Times New Roman"/>
          <w:sz w:val="22"/>
          <w:szCs w:val="22"/>
        </w:rPr>
        <w:t>p</w:t>
      </w:r>
      <w:r w:rsidR="008C3CB3">
        <w:rPr>
          <w:rFonts w:ascii="Times New Roman" w:hAnsi="Times New Roman" w:cs="Times New Roman"/>
          <w:sz w:val="22"/>
          <w:szCs w:val="22"/>
        </w:rPr>
        <w:t xml:space="preserve">ieczy </w:t>
      </w:r>
      <w:r w:rsidR="00357BFB">
        <w:rPr>
          <w:rFonts w:ascii="Times New Roman" w:hAnsi="Times New Roman" w:cs="Times New Roman"/>
          <w:sz w:val="22"/>
          <w:szCs w:val="22"/>
        </w:rPr>
        <w:t>z</w:t>
      </w:r>
      <w:r w:rsidR="008C3CB3">
        <w:rPr>
          <w:rFonts w:ascii="Times New Roman" w:hAnsi="Times New Roman" w:cs="Times New Roman"/>
          <w:sz w:val="22"/>
          <w:szCs w:val="22"/>
        </w:rPr>
        <w:t xml:space="preserve">astępczej; </w:t>
      </w:r>
    </w:p>
    <w:p w14:paraId="12B55B8F" w14:textId="6E7DA520" w:rsidR="008C3CB3" w:rsidRPr="007F7C04" w:rsidRDefault="00191459" w:rsidP="001704B0">
      <w:pPr>
        <w:pStyle w:val="Akapitzlist"/>
        <w:numPr>
          <w:ilvl w:val="0"/>
          <w:numId w:val="38"/>
        </w:numPr>
        <w:spacing w:line="360" w:lineRule="auto"/>
        <w:jc w:val="both"/>
        <w:rPr>
          <w:rFonts w:ascii="Times New Roman" w:hAnsi="Times New Roman" w:cs="Times New Roman"/>
          <w:sz w:val="22"/>
          <w:szCs w:val="22"/>
        </w:rPr>
      </w:pPr>
      <w:r>
        <w:rPr>
          <w:rFonts w:ascii="Times New Roman" w:hAnsi="Times New Roman" w:cs="Times New Roman"/>
          <w:sz w:val="22"/>
          <w:szCs w:val="22"/>
        </w:rPr>
        <w:t>f</w:t>
      </w:r>
      <w:r w:rsidR="008C3CB3">
        <w:rPr>
          <w:rFonts w:ascii="Times New Roman" w:hAnsi="Times New Roman" w:cs="Times New Roman"/>
          <w:sz w:val="22"/>
          <w:szCs w:val="22"/>
        </w:rPr>
        <w:t xml:space="preserve">inansowanie i zabezpieczanie świadczeń </w:t>
      </w:r>
      <w:r w:rsidR="008C3CB3" w:rsidRPr="007F7C04">
        <w:rPr>
          <w:rFonts w:ascii="Times New Roman" w:hAnsi="Times New Roman" w:cs="Times New Roman"/>
          <w:sz w:val="22"/>
          <w:szCs w:val="22"/>
        </w:rPr>
        <w:t>d</w:t>
      </w:r>
      <w:r w:rsidR="00C14A46" w:rsidRPr="007F7C04">
        <w:rPr>
          <w:rFonts w:ascii="Times New Roman" w:hAnsi="Times New Roman" w:cs="Times New Roman"/>
          <w:sz w:val="22"/>
          <w:szCs w:val="22"/>
        </w:rPr>
        <w:t>la</w:t>
      </w:r>
      <w:r w:rsidR="008C3CB3" w:rsidRPr="007F7C04">
        <w:rPr>
          <w:rFonts w:ascii="Times New Roman" w:hAnsi="Times New Roman" w:cs="Times New Roman"/>
          <w:sz w:val="22"/>
          <w:szCs w:val="22"/>
        </w:rPr>
        <w:t xml:space="preserve"> dzieci umieszczonych w pieczy zastępczej oraz </w:t>
      </w:r>
      <w:r w:rsidR="00C14A46" w:rsidRPr="007F7C04">
        <w:rPr>
          <w:rFonts w:ascii="Times New Roman" w:hAnsi="Times New Roman" w:cs="Times New Roman"/>
          <w:sz w:val="22"/>
          <w:szCs w:val="22"/>
        </w:rPr>
        <w:t>wychowanków usamodzielnianych</w:t>
      </w:r>
      <w:r w:rsidR="00357BFB">
        <w:rPr>
          <w:rFonts w:ascii="Times New Roman" w:hAnsi="Times New Roman" w:cs="Times New Roman"/>
          <w:sz w:val="22"/>
          <w:szCs w:val="22"/>
        </w:rPr>
        <w:t>;</w:t>
      </w:r>
    </w:p>
    <w:p w14:paraId="75C7D7AB" w14:textId="1C010F37" w:rsidR="008C3CB3" w:rsidRDefault="00191459" w:rsidP="001704B0">
      <w:pPr>
        <w:pStyle w:val="Akapitzlist"/>
        <w:numPr>
          <w:ilvl w:val="0"/>
          <w:numId w:val="38"/>
        </w:numPr>
        <w:spacing w:line="360" w:lineRule="auto"/>
        <w:jc w:val="both"/>
        <w:rPr>
          <w:rFonts w:ascii="Times New Roman" w:hAnsi="Times New Roman" w:cs="Times New Roman"/>
          <w:sz w:val="22"/>
          <w:szCs w:val="22"/>
        </w:rPr>
      </w:pPr>
      <w:r>
        <w:rPr>
          <w:rFonts w:ascii="Times New Roman" w:hAnsi="Times New Roman" w:cs="Times New Roman"/>
          <w:sz w:val="22"/>
          <w:szCs w:val="22"/>
        </w:rPr>
        <w:t>z</w:t>
      </w:r>
      <w:r w:rsidR="008C3CB3">
        <w:rPr>
          <w:rFonts w:ascii="Times New Roman" w:hAnsi="Times New Roman" w:cs="Times New Roman"/>
          <w:sz w:val="22"/>
          <w:szCs w:val="22"/>
        </w:rPr>
        <w:t xml:space="preserve">aspokajanie podstawowych potrzeb rozwojowych dzieci; </w:t>
      </w:r>
    </w:p>
    <w:p w14:paraId="38822C99" w14:textId="0819381F" w:rsidR="008C3CB3" w:rsidRPr="003B266E" w:rsidRDefault="00191459" w:rsidP="001704B0">
      <w:pPr>
        <w:pStyle w:val="Akapitzlist"/>
        <w:numPr>
          <w:ilvl w:val="0"/>
          <w:numId w:val="38"/>
        </w:numPr>
        <w:spacing w:line="360" w:lineRule="auto"/>
        <w:jc w:val="both"/>
        <w:rPr>
          <w:rFonts w:ascii="Times New Roman" w:hAnsi="Times New Roman" w:cs="Times New Roman"/>
          <w:sz w:val="22"/>
          <w:szCs w:val="22"/>
        </w:rPr>
      </w:pPr>
      <w:r>
        <w:rPr>
          <w:rFonts w:ascii="Times New Roman" w:hAnsi="Times New Roman" w:cs="Times New Roman"/>
          <w:sz w:val="22"/>
          <w:szCs w:val="22"/>
        </w:rPr>
        <w:t>s</w:t>
      </w:r>
      <w:r w:rsidR="008C3CB3">
        <w:rPr>
          <w:rFonts w:ascii="Times New Roman" w:hAnsi="Times New Roman" w:cs="Times New Roman"/>
          <w:sz w:val="22"/>
          <w:szCs w:val="22"/>
        </w:rPr>
        <w:t xml:space="preserve">ystematyczna ocena działającego systemu i planowanie pomocy. </w:t>
      </w:r>
    </w:p>
    <w:p w14:paraId="616B16C7" w14:textId="748F508C" w:rsidR="00B60897" w:rsidRPr="007B6AE6" w:rsidRDefault="00BB5D42" w:rsidP="007B6AE6">
      <w:pPr>
        <w:pStyle w:val="Nagwek2"/>
        <w:spacing w:line="360" w:lineRule="auto"/>
        <w:jc w:val="both"/>
        <w:rPr>
          <w:rFonts w:ascii="Times New Roman" w:hAnsi="Times New Roman" w:cs="Times New Roman"/>
          <w:b/>
          <w:bCs/>
          <w:color w:val="000000" w:themeColor="text1"/>
          <w:sz w:val="22"/>
          <w:szCs w:val="22"/>
        </w:rPr>
      </w:pPr>
      <w:bookmarkStart w:id="4" w:name="_Toc213357076"/>
      <w:r w:rsidRPr="00DE527E">
        <w:rPr>
          <w:rFonts w:ascii="Times New Roman" w:hAnsi="Times New Roman" w:cs="Times New Roman"/>
          <w:b/>
          <w:bCs/>
          <w:color w:val="000000" w:themeColor="text1"/>
          <w:sz w:val="22"/>
          <w:szCs w:val="22"/>
        </w:rPr>
        <w:t>1.4. Wyjaśnienie pojęć</w:t>
      </w:r>
      <w:bookmarkEnd w:id="4"/>
    </w:p>
    <w:p w14:paraId="382138CE" w14:textId="77777777" w:rsidR="000C12FA" w:rsidRDefault="000C12FA" w:rsidP="003A40A9">
      <w:pPr>
        <w:spacing w:line="360" w:lineRule="auto"/>
        <w:jc w:val="both"/>
        <w:rPr>
          <w:rFonts w:ascii="Times New Roman" w:hAnsi="Times New Roman" w:cs="Times New Roman"/>
          <w:sz w:val="22"/>
          <w:szCs w:val="22"/>
        </w:rPr>
      </w:pPr>
      <w:r w:rsidRPr="00BB00A1">
        <w:rPr>
          <w:rFonts w:ascii="Times New Roman" w:hAnsi="Times New Roman" w:cs="Times New Roman"/>
          <w:b/>
          <w:bCs/>
          <w:sz w:val="22"/>
          <w:szCs w:val="22"/>
        </w:rPr>
        <w:t>Asystent rodziny</w:t>
      </w:r>
      <w:r>
        <w:rPr>
          <w:rFonts w:ascii="Times New Roman" w:hAnsi="Times New Roman" w:cs="Times New Roman"/>
          <w:sz w:val="22"/>
          <w:szCs w:val="22"/>
        </w:rPr>
        <w:t xml:space="preserve"> – osoba prowadząca pracę z rodziną w celu przywrócenia jej zdolności do wypełniania funkcji opiekuńczo-wychowawczych. </w:t>
      </w:r>
    </w:p>
    <w:p w14:paraId="57DD7369" w14:textId="77777777" w:rsidR="000C12FA" w:rsidRDefault="000C12FA" w:rsidP="003A40A9">
      <w:pPr>
        <w:spacing w:line="360" w:lineRule="auto"/>
        <w:jc w:val="both"/>
        <w:rPr>
          <w:rFonts w:ascii="Times New Roman" w:hAnsi="Times New Roman" w:cs="Times New Roman"/>
          <w:sz w:val="22"/>
          <w:szCs w:val="22"/>
        </w:rPr>
      </w:pPr>
      <w:r w:rsidRPr="00BB00A1">
        <w:rPr>
          <w:rFonts w:ascii="Times New Roman" w:hAnsi="Times New Roman" w:cs="Times New Roman"/>
          <w:b/>
          <w:bCs/>
          <w:sz w:val="22"/>
          <w:szCs w:val="22"/>
        </w:rPr>
        <w:t>Indywidualny Program Usamodzielnienia</w:t>
      </w:r>
      <w:r>
        <w:rPr>
          <w:rFonts w:ascii="Times New Roman" w:hAnsi="Times New Roman" w:cs="Times New Roman"/>
          <w:sz w:val="22"/>
          <w:szCs w:val="22"/>
        </w:rPr>
        <w:t xml:space="preserve"> – dokument opracowywany przez wychowanka i opiekuna usamodzielnienia. </w:t>
      </w:r>
    </w:p>
    <w:p w14:paraId="192EC50D" w14:textId="77777777" w:rsidR="000C12FA" w:rsidRDefault="000C12FA" w:rsidP="003A40A9">
      <w:pPr>
        <w:spacing w:line="360" w:lineRule="auto"/>
        <w:jc w:val="both"/>
        <w:rPr>
          <w:rFonts w:ascii="Times New Roman" w:hAnsi="Times New Roman" w:cs="Times New Roman"/>
          <w:sz w:val="22"/>
          <w:szCs w:val="22"/>
        </w:rPr>
      </w:pPr>
      <w:r w:rsidRPr="00513C51">
        <w:rPr>
          <w:rFonts w:ascii="Times New Roman" w:hAnsi="Times New Roman" w:cs="Times New Roman"/>
          <w:b/>
          <w:bCs/>
          <w:sz w:val="22"/>
          <w:szCs w:val="22"/>
        </w:rPr>
        <w:t>Instytucjonalna piecza zastępcza</w:t>
      </w:r>
      <w:r>
        <w:rPr>
          <w:rFonts w:ascii="Times New Roman" w:hAnsi="Times New Roman" w:cs="Times New Roman"/>
          <w:sz w:val="22"/>
          <w:szCs w:val="22"/>
        </w:rPr>
        <w:t xml:space="preserve"> – system pieczy zastępczej funkcjonujący m.in. w formie placówek opiekuńczo-wychowawczych typu rodzinnego, interwencyjnego, socjalizacyjnego oraz specjalistyczno-terapeutycznego.</w:t>
      </w:r>
    </w:p>
    <w:p w14:paraId="05BA9F57" w14:textId="2B1E51B6" w:rsidR="007B6AE6" w:rsidRDefault="007B6AE6" w:rsidP="003A40A9">
      <w:pPr>
        <w:spacing w:line="360" w:lineRule="auto"/>
        <w:jc w:val="both"/>
        <w:rPr>
          <w:rFonts w:ascii="Times New Roman" w:hAnsi="Times New Roman" w:cs="Times New Roman"/>
          <w:sz w:val="22"/>
          <w:szCs w:val="22"/>
        </w:rPr>
      </w:pPr>
      <w:r w:rsidRPr="00BB00A1">
        <w:rPr>
          <w:rFonts w:ascii="Times New Roman" w:hAnsi="Times New Roman" w:cs="Times New Roman"/>
          <w:b/>
          <w:bCs/>
          <w:sz w:val="22"/>
          <w:szCs w:val="22"/>
        </w:rPr>
        <w:t>Placówka</w:t>
      </w:r>
      <w:r>
        <w:rPr>
          <w:rFonts w:ascii="Times New Roman" w:hAnsi="Times New Roman" w:cs="Times New Roman"/>
          <w:b/>
          <w:bCs/>
          <w:sz w:val="22"/>
          <w:szCs w:val="22"/>
        </w:rPr>
        <w:t xml:space="preserve"> opiekuńczo-wychowawcza</w:t>
      </w:r>
      <w:r w:rsidRPr="00BB00A1">
        <w:rPr>
          <w:rFonts w:ascii="Times New Roman" w:hAnsi="Times New Roman" w:cs="Times New Roman"/>
          <w:b/>
          <w:bCs/>
          <w:sz w:val="22"/>
          <w:szCs w:val="22"/>
        </w:rPr>
        <w:t xml:space="preserve"> typu interwencyjnego</w:t>
      </w:r>
      <w:r>
        <w:rPr>
          <w:rFonts w:ascii="Times New Roman" w:hAnsi="Times New Roman" w:cs="Times New Roman"/>
          <w:sz w:val="22"/>
          <w:szCs w:val="22"/>
        </w:rPr>
        <w:t xml:space="preserve"> – zapewnia doraźną opiekę nad dzieckiem powyżej 10. roku życia w czasie trwania sytuacji kryzysowej, w szczególności w przypadkach wymagających natychmiastowego zapewnienia opieki. Pobyt w takiej placówce nie może trwać dłużej niż 3 miesiące, </w:t>
      </w:r>
      <w:r w:rsidR="008D05AD">
        <w:rPr>
          <w:rFonts w:ascii="Times New Roman" w:hAnsi="Times New Roman" w:cs="Times New Roman"/>
          <w:sz w:val="22"/>
          <w:szCs w:val="22"/>
        </w:rPr>
        <w:br/>
      </w:r>
      <w:r>
        <w:rPr>
          <w:rFonts w:ascii="Times New Roman" w:hAnsi="Times New Roman" w:cs="Times New Roman"/>
          <w:sz w:val="22"/>
          <w:szCs w:val="22"/>
        </w:rPr>
        <w:lastRenderedPageBreak/>
        <w:t xml:space="preserve">a w szczególnych przypadkach może zostać przedłużony do zakończenia trwającego postępowania sądowego </w:t>
      </w:r>
      <w:r w:rsidR="008D05AD">
        <w:rPr>
          <w:rFonts w:ascii="Times New Roman" w:hAnsi="Times New Roman" w:cs="Times New Roman"/>
          <w:sz w:val="22"/>
          <w:szCs w:val="22"/>
        </w:rPr>
        <w:br/>
      </w:r>
      <w:r>
        <w:rPr>
          <w:rFonts w:ascii="Times New Roman" w:hAnsi="Times New Roman" w:cs="Times New Roman"/>
          <w:sz w:val="22"/>
          <w:szCs w:val="22"/>
        </w:rPr>
        <w:t xml:space="preserve">o powrót dziecka do rodziny, przysposobienie lub umieszczenie w pieczy zastępczej. W sytuacjach szczególnych do placówek kierowane mogą być dzieci młodsze. </w:t>
      </w:r>
    </w:p>
    <w:p w14:paraId="77D1CD0E" w14:textId="555022FA" w:rsidR="000C12FA" w:rsidRDefault="000C12FA" w:rsidP="003A40A9">
      <w:pPr>
        <w:spacing w:line="360" w:lineRule="auto"/>
        <w:jc w:val="both"/>
        <w:rPr>
          <w:rFonts w:ascii="Times New Roman" w:hAnsi="Times New Roman" w:cs="Times New Roman"/>
          <w:sz w:val="22"/>
          <w:szCs w:val="22"/>
        </w:rPr>
      </w:pPr>
      <w:r w:rsidRPr="00BB00A1">
        <w:rPr>
          <w:rFonts w:ascii="Times New Roman" w:hAnsi="Times New Roman" w:cs="Times New Roman"/>
          <w:b/>
          <w:bCs/>
          <w:sz w:val="22"/>
          <w:szCs w:val="22"/>
        </w:rPr>
        <w:t>Placówka opiekuńczo-wychowawcza typu rodzinnego</w:t>
      </w:r>
      <w:r>
        <w:rPr>
          <w:rFonts w:ascii="Times New Roman" w:hAnsi="Times New Roman" w:cs="Times New Roman"/>
          <w:sz w:val="22"/>
          <w:szCs w:val="22"/>
        </w:rPr>
        <w:t xml:space="preserve"> – jednostka zapewniając</w:t>
      </w:r>
      <w:r w:rsidR="00072089">
        <w:rPr>
          <w:rFonts w:ascii="Times New Roman" w:hAnsi="Times New Roman" w:cs="Times New Roman"/>
          <w:sz w:val="22"/>
          <w:szCs w:val="22"/>
        </w:rPr>
        <w:t>a</w:t>
      </w:r>
      <w:r>
        <w:rPr>
          <w:rFonts w:ascii="Times New Roman" w:hAnsi="Times New Roman" w:cs="Times New Roman"/>
          <w:sz w:val="22"/>
          <w:szCs w:val="22"/>
        </w:rPr>
        <w:t xml:space="preserve"> opiekę dzieciom w różnym wieku, umożliwiając wspólne wychowanie i opiekę licznemu rodzeństw</w:t>
      </w:r>
      <w:r w:rsidR="00357BFB">
        <w:rPr>
          <w:rFonts w:ascii="Times New Roman" w:hAnsi="Times New Roman" w:cs="Times New Roman"/>
          <w:sz w:val="22"/>
          <w:szCs w:val="22"/>
        </w:rPr>
        <w:t>u.</w:t>
      </w:r>
      <w:r>
        <w:rPr>
          <w:rFonts w:ascii="Times New Roman" w:hAnsi="Times New Roman" w:cs="Times New Roman"/>
          <w:sz w:val="22"/>
          <w:szCs w:val="22"/>
        </w:rPr>
        <w:t xml:space="preserve"> </w:t>
      </w:r>
    </w:p>
    <w:p w14:paraId="33CD7297" w14:textId="06CD1EB4" w:rsidR="007B6AE6" w:rsidRDefault="007B6AE6" w:rsidP="003A40A9">
      <w:pPr>
        <w:spacing w:line="360" w:lineRule="auto"/>
        <w:jc w:val="both"/>
        <w:rPr>
          <w:rFonts w:ascii="Times New Roman" w:hAnsi="Times New Roman" w:cs="Times New Roman"/>
          <w:sz w:val="22"/>
          <w:szCs w:val="22"/>
        </w:rPr>
      </w:pPr>
      <w:r w:rsidRPr="00BB00A1">
        <w:rPr>
          <w:rFonts w:ascii="Times New Roman" w:hAnsi="Times New Roman" w:cs="Times New Roman"/>
          <w:b/>
          <w:bCs/>
          <w:sz w:val="22"/>
          <w:szCs w:val="22"/>
        </w:rPr>
        <w:t>Placówka</w:t>
      </w:r>
      <w:r>
        <w:rPr>
          <w:rFonts w:ascii="Times New Roman" w:hAnsi="Times New Roman" w:cs="Times New Roman"/>
          <w:b/>
          <w:bCs/>
          <w:sz w:val="22"/>
          <w:szCs w:val="22"/>
        </w:rPr>
        <w:t xml:space="preserve"> opiekuńczo-wychowawcza</w:t>
      </w:r>
      <w:r w:rsidRPr="00BB00A1">
        <w:rPr>
          <w:rFonts w:ascii="Times New Roman" w:hAnsi="Times New Roman" w:cs="Times New Roman"/>
          <w:b/>
          <w:bCs/>
          <w:sz w:val="22"/>
          <w:szCs w:val="22"/>
        </w:rPr>
        <w:t xml:space="preserve"> typu socjalizacyjnego</w:t>
      </w:r>
      <w:r>
        <w:rPr>
          <w:rFonts w:ascii="Times New Roman" w:hAnsi="Times New Roman" w:cs="Times New Roman"/>
          <w:sz w:val="22"/>
          <w:szCs w:val="22"/>
        </w:rPr>
        <w:t xml:space="preserve"> – zapewniająca całodobową opiekę i wychowanie nad dziećmi powyżej 10. </w:t>
      </w:r>
      <w:r w:rsidR="00EF1BF5">
        <w:rPr>
          <w:rFonts w:ascii="Times New Roman" w:hAnsi="Times New Roman" w:cs="Times New Roman"/>
          <w:sz w:val="22"/>
          <w:szCs w:val="22"/>
        </w:rPr>
        <w:t>r</w:t>
      </w:r>
      <w:r>
        <w:rPr>
          <w:rFonts w:ascii="Times New Roman" w:hAnsi="Times New Roman" w:cs="Times New Roman"/>
          <w:sz w:val="22"/>
          <w:szCs w:val="22"/>
        </w:rPr>
        <w:t xml:space="preserve">oku życia, których powrót do domu nie jest możliwy. W sytuacjach szczególnych do placówek kierowane mogą być dzieci młodsze. </w:t>
      </w:r>
    </w:p>
    <w:p w14:paraId="794ADB5E" w14:textId="256D418F" w:rsidR="007B6AE6" w:rsidRDefault="007B6AE6" w:rsidP="003A40A9">
      <w:pPr>
        <w:spacing w:line="360" w:lineRule="auto"/>
        <w:jc w:val="both"/>
        <w:rPr>
          <w:rFonts w:ascii="Times New Roman" w:hAnsi="Times New Roman" w:cs="Times New Roman"/>
          <w:sz w:val="22"/>
          <w:szCs w:val="22"/>
        </w:rPr>
      </w:pPr>
      <w:r w:rsidRPr="00BB00A1">
        <w:rPr>
          <w:rFonts w:ascii="Times New Roman" w:hAnsi="Times New Roman" w:cs="Times New Roman"/>
          <w:b/>
          <w:bCs/>
          <w:sz w:val="22"/>
          <w:szCs w:val="22"/>
        </w:rPr>
        <w:t xml:space="preserve">Placówka </w:t>
      </w:r>
      <w:r>
        <w:rPr>
          <w:rFonts w:ascii="Times New Roman" w:hAnsi="Times New Roman" w:cs="Times New Roman"/>
          <w:b/>
          <w:bCs/>
          <w:sz w:val="22"/>
          <w:szCs w:val="22"/>
        </w:rPr>
        <w:t xml:space="preserve">opiekuńczo-wychowawcza </w:t>
      </w:r>
      <w:r w:rsidRPr="00BB00A1">
        <w:rPr>
          <w:rFonts w:ascii="Times New Roman" w:hAnsi="Times New Roman" w:cs="Times New Roman"/>
          <w:b/>
          <w:bCs/>
          <w:sz w:val="22"/>
          <w:szCs w:val="22"/>
        </w:rPr>
        <w:t>typu specjalistyczno-terapeutycznego</w:t>
      </w:r>
      <w:r>
        <w:rPr>
          <w:rFonts w:ascii="Times New Roman" w:hAnsi="Times New Roman" w:cs="Times New Roman"/>
          <w:sz w:val="22"/>
          <w:szCs w:val="22"/>
        </w:rPr>
        <w:t xml:space="preserve"> – zapewniająca opiekę nad dziećmi o indywidualnych potrzebach i mających więcej niż 10 lat (w tym dzieci z niepełnosprawnościami).</w:t>
      </w:r>
    </w:p>
    <w:p w14:paraId="7BD18351" w14:textId="77777777" w:rsidR="007B6AE6" w:rsidRDefault="007B6AE6" w:rsidP="003A40A9">
      <w:pPr>
        <w:spacing w:line="360" w:lineRule="auto"/>
        <w:jc w:val="both"/>
        <w:rPr>
          <w:rFonts w:ascii="Times New Roman" w:hAnsi="Times New Roman" w:cs="Times New Roman"/>
          <w:sz w:val="22"/>
          <w:szCs w:val="22"/>
        </w:rPr>
      </w:pPr>
      <w:r w:rsidRPr="00BB00A1">
        <w:rPr>
          <w:rFonts w:ascii="Times New Roman" w:hAnsi="Times New Roman" w:cs="Times New Roman"/>
          <w:b/>
          <w:bCs/>
          <w:sz w:val="22"/>
          <w:szCs w:val="22"/>
        </w:rPr>
        <w:t>Placówka wsparcia dziennego</w:t>
      </w:r>
      <w:r>
        <w:rPr>
          <w:rFonts w:ascii="Times New Roman" w:hAnsi="Times New Roman" w:cs="Times New Roman"/>
          <w:sz w:val="22"/>
          <w:szCs w:val="22"/>
        </w:rPr>
        <w:t xml:space="preserve"> – forma pomocy w opiece i wychowaniu dziecka, prowadzona w formie opiekuńczej, specjalistycznej lub pracy podwórkowej. </w:t>
      </w:r>
    </w:p>
    <w:p w14:paraId="273B2E20" w14:textId="3AEAFAEC" w:rsidR="007B6AE6" w:rsidRPr="006666A3" w:rsidRDefault="007B6AE6" w:rsidP="003A40A9">
      <w:pPr>
        <w:spacing w:line="360" w:lineRule="auto"/>
        <w:jc w:val="both"/>
        <w:rPr>
          <w:rFonts w:ascii="Times New Roman" w:hAnsi="Times New Roman" w:cs="Times New Roman"/>
          <w:sz w:val="22"/>
          <w:szCs w:val="22"/>
        </w:rPr>
      </w:pPr>
      <w:r w:rsidRPr="00BB00A1">
        <w:rPr>
          <w:rFonts w:ascii="Times New Roman" w:hAnsi="Times New Roman" w:cs="Times New Roman"/>
          <w:b/>
          <w:bCs/>
          <w:sz w:val="22"/>
          <w:szCs w:val="22"/>
        </w:rPr>
        <w:t>Plan pracy z rodziną</w:t>
      </w:r>
      <w:r>
        <w:rPr>
          <w:rFonts w:ascii="Times New Roman" w:hAnsi="Times New Roman" w:cs="Times New Roman"/>
          <w:sz w:val="22"/>
          <w:szCs w:val="22"/>
        </w:rPr>
        <w:t xml:space="preserve"> – dokument opracowywany i </w:t>
      </w:r>
      <w:r w:rsidRPr="006666A3">
        <w:rPr>
          <w:rFonts w:ascii="Times New Roman" w:hAnsi="Times New Roman" w:cs="Times New Roman"/>
          <w:sz w:val="22"/>
          <w:szCs w:val="22"/>
        </w:rPr>
        <w:t>realizowany przez asystenta rodziny</w:t>
      </w:r>
      <w:r w:rsidR="002622F0" w:rsidRPr="006666A3">
        <w:rPr>
          <w:rFonts w:ascii="Times New Roman" w:hAnsi="Times New Roman" w:cs="Times New Roman"/>
          <w:sz w:val="22"/>
          <w:szCs w:val="22"/>
        </w:rPr>
        <w:t xml:space="preserve"> i pracownika socjalnego</w:t>
      </w:r>
      <w:r w:rsidR="00357BFB">
        <w:rPr>
          <w:rFonts w:ascii="Times New Roman" w:hAnsi="Times New Roman" w:cs="Times New Roman"/>
          <w:sz w:val="22"/>
          <w:szCs w:val="22"/>
        </w:rPr>
        <w:t xml:space="preserve"> wraz z rodziną.</w:t>
      </w:r>
      <w:r w:rsidRPr="006666A3">
        <w:rPr>
          <w:rFonts w:ascii="Times New Roman" w:hAnsi="Times New Roman" w:cs="Times New Roman"/>
          <w:sz w:val="22"/>
          <w:szCs w:val="22"/>
        </w:rPr>
        <w:t xml:space="preserve"> </w:t>
      </w:r>
    </w:p>
    <w:p w14:paraId="3ED71E02" w14:textId="04FE9891" w:rsidR="007B6AE6" w:rsidRDefault="007B6AE6" w:rsidP="003A40A9">
      <w:pPr>
        <w:spacing w:line="360" w:lineRule="auto"/>
        <w:jc w:val="both"/>
        <w:rPr>
          <w:rFonts w:ascii="Times New Roman" w:hAnsi="Times New Roman" w:cs="Times New Roman"/>
          <w:sz w:val="22"/>
          <w:szCs w:val="22"/>
        </w:rPr>
      </w:pPr>
      <w:r w:rsidRPr="00BB00A1">
        <w:rPr>
          <w:rFonts w:ascii="Times New Roman" w:hAnsi="Times New Roman" w:cs="Times New Roman"/>
          <w:b/>
          <w:bCs/>
          <w:sz w:val="22"/>
          <w:szCs w:val="22"/>
        </w:rPr>
        <w:t>Praca z rodziną</w:t>
      </w:r>
      <w:r>
        <w:rPr>
          <w:rFonts w:ascii="Times New Roman" w:hAnsi="Times New Roman" w:cs="Times New Roman"/>
          <w:sz w:val="22"/>
          <w:szCs w:val="22"/>
        </w:rPr>
        <w:t xml:space="preserve"> – jedna z form wspierania rodziny, prowadzona m.in. w formie konsultacji i poradnictwa specjalistycznego, terapii i mediacji, usług dla rodzin z </w:t>
      </w:r>
      <w:r w:rsidR="00EF1BF5">
        <w:rPr>
          <w:rFonts w:ascii="Times New Roman" w:hAnsi="Times New Roman" w:cs="Times New Roman"/>
          <w:sz w:val="22"/>
          <w:szCs w:val="22"/>
        </w:rPr>
        <w:t>dziećmi</w:t>
      </w:r>
      <w:r>
        <w:rPr>
          <w:rFonts w:ascii="Times New Roman" w:hAnsi="Times New Roman" w:cs="Times New Roman"/>
          <w:sz w:val="22"/>
          <w:szCs w:val="22"/>
        </w:rPr>
        <w:t xml:space="preserve">, pomocy prawnej oraz organizowania grup wsparcia i grup samopomocowych. </w:t>
      </w:r>
    </w:p>
    <w:p w14:paraId="0C9BED13" w14:textId="3CF1DFBE" w:rsidR="007B6AE6" w:rsidRPr="007F7C04" w:rsidRDefault="007B6AE6" w:rsidP="003A40A9">
      <w:pPr>
        <w:spacing w:line="360" w:lineRule="auto"/>
        <w:jc w:val="both"/>
        <w:rPr>
          <w:rFonts w:ascii="Times New Roman" w:hAnsi="Times New Roman" w:cs="Times New Roman"/>
          <w:sz w:val="22"/>
          <w:szCs w:val="22"/>
        </w:rPr>
      </w:pPr>
      <w:r w:rsidRPr="00F13AE8">
        <w:rPr>
          <w:rFonts w:ascii="Times New Roman" w:hAnsi="Times New Roman" w:cs="Times New Roman"/>
          <w:b/>
          <w:bCs/>
          <w:sz w:val="22"/>
          <w:szCs w:val="22"/>
        </w:rPr>
        <w:t>Rodzina niezawodowa</w:t>
      </w:r>
      <w:r w:rsidRPr="00F13AE8">
        <w:rPr>
          <w:rFonts w:ascii="Times New Roman" w:hAnsi="Times New Roman" w:cs="Times New Roman"/>
          <w:sz w:val="22"/>
          <w:szCs w:val="22"/>
        </w:rPr>
        <w:t xml:space="preserve"> – rodzina zastępcza tworzona przez małżonków lub osobę niepozostającą w związku małżeńskim</w:t>
      </w:r>
      <w:r w:rsidRPr="007F7C04">
        <w:rPr>
          <w:rFonts w:ascii="Times New Roman" w:hAnsi="Times New Roman" w:cs="Times New Roman"/>
          <w:sz w:val="22"/>
          <w:szCs w:val="22"/>
        </w:rPr>
        <w:t>, niebędących wst</w:t>
      </w:r>
      <w:r w:rsidR="00245B74" w:rsidRPr="007F7C04">
        <w:rPr>
          <w:rFonts w:ascii="Times New Roman" w:hAnsi="Times New Roman" w:cs="Times New Roman"/>
          <w:sz w:val="22"/>
          <w:szCs w:val="22"/>
        </w:rPr>
        <w:t>ępnymi lub rodzeństwem dziecka.</w:t>
      </w:r>
    </w:p>
    <w:p w14:paraId="4F44D4F2" w14:textId="63A8F1AB" w:rsidR="007B6AE6" w:rsidRPr="007F7C04" w:rsidRDefault="007B6AE6" w:rsidP="003A40A9">
      <w:pPr>
        <w:spacing w:line="360" w:lineRule="auto"/>
        <w:jc w:val="both"/>
        <w:rPr>
          <w:rFonts w:ascii="Times New Roman" w:hAnsi="Times New Roman" w:cs="Times New Roman"/>
          <w:sz w:val="22"/>
          <w:szCs w:val="22"/>
        </w:rPr>
      </w:pPr>
      <w:r w:rsidRPr="007F7C04">
        <w:rPr>
          <w:rFonts w:ascii="Times New Roman" w:hAnsi="Times New Roman" w:cs="Times New Roman"/>
          <w:b/>
          <w:bCs/>
          <w:sz w:val="22"/>
          <w:szCs w:val="22"/>
        </w:rPr>
        <w:t>Rodzina pomocowa</w:t>
      </w:r>
      <w:r w:rsidRPr="007F7C04">
        <w:rPr>
          <w:rFonts w:ascii="Times New Roman" w:hAnsi="Times New Roman" w:cs="Times New Roman"/>
          <w:sz w:val="22"/>
          <w:szCs w:val="22"/>
        </w:rPr>
        <w:t xml:space="preserve"> – forma wsparcia dla rodzin zastępczych oraz prowadzących rodzinne domy dziecka (organizowana na ich wniosek). Piecza zastępcza nad dzieckiem może zostać powierzona rodzinie pomocowej w przypadk</w:t>
      </w:r>
      <w:r w:rsidR="00C14A46" w:rsidRPr="007F7C04">
        <w:rPr>
          <w:rFonts w:ascii="Times New Roman" w:hAnsi="Times New Roman" w:cs="Times New Roman"/>
          <w:sz w:val="22"/>
          <w:szCs w:val="22"/>
        </w:rPr>
        <w:t>u</w:t>
      </w:r>
      <w:r w:rsidRPr="007F7C04">
        <w:rPr>
          <w:rFonts w:ascii="Times New Roman" w:hAnsi="Times New Roman" w:cs="Times New Roman"/>
          <w:sz w:val="22"/>
          <w:szCs w:val="22"/>
        </w:rPr>
        <w:t xml:space="preserve"> czasowego niesprawowania opieki nad dzieckiem przez rodzinę zastępczą lub prowadzącego </w:t>
      </w:r>
      <w:r w:rsidR="00C14A46" w:rsidRPr="007F7C04">
        <w:rPr>
          <w:rFonts w:ascii="Times New Roman" w:hAnsi="Times New Roman" w:cs="Times New Roman"/>
          <w:sz w:val="22"/>
          <w:szCs w:val="22"/>
        </w:rPr>
        <w:t>rodzinny dom dziecka.</w:t>
      </w:r>
      <w:r w:rsidRPr="007F7C04">
        <w:rPr>
          <w:rFonts w:ascii="Times New Roman" w:hAnsi="Times New Roman" w:cs="Times New Roman"/>
          <w:sz w:val="22"/>
          <w:szCs w:val="22"/>
        </w:rPr>
        <w:t xml:space="preserve"> Ma to miejsce szczególnie w odniesieniu do sytuacji związanych z: wypoczynkiem, szkoleniami lub pobytem w szpitalu rodziny zastępczej/prowadzącego </w:t>
      </w:r>
      <w:r w:rsidR="007F7C04" w:rsidRPr="007F7C04">
        <w:rPr>
          <w:rFonts w:ascii="Times New Roman" w:hAnsi="Times New Roman" w:cs="Times New Roman"/>
          <w:sz w:val="22"/>
          <w:szCs w:val="22"/>
        </w:rPr>
        <w:t>rodzinny dom dziecka</w:t>
      </w:r>
      <w:r w:rsidRPr="007F7C04">
        <w:rPr>
          <w:rFonts w:ascii="Times New Roman" w:hAnsi="Times New Roman" w:cs="Times New Roman"/>
          <w:sz w:val="22"/>
          <w:szCs w:val="22"/>
        </w:rPr>
        <w:t xml:space="preserve">; nieprzewidzianymi trudnościami lub zdarzeniami losowymi w rodzinie zastępczej lub </w:t>
      </w:r>
      <w:r w:rsidR="007F7C04" w:rsidRPr="007F7C04">
        <w:rPr>
          <w:rFonts w:ascii="Times New Roman" w:hAnsi="Times New Roman" w:cs="Times New Roman"/>
          <w:sz w:val="22"/>
          <w:szCs w:val="22"/>
        </w:rPr>
        <w:t>rodzinnym domu dziecka</w:t>
      </w:r>
      <w:r w:rsidR="00357BFB">
        <w:rPr>
          <w:rFonts w:ascii="Times New Roman" w:hAnsi="Times New Roman" w:cs="Times New Roman"/>
          <w:sz w:val="22"/>
          <w:szCs w:val="22"/>
        </w:rPr>
        <w:t>.</w:t>
      </w:r>
      <w:r w:rsidRPr="007F7C04">
        <w:rPr>
          <w:rFonts w:ascii="Times New Roman" w:hAnsi="Times New Roman" w:cs="Times New Roman"/>
          <w:sz w:val="22"/>
          <w:szCs w:val="22"/>
        </w:rPr>
        <w:t xml:space="preserve"> </w:t>
      </w:r>
    </w:p>
    <w:p w14:paraId="7A642BE2" w14:textId="77777777" w:rsidR="007B6AE6" w:rsidRPr="007F7C04" w:rsidRDefault="007B6AE6" w:rsidP="003A40A9">
      <w:pPr>
        <w:spacing w:line="360" w:lineRule="auto"/>
        <w:jc w:val="both"/>
        <w:rPr>
          <w:rFonts w:ascii="Times New Roman" w:hAnsi="Times New Roman" w:cs="Times New Roman"/>
          <w:sz w:val="22"/>
          <w:szCs w:val="22"/>
        </w:rPr>
      </w:pPr>
      <w:r w:rsidRPr="007F7C04">
        <w:rPr>
          <w:rFonts w:ascii="Times New Roman" w:hAnsi="Times New Roman" w:cs="Times New Roman"/>
          <w:b/>
          <w:bCs/>
          <w:sz w:val="22"/>
          <w:szCs w:val="22"/>
        </w:rPr>
        <w:t>Rodzina spokrewniona</w:t>
      </w:r>
      <w:r w:rsidRPr="007F7C04">
        <w:rPr>
          <w:rFonts w:ascii="Times New Roman" w:hAnsi="Times New Roman" w:cs="Times New Roman"/>
          <w:sz w:val="22"/>
          <w:szCs w:val="22"/>
        </w:rPr>
        <w:t xml:space="preserve"> – rodzina zastępcza tworzona przez małżonków lub osobę niepozostającą </w:t>
      </w:r>
      <w:r w:rsidRPr="007F7C04">
        <w:rPr>
          <w:rFonts w:ascii="Times New Roman" w:hAnsi="Times New Roman" w:cs="Times New Roman"/>
          <w:sz w:val="22"/>
          <w:szCs w:val="22"/>
        </w:rPr>
        <w:br/>
        <w:t>w związku małżeńskim, będącymi wstępnymi lub rodzeństwem dziecka.</w:t>
      </w:r>
    </w:p>
    <w:p w14:paraId="5A6ACB2B" w14:textId="77777777" w:rsidR="007B6AE6" w:rsidRDefault="007B6AE6" w:rsidP="003A40A9">
      <w:pPr>
        <w:spacing w:line="360" w:lineRule="auto"/>
        <w:jc w:val="both"/>
        <w:rPr>
          <w:rFonts w:ascii="Times New Roman" w:hAnsi="Times New Roman" w:cs="Times New Roman"/>
          <w:sz w:val="22"/>
          <w:szCs w:val="22"/>
        </w:rPr>
      </w:pPr>
      <w:r w:rsidRPr="00BB00A1">
        <w:rPr>
          <w:rFonts w:ascii="Times New Roman" w:hAnsi="Times New Roman" w:cs="Times New Roman"/>
          <w:b/>
          <w:bCs/>
          <w:sz w:val="22"/>
          <w:szCs w:val="22"/>
        </w:rPr>
        <w:t>Rodzina wspierająca</w:t>
      </w:r>
      <w:r>
        <w:rPr>
          <w:rFonts w:ascii="Times New Roman" w:hAnsi="Times New Roman" w:cs="Times New Roman"/>
          <w:sz w:val="22"/>
          <w:szCs w:val="22"/>
        </w:rPr>
        <w:t xml:space="preserve"> – forma wsparcia dla rodziny przeżywającej trudności w wypełnianiu funkcji opiekuńczo-wychowawczych. </w:t>
      </w:r>
    </w:p>
    <w:p w14:paraId="5B2A0B51" w14:textId="091F1C07" w:rsidR="00100161" w:rsidRPr="00F13AE8" w:rsidRDefault="007B6AE6" w:rsidP="003A40A9">
      <w:pPr>
        <w:spacing w:line="360" w:lineRule="auto"/>
        <w:jc w:val="both"/>
        <w:rPr>
          <w:rFonts w:ascii="Times New Roman" w:hAnsi="Times New Roman" w:cs="Times New Roman"/>
          <w:sz w:val="22"/>
          <w:szCs w:val="22"/>
        </w:rPr>
      </w:pPr>
      <w:r w:rsidRPr="000C12FA">
        <w:rPr>
          <w:rFonts w:ascii="Times New Roman" w:hAnsi="Times New Roman" w:cs="Times New Roman"/>
          <w:b/>
          <w:bCs/>
          <w:sz w:val="22"/>
          <w:szCs w:val="22"/>
        </w:rPr>
        <w:t>Rodzina zawodowa</w:t>
      </w:r>
      <w:r>
        <w:rPr>
          <w:rFonts w:ascii="Times New Roman" w:hAnsi="Times New Roman" w:cs="Times New Roman"/>
          <w:sz w:val="22"/>
          <w:szCs w:val="22"/>
        </w:rPr>
        <w:t xml:space="preserve"> </w:t>
      </w:r>
      <w:r w:rsidRPr="00100161">
        <w:rPr>
          <w:rFonts w:ascii="Times New Roman" w:hAnsi="Times New Roman" w:cs="Times New Roman"/>
          <w:color w:val="000000" w:themeColor="text1"/>
          <w:sz w:val="22"/>
          <w:szCs w:val="22"/>
        </w:rPr>
        <w:t>–</w:t>
      </w:r>
      <w:r w:rsidRPr="009C1124">
        <w:rPr>
          <w:rFonts w:ascii="Times New Roman" w:hAnsi="Times New Roman" w:cs="Times New Roman"/>
          <w:sz w:val="22"/>
          <w:szCs w:val="22"/>
        </w:rPr>
        <w:t xml:space="preserve"> </w:t>
      </w:r>
      <w:r w:rsidR="00100161">
        <w:rPr>
          <w:rFonts w:ascii="Times New Roman" w:hAnsi="Times New Roman" w:cs="Times New Roman"/>
          <w:sz w:val="22"/>
          <w:szCs w:val="22"/>
        </w:rPr>
        <w:t xml:space="preserve">tworzą ją małżonkowie lub osoba niepozostająca w związku małżeńskim, którzy nie </w:t>
      </w:r>
      <w:r w:rsidR="00357BFB">
        <w:rPr>
          <w:rFonts w:ascii="Times New Roman" w:hAnsi="Times New Roman" w:cs="Times New Roman"/>
          <w:sz w:val="22"/>
          <w:szCs w:val="22"/>
        </w:rPr>
        <w:t>s</w:t>
      </w:r>
      <w:r w:rsidR="00100161">
        <w:rPr>
          <w:rFonts w:ascii="Times New Roman" w:hAnsi="Times New Roman" w:cs="Times New Roman"/>
          <w:sz w:val="22"/>
          <w:szCs w:val="22"/>
        </w:rPr>
        <w:t xml:space="preserve">ą wstępnymi ani rodzeństwem dziecka. Pełnienie tej funkcji może być powierzone osobom, które dają rękojmię należytego sprawowania pieczy zastępczej (nie są i nie były pozbawione ani nie mają ograniczonej lub zawieszonej władzy rodzicielskiej, wypełniają obowiązek alimentacyjny – jeśli taki wynika z tytułu egzekucyjnego – i nie są ograniczone w zdolności do czynności prawnych). Muszą być również zdolne do sprawowania właściwej opieki nad dzieckiem, co jest potwierdzane zaświadczeniem lekarskim o stanie zdrowia oraz opinią psychologa o posiadaniu predyspozycji i motywacji do pełnienia tej funkcji. </w:t>
      </w:r>
      <w:r w:rsidR="00100161" w:rsidRPr="00F13AE8">
        <w:rPr>
          <w:rFonts w:ascii="Times New Roman" w:hAnsi="Times New Roman" w:cs="Times New Roman"/>
          <w:sz w:val="22"/>
          <w:szCs w:val="22"/>
        </w:rPr>
        <w:t xml:space="preserve"> </w:t>
      </w:r>
      <w:r w:rsidR="00100161">
        <w:rPr>
          <w:rFonts w:ascii="Times New Roman" w:hAnsi="Times New Roman" w:cs="Times New Roman"/>
          <w:sz w:val="22"/>
          <w:szCs w:val="22"/>
        </w:rPr>
        <w:t xml:space="preserve">Praca zawodowej </w:t>
      </w:r>
      <w:r w:rsidR="00100161">
        <w:rPr>
          <w:rFonts w:ascii="Times New Roman" w:hAnsi="Times New Roman" w:cs="Times New Roman"/>
          <w:sz w:val="22"/>
          <w:szCs w:val="22"/>
        </w:rPr>
        <w:lastRenderedPageBreak/>
        <w:t>rodziny zastępczej realizowana jest na podstawie umowy o pełnienie funkcji rodziny zastępczej zawodowej zawartej ze starostą.</w:t>
      </w:r>
    </w:p>
    <w:p w14:paraId="1D599C38" w14:textId="393DF038" w:rsidR="007B6AE6" w:rsidRPr="00F13AE8" w:rsidRDefault="007B6AE6" w:rsidP="003A40A9">
      <w:pPr>
        <w:spacing w:line="360" w:lineRule="auto"/>
        <w:jc w:val="both"/>
        <w:rPr>
          <w:rFonts w:ascii="Times New Roman" w:hAnsi="Times New Roman" w:cs="Times New Roman"/>
          <w:sz w:val="22"/>
          <w:szCs w:val="22"/>
        </w:rPr>
      </w:pPr>
      <w:r w:rsidRPr="00F13AE8">
        <w:rPr>
          <w:rFonts w:ascii="Times New Roman" w:hAnsi="Times New Roman" w:cs="Times New Roman"/>
          <w:b/>
          <w:bCs/>
          <w:sz w:val="22"/>
          <w:szCs w:val="22"/>
        </w:rPr>
        <w:t>Rodzina zawodowa pełniąca funkcję pogotowia rodzinnego</w:t>
      </w:r>
      <w:r w:rsidRPr="00F13AE8">
        <w:rPr>
          <w:rFonts w:ascii="Times New Roman" w:hAnsi="Times New Roman" w:cs="Times New Roman"/>
          <w:sz w:val="22"/>
          <w:szCs w:val="22"/>
        </w:rPr>
        <w:t xml:space="preserve"> – rodzina zastępcza</w:t>
      </w:r>
      <w:r w:rsidR="002622F0">
        <w:rPr>
          <w:rFonts w:ascii="Times New Roman" w:hAnsi="Times New Roman" w:cs="Times New Roman"/>
          <w:sz w:val="22"/>
          <w:szCs w:val="22"/>
        </w:rPr>
        <w:t>,</w:t>
      </w:r>
      <w:r w:rsidRPr="00F13AE8">
        <w:rPr>
          <w:rFonts w:ascii="Times New Roman" w:hAnsi="Times New Roman" w:cs="Times New Roman"/>
          <w:sz w:val="22"/>
          <w:szCs w:val="22"/>
        </w:rPr>
        <w:t xml:space="preserve"> w której umieszcza się dziecko do czasu unormowania jego sytuacji, nie dłużej niż na okres 4 miesięcy (w szczególnych przypadkach okres ten może być wydłużony do 8 miesięcy lub do zakończenia postępowania sądowego o powrót dziecka do rodziny, przysposobienie lub umieszczenie w rodzinnej pieczy zastępczej). </w:t>
      </w:r>
    </w:p>
    <w:p w14:paraId="694A11E3" w14:textId="1CCFF198" w:rsidR="007B6AE6" w:rsidRPr="00F13AE8" w:rsidRDefault="007B6AE6" w:rsidP="003A40A9">
      <w:pPr>
        <w:spacing w:line="360" w:lineRule="auto"/>
        <w:jc w:val="both"/>
        <w:rPr>
          <w:rFonts w:ascii="Times New Roman" w:hAnsi="Times New Roman" w:cs="Times New Roman"/>
          <w:sz w:val="22"/>
          <w:szCs w:val="22"/>
        </w:rPr>
      </w:pPr>
      <w:r w:rsidRPr="00F13AE8">
        <w:rPr>
          <w:rFonts w:ascii="Times New Roman" w:hAnsi="Times New Roman" w:cs="Times New Roman"/>
          <w:b/>
          <w:bCs/>
          <w:sz w:val="22"/>
          <w:szCs w:val="22"/>
        </w:rPr>
        <w:t>Rodzina zawodowa specjalistyczna</w:t>
      </w:r>
      <w:r w:rsidRPr="00F13AE8">
        <w:rPr>
          <w:rFonts w:ascii="Times New Roman" w:hAnsi="Times New Roman" w:cs="Times New Roman"/>
          <w:sz w:val="22"/>
          <w:szCs w:val="22"/>
        </w:rPr>
        <w:t xml:space="preserve"> – rodzina zastępcza, w której umieszcza się w szczególności dzieci legitymujące się orzeczeniem o niepełnosprawności lub orzeczeniem o znacznym lub umiarkowanym stopniu niepełnosprawności oraz dzieci umieszczone na podstawie ustawy z dnia 26 października 1982 roku</w:t>
      </w:r>
      <w:r w:rsidR="00C14A46">
        <w:rPr>
          <w:rFonts w:ascii="Times New Roman" w:hAnsi="Times New Roman" w:cs="Times New Roman"/>
          <w:sz w:val="22"/>
          <w:szCs w:val="22"/>
        </w:rPr>
        <w:t xml:space="preserve">                                        </w:t>
      </w:r>
      <w:r w:rsidRPr="00F13AE8">
        <w:rPr>
          <w:rFonts w:ascii="Times New Roman" w:hAnsi="Times New Roman"/>
          <w:sz w:val="22"/>
          <w:szCs w:val="22"/>
        </w:rPr>
        <w:t xml:space="preserve">o postępowaniu w sprawach nieletnich lub małoletnie matki z dziećmi. </w:t>
      </w:r>
    </w:p>
    <w:p w14:paraId="710386EE" w14:textId="77777777" w:rsidR="007B6AE6" w:rsidRPr="00F13AE8" w:rsidRDefault="007B6AE6" w:rsidP="003A40A9">
      <w:pPr>
        <w:spacing w:line="360" w:lineRule="auto"/>
        <w:jc w:val="both"/>
        <w:rPr>
          <w:rFonts w:ascii="Times New Roman" w:hAnsi="Times New Roman" w:cs="Times New Roman"/>
          <w:sz w:val="22"/>
          <w:szCs w:val="22"/>
        </w:rPr>
      </w:pPr>
      <w:r w:rsidRPr="00F13AE8">
        <w:rPr>
          <w:rFonts w:ascii="Times New Roman" w:hAnsi="Times New Roman" w:cs="Times New Roman"/>
          <w:b/>
          <w:bCs/>
          <w:sz w:val="22"/>
          <w:szCs w:val="22"/>
        </w:rPr>
        <w:t>Rodzinna piecza zastępcza (RPZ)</w:t>
      </w:r>
      <w:r w:rsidRPr="00F13AE8">
        <w:rPr>
          <w:rFonts w:ascii="Times New Roman" w:hAnsi="Times New Roman" w:cs="Times New Roman"/>
          <w:sz w:val="22"/>
          <w:szCs w:val="22"/>
        </w:rPr>
        <w:t xml:space="preserve"> – system pieczy zastępczej składający się z rodzin zastępczych spokrewnionych, niezawodowych, zawodowych i rodzinnych domów dziecka. </w:t>
      </w:r>
    </w:p>
    <w:p w14:paraId="041627EA" w14:textId="77777777" w:rsidR="007B6AE6" w:rsidRDefault="007B6AE6" w:rsidP="003A40A9">
      <w:pPr>
        <w:spacing w:line="360" w:lineRule="auto"/>
        <w:jc w:val="both"/>
        <w:rPr>
          <w:rFonts w:ascii="Times New Roman" w:hAnsi="Times New Roman" w:cs="Times New Roman"/>
          <w:sz w:val="22"/>
          <w:szCs w:val="22"/>
        </w:rPr>
      </w:pPr>
      <w:r w:rsidRPr="00F13AE8">
        <w:rPr>
          <w:rFonts w:ascii="Times New Roman" w:hAnsi="Times New Roman" w:cs="Times New Roman"/>
          <w:b/>
          <w:bCs/>
          <w:sz w:val="22"/>
          <w:szCs w:val="22"/>
        </w:rPr>
        <w:t xml:space="preserve">Rodzinny Dom Dziecka (RDD) </w:t>
      </w:r>
      <w:r w:rsidRPr="00F13AE8">
        <w:rPr>
          <w:rFonts w:ascii="Times New Roman" w:hAnsi="Times New Roman" w:cs="Times New Roman"/>
          <w:sz w:val="22"/>
          <w:szCs w:val="22"/>
        </w:rPr>
        <w:t xml:space="preserve">– tworzony przez małżonków lub osobę niepozostającą w związku małżeńskim, sprawujących(ą) opiekę nad łącznie nie więcej niż 8 dzieci oraz osób, które osiągnęły pełnoletniość przebywając w pieczy zastępczej. </w:t>
      </w:r>
    </w:p>
    <w:p w14:paraId="60264B3C" w14:textId="2B59E14E" w:rsidR="000C12FA" w:rsidRPr="007B6AE6" w:rsidRDefault="007B6AE6" w:rsidP="003A40A9">
      <w:p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System pieczy zastępczej – </w:t>
      </w:r>
      <w:r w:rsidRPr="00BB00A1">
        <w:rPr>
          <w:rFonts w:ascii="Times New Roman" w:hAnsi="Times New Roman" w:cs="Times New Roman"/>
          <w:sz w:val="22"/>
          <w:szCs w:val="22"/>
        </w:rPr>
        <w:t xml:space="preserve">zespół osób, instytucji i działań mających na celu zapewnienie czasowej opieki </w:t>
      </w:r>
      <w:r w:rsidR="008D05AD">
        <w:rPr>
          <w:rFonts w:ascii="Times New Roman" w:hAnsi="Times New Roman" w:cs="Times New Roman"/>
          <w:sz w:val="22"/>
          <w:szCs w:val="22"/>
        </w:rPr>
        <w:br/>
      </w:r>
      <w:r w:rsidRPr="00BB00A1">
        <w:rPr>
          <w:rFonts w:ascii="Times New Roman" w:hAnsi="Times New Roman" w:cs="Times New Roman"/>
          <w:sz w:val="22"/>
          <w:szCs w:val="22"/>
        </w:rPr>
        <w:t>i wychowania dzieciom w przypadkach niemożności sprawowania opieki i wychowania przez rodziców.</w:t>
      </w:r>
      <w:r>
        <w:rPr>
          <w:rFonts w:ascii="Times New Roman" w:hAnsi="Times New Roman" w:cs="Times New Roman"/>
          <w:b/>
          <w:bCs/>
          <w:sz w:val="22"/>
          <w:szCs w:val="22"/>
        </w:rPr>
        <w:t xml:space="preserve"> </w:t>
      </w:r>
    </w:p>
    <w:p w14:paraId="100E1334" w14:textId="11CD2ADD" w:rsidR="00460B41" w:rsidRDefault="00460B41" w:rsidP="003A40A9">
      <w:pPr>
        <w:spacing w:line="360" w:lineRule="auto"/>
        <w:jc w:val="both"/>
        <w:rPr>
          <w:rFonts w:ascii="Times New Roman" w:hAnsi="Times New Roman" w:cs="Times New Roman"/>
          <w:sz w:val="22"/>
          <w:szCs w:val="22"/>
        </w:rPr>
      </w:pPr>
      <w:r w:rsidRPr="00BB00A1">
        <w:rPr>
          <w:rFonts w:ascii="Times New Roman" w:hAnsi="Times New Roman" w:cs="Times New Roman"/>
          <w:b/>
          <w:bCs/>
          <w:sz w:val="22"/>
          <w:szCs w:val="22"/>
        </w:rPr>
        <w:t>Wspieranie rodziny przeżywającej trudności w wypełnianiu funkcji opiekuńczo-wychowawczych</w:t>
      </w:r>
      <w:r>
        <w:rPr>
          <w:rFonts w:ascii="Times New Roman" w:hAnsi="Times New Roman" w:cs="Times New Roman"/>
          <w:sz w:val="22"/>
          <w:szCs w:val="22"/>
        </w:rPr>
        <w:t xml:space="preserve"> – zespół planowych działań mających na celu przywrócenie rodzinie zdolności do wypełniania tych funkcji. </w:t>
      </w:r>
    </w:p>
    <w:p w14:paraId="4149EBE9" w14:textId="50B1B0D1" w:rsidR="00BB5D42" w:rsidRDefault="00BB5D42" w:rsidP="00812929">
      <w:pPr>
        <w:pStyle w:val="Nagwek2"/>
        <w:spacing w:line="360" w:lineRule="auto"/>
        <w:jc w:val="both"/>
        <w:rPr>
          <w:rFonts w:ascii="Times New Roman" w:hAnsi="Times New Roman" w:cs="Times New Roman"/>
          <w:b/>
          <w:bCs/>
          <w:color w:val="000000" w:themeColor="text1"/>
          <w:sz w:val="22"/>
          <w:szCs w:val="22"/>
        </w:rPr>
      </w:pPr>
      <w:bookmarkStart w:id="5" w:name="_Toc213357077"/>
      <w:r w:rsidRPr="00DE527E">
        <w:rPr>
          <w:rFonts w:ascii="Times New Roman" w:hAnsi="Times New Roman" w:cs="Times New Roman"/>
          <w:b/>
          <w:bCs/>
          <w:color w:val="000000" w:themeColor="text1"/>
          <w:sz w:val="22"/>
          <w:szCs w:val="22"/>
        </w:rPr>
        <w:t>1.5. Diagnoza lokalnych zasobów i problemów jako punkt wyjścia do opracowania Programu oraz monitorowania podejmowanych działań.</w:t>
      </w:r>
      <w:bookmarkEnd w:id="5"/>
      <w:r w:rsidRPr="00DE527E">
        <w:rPr>
          <w:rFonts w:ascii="Times New Roman" w:hAnsi="Times New Roman" w:cs="Times New Roman"/>
          <w:b/>
          <w:bCs/>
          <w:color w:val="000000" w:themeColor="text1"/>
          <w:sz w:val="22"/>
          <w:szCs w:val="22"/>
        </w:rPr>
        <w:t xml:space="preserve"> </w:t>
      </w:r>
    </w:p>
    <w:p w14:paraId="3E9D7A81" w14:textId="50439192" w:rsidR="003B3546" w:rsidRPr="007F7C04" w:rsidRDefault="003B3546" w:rsidP="00812929">
      <w:pPr>
        <w:spacing w:line="360" w:lineRule="auto"/>
        <w:jc w:val="both"/>
        <w:rPr>
          <w:rFonts w:ascii="Times New Roman" w:hAnsi="Times New Roman" w:cs="Times New Roman"/>
          <w:sz w:val="22"/>
          <w:szCs w:val="22"/>
        </w:rPr>
      </w:pPr>
      <w:r>
        <w:rPr>
          <w:rFonts w:ascii="Times New Roman" w:hAnsi="Times New Roman" w:cs="Times New Roman"/>
          <w:sz w:val="22"/>
          <w:szCs w:val="22"/>
        </w:rPr>
        <w:tab/>
        <w:t>Punktem wyjścia do opracowania założeń Programu była realizacj</w:t>
      </w:r>
      <w:r w:rsidR="00B02CC4">
        <w:rPr>
          <w:rFonts w:ascii="Times New Roman" w:hAnsi="Times New Roman" w:cs="Times New Roman"/>
          <w:sz w:val="22"/>
          <w:szCs w:val="22"/>
        </w:rPr>
        <w:t xml:space="preserve">a diagnozy lokalnych zasobów </w:t>
      </w:r>
      <w:r w:rsidR="008D05AD">
        <w:rPr>
          <w:rFonts w:ascii="Times New Roman" w:hAnsi="Times New Roman" w:cs="Times New Roman"/>
          <w:sz w:val="22"/>
          <w:szCs w:val="22"/>
        </w:rPr>
        <w:br/>
      </w:r>
      <w:r w:rsidR="00B02CC4">
        <w:rPr>
          <w:rFonts w:ascii="Times New Roman" w:hAnsi="Times New Roman" w:cs="Times New Roman"/>
          <w:sz w:val="22"/>
          <w:szCs w:val="22"/>
        </w:rPr>
        <w:t>i problemów</w:t>
      </w:r>
      <w:r>
        <w:rPr>
          <w:rFonts w:ascii="Times New Roman" w:hAnsi="Times New Roman" w:cs="Times New Roman"/>
          <w:sz w:val="22"/>
          <w:szCs w:val="22"/>
        </w:rPr>
        <w:t>.</w:t>
      </w:r>
      <w:r w:rsidR="00B02CC4">
        <w:rPr>
          <w:rFonts w:ascii="Times New Roman" w:hAnsi="Times New Roman" w:cs="Times New Roman"/>
          <w:sz w:val="22"/>
          <w:szCs w:val="22"/>
        </w:rPr>
        <w:t xml:space="preserve"> Zrealizowano ją poprzez </w:t>
      </w:r>
      <w:r w:rsidR="00B02CC4" w:rsidRPr="007F7C04">
        <w:rPr>
          <w:rFonts w:ascii="Times New Roman" w:hAnsi="Times New Roman" w:cs="Times New Roman"/>
          <w:sz w:val="22"/>
          <w:szCs w:val="22"/>
        </w:rPr>
        <w:t xml:space="preserve">analizę danych zastanych, analizę dokumentów oraz badania własne. </w:t>
      </w:r>
      <w:r w:rsidR="002622F0" w:rsidRPr="007F7C04">
        <w:rPr>
          <w:rFonts w:ascii="Times New Roman" w:hAnsi="Times New Roman" w:cs="Times New Roman"/>
          <w:sz w:val="22"/>
          <w:szCs w:val="22"/>
        </w:rPr>
        <w:t xml:space="preserve">      </w:t>
      </w:r>
      <w:r w:rsidR="006F1F6B" w:rsidRPr="007F7C04">
        <w:rPr>
          <w:rFonts w:ascii="Times New Roman" w:hAnsi="Times New Roman" w:cs="Times New Roman"/>
          <w:sz w:val="22"/>
          <w:szCs w:val="22"/>
        </w:rPr>
        <w:br/>
      </w:r>
      <w:r w:rsidR="00B02CC4" w:rsidRPr="007F7C04">
        <w:rPr>
          <w:rFonts w:ascii="Times New Roman" w:hAnsi="Times New Roman" w:cs="Times New Roman"/>
          <w:sz w:val="22"/>
          <w:szCs w:val="22"/>
        </w:rPr>
        <w:t>W ramach badań własnych, zrealizowano:</w:t>
      </w:r>
    </w:p>
    <w:p w14:paraId="0F119E70" w14:textId="22A24C9D" w:rsidR="003B3546" w:rsidRPr="007F7C04" w:rsidRDefault="00812929" w:rsidP="001704B0">
      <w:pPr>
        <w:pStyle w:val="Akapitzlist"/>
        <w:numPr>
          <w:ilvl w:val="0"/>
          <w:numId w:val="35"/>
        </w:numPr>
        <w:spacing w:line="360" w:lineRule="auto"/>
        <w:jc w:val="both"/>
        <w:rPr>
          <w:rFonts w:ascii="Times New Roman" w:hAnsi="Times New Roman" w:cs="Times New Roman"/>
          <w:sz w:val="22"/>
          <w:szCs w:val="22"/>
        </w:rPr>
      </w:pPr>
      <w:r w:rsidRPr="007F7C04">
        <w:rPr>
          <w:rFonts w:ascii="Times New Roman" w:hAnsi="Times New Roman" w:cs="Times New Roman"/>
          <w:sz w:val="22"/>
          <w:szCs w:val="22"/>
        </w:rPr>
        <w:t>zogniskowany wywiad grupowy przeprowadzony w grupie przedstawicieli systemu pieczy rodzinnej;</w:t>
      </w:r>
    </w:p>
    <w:p w14:paraId="742F348C" w14:textId="2900E31C" w:rsidR="00812929" w:rsidRPr="007F7C04" w:rsidRDefault="00812929" w:rsidP="001704B0">
      <w:pPr>
        <w:pStyle w:val="Akapitzlist"/>
        <w:numPr>
          <w:ilvl w:val="0"/>
          <w:numId w:val="35"/>
        </w:numPr>
        <w:spacing w:line="360" w:lineRule="auto"/>
        <w:jc w:val="both"/>
        <w:rPr>
          <w:rFonts w:ascii="Times New Roman" w:hAnsi="Times New Roman" w:cs="Times New Roman"/>
          <w:sz w:val="22"/>
          <w:szCs w:val="22"/>
        </w:rPr>
      </w:pPr>
      <w:r w:rsidRPr="007F7C04">
        <w:rPr>
          <w:rFonts w:ascii="Times New Roman" w:hAnsi="Times New Roman" w:cs="Times New Roman"/>
          <w:sz w:val="22"/>
          <w:szCs w:val="22"/>
        </w:rPr>
        <w:t xml:space="preserve">zogniskowany wywiad grupowy przeprowadzony w grupie przedstawicieli systemu pieczy instytucjonalnej; </w:t>
      </w:r>
    </w:p>
    <w:p w14:paraId="29A83EE5" w14:textId="093CC6AC" w:rsidR="00812929" w:rsidRDefault="00812929" w:rsidP="001704B0">
      <w:pPr>
        <w:pStyle w:val="Akapitzlist"/>
        <w:numPr>
          <w:ilvl w:val="0"/>
          <w:numId w:val="35"/>
        </w:numPr>
        <w:spacing w:line="360" w:lineRule="auto"/>
        <w:jc w:val="both"/>
        <w:rPr>
          <w:rFonts w:ascii="Times New Roman" w:hAnsi="Times New Roman" w:cs="Times New Roman"/>
          <w:sz w:val="22"/>
          <w:szCs w:val="22"/>
        </w:rPr>
      </w:pPr>
      <w:r w:rsidRPr="007F7C04">
        <w:rPr>
          <w:rFonts w:ascii="Times New Roman" w:hAnsi="Times New Roman" w:cs="Times New Roman"/>
          <w:sz w:val="22"/>
          <w:szCs w:val="22"/>
        </w:rPr>
        <w:t>zogniskowany wywiad grupowy przeprowadzony w grupie osób związanych z rodzinną pieczą zastępczą, pieczą instytucjonalną, Zespołem ds. Pieczy Zast</w:t>
      </w:r>
      <w:r w:rsidR="00F63471" w:rsidRPr="007F7C04">
        <w:rPr>
          <w:rFonts w:ascii="Times New Roman" w:hAnsi="Times New Roman" w:cs="Times New Roman"/>
          <w:sz w:val="22"/>
          <w:szCs w:val="22"/>
        </w:rPr>
        <w:t>ę</w:t>
      </w:r>
      <w:r w:rsidRPr="007F7C04">
        <w:rPr>
          <w:rFonts w:ascii="Times New Roman" w:hAnsi="Times New Roman" w:cs="Times New Roman"/>
          <w:sz w:val="22"/>
          <w:szCs w:val="22"/>
        </w:rPr>
        <w:t xml:space="preserve">pczej i jej Koordynacji oraz Działań Interwencyjnych </w:t>
      </w:r>
      <w:r w:rsidR="00E16B30" w:rsidRPr="007F7C04">
        <w:rPr>
          <w:rFonts w:ascii="Times New Roman" w:hAnsi="Times New Roman" w:cs="Times New Roman"/>
          <w:sz w:val="22"/>
          <w:szCs w:val="22"/>
        </w:rPr>
        <w:t xml:space="preserve">i </w:t>
      </w:r>
      <w:r w:rsidRPr="007F7C04">
        <w:rPr>
          <w:rFonts w:ascii="Times New Roman" w:hAnsi="Times New Roman" w:cs="Times New Roman"/>
          <w:sz w:val="22"/>
          <w:szCs w:val="22"/>
        </w:rPr>
        <w:t>NG</w:t>
      </w:r>
      <w:r>
        <w:rPr>
          <w:rFonts w:ascii="Times New Roman" w:hAnsi="Times New Roman" w:cs="Times New Roman"/>
          <w:sz w:val="22"/>
          <w:szCs w:val="22"/>
        </w:rPr>
        <w:t xml:space="preserve">O; </w:t>
      </w:r>
    </w:p>
    <w:p w14:paraId="71993F1F" w14:textId="1F271A7A" w:rsidR="00812929" w:rsidRDefault="00812929" w:rsidP="001704B0">
      <w:pPr>
        <w:pStyle w:val="Akapitzlist"/>
        <w:numPr>
          <w:ilvl w:val="0"/>
          <w:numId w:val="35"/>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dwadzieścia pięć indywidualnych wywiadów pogłębionych, w których wzięli udział: asystenci rodziny, rodzice zastępczy, przedstawiciele placówek oświatowych, przedstawiciele NGO, </w:t>
      </w:r>
      <w:r w:rsidR="00387B2F">
        <w:rPr>
          <w:rFonts w:ascii="Times New Roman" w:hAnsi="Times New Roman" w:cs="Times New Roman"/>
          <w:sz w:val="22"/>
          <w:szCs w:val="22"/>
        </w:rPr>
        <w:t>pracownicy</w:t>
      </w:r>
      <w:r>
        <w:rPr>
          <w:rFonts w:ascii="Times New Roman" w:hAnsi="Times New Roman" w:cs="Times New Roman"/>
          <w:sz w:val="22"/>
          <w:szCs w:val="22"/>
        </w:rPr>
        <w:t xml:space="preserve"> TCUS</w:t>
      </w:r>
      <w:r w:rsidR="00387B2F">
        <w:rPr>
          <w:rFonts w:ascii="Times New Roman" w:hAnsi="Times New Roman" w:cs="Times New Roman"/>
          <w:sz w:val="22"/>
          <w:szCs w:val="22"/>
        </w:rPr>
        <w:t xml:space="preserve">, </w:t>
      </w:r>
      <w:r>
        <w:rPr>
          <w:rFonts w:ascii="Times New Roman" w:hAnsi="Times New Roman" w:cs="Times New Roman"/>
          <w:sz w:val="22"/>
          <w:szCs w:val="22"/>
        </w:rPr>
        <w:t>pracownicy socjalni</w:t>
      </w:r>
      <w:r w:rsidR="00387B2F">
        <w:rPr>
          <w:rFonts w:ascii="Times New Roman" w:hAnsi="Times New Roman" w:cs="Times New Roman"/>
          <w:sz w:val="22"/>
          <w:szCs w:val="22"/>
        </w:rPr>
        <w:t xml:space="preserve"> i kuratorzy (zawodowi i społeczni); </w:t>
      </w:r>
    </w:p>
    <w:p w14:paraId="72F0558C" w14:textId="39E89C56" w:rsidR="00387B2F" w:rsidRPr="00D04B86" w:rsidRDefault="00812929" w:rsidP="00F63471">
      <w:pPr>
        <w:pStyle w:val="Akapitzlist"/>
        <w:numPr>
          <w:ilvl w:val="0"/>
          <w:numId w:val="35"/>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badanie ankietowe przeprowadzone </w:t>
      </w:r>
      <w:r w:rsidR="00387B2F">
        <w:rPr>
          <w:rFonts w:ascii="Times New Roman" w:hAnsi="Times New Roman" w:cs="Times New Roman"/>
          <w:sz w:val="22"/>
          <w:szCs w:val="22"/>
        </w:rPr>
        <w:t>na próbie 61 respondentów, w tym: 25</w:t>
      </w:r>
      <w:r>
        <w:rPr>
          <w:rFonts w:ascii="Times New Roman" w:hAnsi="Times New Roman" w:cs="Times New Roman"/>
          <w:sz w:val="22"/>
          <w:szCs w:val="22"/>
        </w:rPr>
        <w:t xml:space="preserve"> rodziców zastępczych oraz</w:t>
      </w:r>
      <w:r w:rsidR="00387B2F">
        <w:rPr>
          <w:rFonts w:ascii="Times New Roman" w:hAnsi="Times New Roman" w:cs="Times New Roman"/>
          <w:sz w:val="22"/>
          <w:szCs w:val="22"/>
        </w:rPr>
        <w:t xml:space="preserve"> 36</w:t>
      </w:r>
      <w:r>
        <w:rPr>
          <w:rFonts w:ascii="Times New Roman" w:hAnsi="Times New Roman" w:cs="Times New Roman"/>
          <w:sz w:val="22"/>
          <w:szCs w:val="22"/>
        </w:rPr>
        <w:t xml:space="preserve"> pracowników toruńskich placówek opiekuńczo wychowawczych</w:t>
      </w:r>
      <w:r w:rsidR="00387B2F">
        <w:rPr>
          <w:rFonts w:ascii="Times New Roman" w:hAnsi="Times New Roman" w:cs="Times New Roman"/>
          <w:sz w:val="22"/>
          <w:szCs w:val="22"/>
        </w:rPr>
        <w:t xml:space="preserve">. </w:t>
      </w:r>
    </w:p>
    <w:p w14:paraId="5208AF35" w14:textId="55578876" w:rsidR="005E20D6" w:rsidRDefault="00BB5D42" w:rsidP="000868AE">
      <w:pPr>
        <w:pStyle w:val="Nagwek1"/>
        <w:spacing w:line="360" w:lineRule="auto"/>
        <w:jc w:val="both"/>
        <w:rPr>
          <w:rFonts w:ascii="Times New Roman" w:hAnsi="Times New Roman" w:cs="Times New Roman"/>
          <w:b/>
          <w:bCs/>
          <w:color w:val="000000" w:themeColor="text1"/>
          <w:sz w:val="22"/>
          <w:szCs w:val="22"/>
        </w:rPr>
      </w:pPr>
      <w:bookmarkStart w:id="6" w:name="_Toc213357078"/>
      <w:r>
        <w:rPr>
          <w:rFonts w:ascii="Times New Roman" w:hAnsi="Times New Roman" w:cs="Times New Roman"/>
          <w:b/>
          <w:bCs/>
          <w:color w:val="000000" w:themeColor="text1"/>
          <w:sz w:val="22"/>
          <w:szCs w:val="22"/>
        </w:rPr>
        <w:lastRenderedPageBreak/>
        <w:t xml:space="preserve">2. </w:t>
      </w:r>
      <w:r w:rsidR="00DE527E">
        <w:rPr>
          <w:rFonts w:ascii="Times New Roman" w:hAnsi="Times New Roman" w:cs="Times New Roman"/>
          <w:b/>
          <w:bCs/>
          <w:color w:val="000000" w:themeColor="text1"/>
          <w:sz w:val="22"/>
          <w:szCs w:val="22"/>
        </w:rPr>
        <w:t>ZAŁOŻENIA PROGRAMOWE</w:t>
      </w:r>
      <w:bookmarkEnd w:id="6"/>
      <w:r w:rsidR="00DE527E">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 xml:space="preserve"> </w:t>
      </w:r>
    </w:p>
    <w:p w14:paraId="55C580F0" w14:textId="54B5C5D6" w:rsidR="00301545" w:rsidRDefault="00301545" w:rsidP="006A43CC">
      <w:pPr>
        <w:pStyle w:val="Nagwek2"/>
        <w:spacing w:line="360" w:lineRule="auto"/>
        <w:jc w:val="both"/>
        <w:rPr>
          <w:rFonts w:ascii="Times New Roman" w:hAnsi="Times New Roman" w:cs="Times New Roman"/>
          <w:b/>
          <w:bCs/>
          <w:color w:val="000000" w:themeColor="text1"/>
          <w:sz w:val="22"/>
          <w:szCs w:val="22"/>
        </w:rPr>
      </w:pPr>
      <w:bookmarkStart w:id="7" w:name="_Toc213357079"/>
      <w:r w:rsidRPr="00DE527E">
        <w:rPr>
          <w:rFonts w:ascii="Times New Roman" w:hAnsi="Times New Roman" w:cs="Times New Roman"/>
          <w:b/>
          <w:bCs/>
          <w:color w:val="000000" w:themeColor="text1"/>
          <w:sz w:val="22"/>
          <w:szCs w:val="22"/>
        </w:rPr>
        <w:t>2.1. Zasoby systemu wsparcia rodziny</w:t>
      </w:r>
      <w:bookmarkEnd w:id="7"/>
    </w:p>
    <w:p w14:paraId="20CFB8D9" w14:textId="7B192DBB" w:rsidR="009428D1" w:rsidRDefault="009428D1" w:rsidP="009428D1">
      <w:pPr>
        <w:spacing w:line="360" w:lineRule="auto"/>
        <w:jc w:val="both"/>
        <w:rPr>
          <w:rFonts w:ascii="Times New Roman" w:hAnsi="Times New Roman" w:cs="Times New Roman"/>
          <w:sz w:val="22"/>
          <w:szCs w:val="22"/>
        </w:rPr>
      </w:pPr>
      <w:r>
        <w:tab/>
      </w:r>
      <w:r w:rsidRPr="009428D1">
        <w:rPr>
          <w:rFonts w:ascii="Times New Roman" w:hAnsi="Times New Roman" w:cs="Times New Roman"/>
          <w:sz w:val="22"/>
          <w:szCs w:val="22"/>
        </w:rPr>
        <w:t xml:space="preserve">Podstawowym założeniem systemu </w:t>
      </w:r>
      <w:r>
        <w:rPr>
          <w:rFonts w:ascii="Times New Roman" w:hAnsi="Times New Roman" w:cs="Times New Roman"/>
          <w:sz w:val="22"/>
          <w:szCs w:val="22"/>
        </w:rPr>
        <w:t xml:space="preserve">jest praca z </w:t>
      </w:r>
      <w:r w:rsidR="008D05AD">
        <w:rPr>
          <w:rFonts w:ascii="Times New Roman" w:hAnsi="Times New Roman" w:cs="Times New Roman"/>
          <w:sz w:val="22"/>
          <w:szCs w:val="22"/>
        </w:rPr>
        <w:t>całym systemem rodzinnym</w:t>
      </w:r>
      <w:r>
        <w:rPr>
          <w:rFonts w:ascii="Times New Roman" w:hAnsi="Times New Roman" w:cs="Times New Roman"/>
          <w:sz w:val="22"/>
          <w:szCs w:val="22"/>
        </w:rPr>
        <w:t xml:space="preserve">, oparta na zasadzie współpracy i współdziałania służb publicznych, instytucji, organizacji pozarządowych i innych podmiotów zajmujących się pomaganiem rodzinie. </w:t>
      </w:r>
      <w:r w:rsidRPr="00EE7AD3">
        <w:rPr>
          <w:rFonts w:ascii="Times New Roman" w:hAnsi="Times New Roman" w:cs="Times New Roman"/>
          <w:sz w:val="22"/>
          <w:szCs w:val="22"/>
        </w:rPr>
        <w:t>Wartością nadrzędną</w:t>
      </w:r>
      <w:r w:rsidR="00EE7AD3" w:rsidRPr="00EE7AD3">
        <w:rPr>
          <w:rFonts w:ascii="Times New Roman" w:hAnsi="Times New Roman" w:cs="Times New Roman"/>
          <w:sz w:val="22"/>
          <w:szCs w:val="22"/>
        </w:rPr>
        <w:t xml:space="preserve"> w tym systemie</w:t>
      </w:r>
      <w:r w:rsidRPr="00EE7AD3">
        <w:rPr>
          <w:rFonts w:ascii="Times New Roman" w:hAnsi="Times New Roman" w:cs="Times New Roman"/>
          <w:sz w:val="22"/>
          <w:szCs w:val="22"/>
        </w:rPr>
        <w:t xml:space="preserve"> jest dobro dzieci</w:t>
      </w:r>
      <w:r w:rsidR="00EE7AD3" w:rsidRPr="00EE7AD3">
        <w:rPr>
          <w:rFonts w:ascii="Times New Roman" w:hAnsi="Times New Roman" w:cs="Times New Roman"/>
          <w:sz w:val="22"/>
          <w:szCs w:val="22"/>
        </w:rPr>
        <w:t>, a podejmowane działania p</w:t>
      </w:r>
      <w:r w:rsidRPr="00EE7AD3">
        <w:rPr>
          <w:rFonts w:ascii="Times New Roman" w:hAnsi="Times New Roman" w:cs="Times New Roman"/>
          <w:sz w:val="22"/>
          <w:szCs w:val="22"/>
        </w:rPr>
        <w:t xml:space="preserve">rowadzą do zapewnienia im ochrony, warunków do rozwoju i bezpieczeństwa w środowisku rodzinnym. Wszelkie formy pomocy mają </w:t>
      </w:r>
      <w:r>
        <w:rPr>
          <w:rFonts w:ascii="Times New Roman" w:hAnsi="Times New Roman" w:cs="Times New Roman"/>
          <w:sz w:val="22"/>
          <w:szCs w:val="22"/>
        </w:rPr>
        <w:t xml:space="preserve">charakter subsydiarny, tj. wspierający rodziny w wypełnianiu ich funkcji, a nie zastępujący rodziców. </w:t>
      </w:r>
    </w:p>
    <w:p w14:paraId="58622556" w14:textId="346B7C19" w:rsidR="00F16544" w:rsidRPr="00294003" w:rsidRDefault="00F16544" w:rsidP="009428D1">
      <w:pPr>
        <w:spacing w:line="360" w:lineRule="auto"/>
        <w:jc w:val="both"/>
        <w:rPr>
          <w:rFonts w:ascii="Times New Roman" w:hAnsi="Times New Roman" w:cs="Times New Roman"/>
          <w:strike/>
          <w:sz w:val="22"/>
          <w:szCs w:val="22"/>
        </w:rPr>
      </w:pPr>
      <w:r>
        <w:rPr>
          <w:rFonts w:ascii="Times New Roman" w:hAnsi="Times New Roman" w:cs="Times New Roman"/>
          <w:sz w:val="22"/>
          <w:szCs w:val="22"/>
        </w:rPr>
        <w:tab/>
        <w:t>System wspierania rodziny w G</w:t>
      </w:r>
      <w:r w:rsidR="007F7C04">
        <w:rPr>
          <w:rFonts w:ascii="Times New Roman" w:hAnsi="Times New Roman" w:cs="Times New Roman"/>
          <w:sz w:val="22"/>
          <w:szCs w:val="22"/>
        </w:rPr>
        <w:t>MT</w:t>
      </w:r>
      <w:r>
        <w:rPr>
          <w:rFonts w:ascii="Times New Roman" w:hAnsi="Times New Roman" w:cs="Times New Roman"/>
          <w:sz w:val="22"/>
          <w:szCs w:val="22"/>
        </w:rPr>
        <w:t xml:space="preserve"> jest rozbudowany i koordynowany przez kluczowe jednostki organizacyjne. Głównym realizatorem i koordynatorem zadań z zakresu wspierania rodziny i pieczy zastępczej jest Miejski Ośrodek Pomocy Rodzinie w Toruniu. W jego strukturze działają m.in. Dział Pomocy Rodzinie </w:t>
      </w:r>
      <w:r w:rsidR="008D05AD">
        <w:rPr>
          <w:rFonts w:ascii="Times New Roman" w:hAnsi="Times New Roman" w:cs="Times New Roman"/>
          <w:sz w:val="22"/>
          <w:szCs w:val="22"/>
        </w:rPr>
        <w:br/>
      </w:r>
      <w:r>
        <w:rPr>
          <w:rFonts w:ascii="Times New Roman" w:hAnsi="Times New Roman" w:cs="Times New Roman"/>
          <w:sz w:val="22"/>
          <w:szCs w:val="22"/>
        </w:rPr>
        <w:t xml:space="preserve">i Dziecku, w tym Zespół ds. Asysty Rodzinnej oraz Zespół ds. Rodzinnej Pieczy Zastępczej. Ważną rolę </w:t>
      </w:r>
      <w:r w:rsidR="008D05AD">
        <w:rPr>
          <w:rFonts w:ascii="Times New Roman" w:hAnsi="Times New Roman" w:cs="Times New Roman"/>
          <w:sz w:val="22"/>
          <w:szCs w:val="22"/>
        </w:rPr>
        <w:br/>
      </w:r>
      <w:r>
        <w:rPr>
          <w:rFonts w:ascii="Times New Roman" w:hAnsi="Times New Roman" w:cs="Times New Roman"/>
          <w:sz w:val="22"/>
          <w:szCs w:val="22"/>
        </w:rPr>
        <w:t xml:space="preserve">w systemie odgrywa także Toruńskie Centrum Świadczeń Rodzinie, które odpowiada za wypłatę </w:t>
      </w:r>
      <w:r w:rsidR="005B31E8">
        <w:rPr>
          <w:rFonts w:ascii="Times New Roman" w:hAnsi="Times New Roman" w:cs="Times New Roman"/>
          <w:sz w:val="22"/>
          <w:szCs w:val="22"/>
        </w:rPr>
        <w:t>licznych</w:t>
      </w:r>
      <w:r>
        <w:rPr>
          <w:rFonts w:ascii="Times New Roman" w:hAnsi="Times New Roman" w:cs="Times New Roman"/>
          <w:sz w:val="22"/>
          <w:szCs w:val="22"/>
        </w:rPr>
        <w:t xml:space="preserve"> świadczeń finansowych</w:t>
      </w:r>
      <w:r w:rsidR="008D05AD">
        <w:rPr>
          <w:rFonts w:ascii="Times New Roman" w:hAnsi="Times New Roman" w:cs="Times New Roman"/>
          <w:sz w:val="22"/>
          <w:szCs w:val="22"/>
        </w:rPr>
        <w:t xml:space="preserve"> </w:t>
      </w:r>
      <w:r>
        <w:rPr>
          <w:rFonts w:ascii="Times New Roman" w:hAnsi="Times New Roman" w:cs="Times New Roman"/>
          <w:sz w:val="22"/>
          <w:szCs w:val="22"/>
        </w:rPr>
        <w:t xml:space="preserve">(w tym rodzinnych, alimentacyjnych i dodatków mieszkaniowych). Istotną rolę odgrywa także Toruńskie Centrum Usług </w:t>
      </w:r>
      <w:r w:rsidR="008D05AD">
        <w:rPr>
          <w:rFonts w:ascii="Times New Roman" w:hAnsi="Times New Roman" w:cs="Times New Roman"/>
          <w:sz w:val="22"/>
          <w:szCs w:val="22"/>
        </w:rPr>
        <w:t>S</w:t>
      </w:r>
      <w:r>
        <w:rPr>
          <w:rFonts w:ascii="Times New Roman" w:hAnsi="Times New Roman" w:cs="Times New Roman"/>
          <w:sz w:val="22"/>
          <w:szCs w:val="22"/>
        </w:rPr>
        <w:t xml:space="preserve">połecznych. Jednostka ta świadczy usługi społeczne, koncentrując się m.in. na wspieraniu seniorów i osób z niepełnosprawnościami oraz nadzoruje zadania zlecone organizacjom pozarządowym. TCUS z powodzeniem </w:t>
      </w:r>
      <w:r w:rsidRPr="00294003">
        <w:rPr>
          <w:rFonts w:ascii="Times New Roman" w:hAnsi="Times New Roman" w:cs="Times New Roman"/>
          <w:sz w:val="22"/>
          <w:szCs w:val="22"/>
        </w:rPr>
        <w:t xml:space="preserve">realizuje kolejne edycje projektu „Rodzina w Centrum”, który cieszy się </w:t>
      </w:r>
      <w:r w:rsidR="003E12CA" w:rsidRPr="00294003">
        <w:rPr>
          <w:rFonts w:ascii="Times New Roman" w:hAnsi="Times New Roman" w:cs="Times New Roman"/>
          <w:sz w:val="22"/>
          <w:szCs w:val="22"/>
        </w:rPr>
        <w:t>dużym</w:t>
      </w:r>
      <w:r w:rsidRPr="00294003">
        <w:rPr>
          <w:rFonts w:ascii="Times New Roman" w:hAnsi="Times New Roman" w:cs="Times New Roman"/>
          <w:sz w:val="22"/>
          <w:szCs w:val="22"/>
        </w:rPr>
        <w:t xml:space="preserve"> zainteresowaniem ze strony toruńskich rodzin. </w:t>
      </w:r>
    </w:p>
    <w:p w14:paraId="1EE84380" w14:textId="2BC26C88" w:rsidR="00F16544" w:rsidRDefault="00F16544" w:rsidP="009428D1">
      <w:pPr>
        <w:spacing w:line="360" w:lineRule="auto"/>
        <w:jc w:val="both"/>
        <w:rPr>
          <w:rFonts w:ascii="Times New Roman" w:hAnsi="Times New Roman" w:cs="Times New Roman"/>
          <w:sz w:val="22"/>
          <w:szCs w:val="22"/>
        </w:rPr>
      </w:pPr>
      <w:r w:rsidRPr="00294003">
        <w:rPr>
          <w:rFonts w:ascii="Times New Roman" w:hAnsi="Times New Roman" w:cs="Times New Roman"/>
          <w:sz w:val="22"/>
          <w:szCs w:val="22"/>
        </w:rPr>
        <w:tab/>
      </w:r>
      <w:r w:rsidR="009520BB" w:rsidRPr="00294003">
        <w:rPr>
          <w:rFonts w:ascii="Times New Roman" w:hAnsi="Times New Roman" w:cs="Times New Roman"/>
          <w:sz w:val="22"/>
          <w:szCs w:val="22"/>
        </w:rPr>
        <w:t xml:space="preserve">Ważną rolę odgrywają </w:t>
      </w:r>
      <w:r w:rsidR="008D05AD" w:rsidRPr="00294003">
        <w:rPr>
          <w:rFonts w:ascii="Times New Roman" w:hAnsi="Times New Roman" w:cs="Times New Roman"/>
          <w:sz w:val="22"/>
          <w:szCs w:val="22"/>
        </w:rPr>
        <w:t xml:space="preserve">posiadane </w:t>
      </w:r>
      <w:r w:rsidR="009520BB" w:rsidRPr="00294003">
        <w:rPr>
          <w:rFonts w:ascii="Times New Roman" w:hAnsi="Times New Roman" w:cs="Times New Roman"/>
          <w:sz w:val="22"/>
          <w:szCs w:val="22"/>
        </w:rPr>
        <w:t>zasoby kadrowe i specjalistyczne formy wsparcia. System posiada wykwalifikowaną i doświadczoną kadrę w obszarze pracy socjalnej (wspieranie rodzin, pomoc społeczna, przeciwdziałanie przemocy domowej). Miejski Ośrodek Pomocy Rodzinie</w:t>
      </w:r>
      <w:r w:rsidR="00C14A46" w:rsidRPr="00294003">
        <w:rPr>
          <w:rFonts w:ascii="Times New Roman" w:hAnsi="Times New Roman" w:cs="Times New Roman"/>
          <w:sz w:val="22"/>
          <w:szCs w:val="22"/>
        </w:rPr>
        <w:t xml:space="preserve"> w Toruniu</w:t>
      </w:r>
      <w:r w:rsidR="009520BB" w:rsidRPr="00294003">
        <w:rPr>
          <w:rFonts w:ascii="Times New Roman" w:hAnsi="Times New Roman" w:cs="Times New Roman"/>
          <w:sz w:val="22"/>
          <w:szCs w:val="22"/>
        </w:rPr>
        <w:t xml:space="preserve"> zatrudniał w 202</w:t>
      </w:r>
      <w:r w:rsidR="00357BFB" w:rsidRPr="00294003">
        <w:rPr>
          <w:rFonts w:ascii="Times New Roman" w:hAnsi="Times New Roman" w:cs="Times New Roman"/>
          <w:sz w:val="22"/>
          <w:szCs w:val="22"/>
        </w:rPr>
        <w:t>5</w:t>
      </w:r>
      <w:r w:rsidR="009520BB" w:rsidRPr="00294003">
        <w:rPr>
          <w:rFonts w:ascii="Times New Roman" w:hAnsi="Times New Roman" w:cs="Times New Roman"/>
          <w:sz w:val="22"/>
          <w:szCs w:val="22"/>
        </w:rPr>
        <w:t xml:space="preserve"> roku </w:t>
      </w:r>
      <w:r w:rsidR="008D05AD" w:rsidRPr="00294003">
        <w:rPr>
          <w:rFonts w:ascii="Times New Roman" w:hAnsi="Times New Roman" w:cs="Times New Roman"/>
          <w:sz w:val="22"/>
          <w:szCs w:val="22"/>
        </w:rPr>
        <w:br/>
      </w:r>
      <w:r w:rsidR="00E50162" w:rsidRPr="00294003">
        <w:rPr>
          <w:rFonts w:ascii="Times New Roman" w:hAnsi="Times New Roman" w:cs="Times New Roman"/>
          <w:sz w:val="22"/>
          <w:szCs w:val="22"/>
        </w:rPr>
        <w:t>78</w:t>
      </w:r>
      <w:r w:rsidR="009520BB" w:rsidRPr="00294003">
        <w:rPr>
          <w:rFonts w:ascii="Times New Roman" w:hAnsi="Times New Roman" w:cs="Times New Roman"/>
          <w:sz w:val="22"/>
          <w:szCs w:val="22"/>
        </w:rPr>
        <w:t xml:space="preserve"> pracowników socjalnych, świadczących usługi z zakresu pracy socjalnej oraz realizujących wywiady środowiskowe. Praca socjalna jest podstawowym instrumentem działania w obszarze wspierania rodzin. Jej celem jest wspieranie </w:t>
      </w:r>
      <w:r w:rsidR="008D05AD" w:rsidRPr="00294003">
        <w:rPr>
          <w:rFonts w:ascii="Times New Roman" w:hAnsi="Times New Roman" w:cs="Times New Roman"/>
          <w:sz w:val="22"/>
          <w:szCs w:val="22"/>
        </w:rPr>
        <w:t>środowisk</w:t>
      </w:r>
      <w:r w:rsidR="009520BB" w:rsidRPr="00294003">
        <w:rPr>
          <w:rFonts w:ascii="Times New Roman" w:hAnsi="Times New Roman" w:cs="Times New Roman"/>
          <w:sz w:val="22"/>
          <w:szCs w:val="22"/>
        </w:rPr>
        <w:t xml:space="preserve"> przeżywających kryzysy w zmianie sposobu funkcjonowania. W 202</w:t>
      </w:r>
      <w:r w:rsidR="00357BFB" w:rsidRPr="00294003">
        <w:rPr>
          <w:rFonts w:ascii="Times New Roman" w:hAnsi="Times New Roman" w:cs="Times New Roman"/>
          <w:sz w:val="22"/>
          <w:szCs w:val="22"/>
        </w:rPr>
        <w:t>5</w:t>
      </w:r>
      <w:r w:rsidR="009520BB" w:rsidRPr="00294003">
        <w:rPr>
          <w:rFonts w:ascii="Times New Roman" w:hAnsi="Times New Roman" w:cs="Times New Roman"/>
          <w:sz w:val="22"/>
          <w:szCs w:val="22"/>
        </w:rPr>
        <w:t xml:space="preserve"> roku, takim wsparciem objęto </w:t>
      </w:r>
      <w:r w:rsidR="008B1E68" w:rsidRPr="00294003">
        <w:rPr>
          <w:rFonts w:ascii="Times New Roman" w:hAnsi="Times New Roman" w:cs="Times New Roman"/>
          <w:sz w:val="22"/>
          <w:szCs w:val="22"/>
        </w:rPr>
        <w:t>3510</w:t>
      </w:r>
      <w:r w:rsidR="009520BB" w:rsidRPr="00294003">
        <w:rPr>
          <w:rFonts w:ascii="Times New Roman" w:hAnsi="Times New Roman" w:cs="Times New Roman"/>
          <w:sz w:val="22"/>
          <w:szCs w:val="22"/>
        </w:rPr>
        <w:t xml:space="preserve"> rodzin. Najczęstszymi powodami ubiegania się o pomoc w roku 202</w:t>
      </w:r>
      <w:r w:rsidR="00357BFB" w:rsidRPr="00294003">
        <w:rPr>
          <w:rFonts w:ascii="Times New Roman" w:hAnsi="Times New Roman" w:cs="Times New Roman"/>
          <w:sz w:val="22"/>
          <w:szCs w:val="22"/>
        </w:rPr>
        <w:t>5</w:t>
      </w:r>
      <w:r w:rsidR="009520BB" w:rsidRPr="00294003">
        <w:rPr>
          <w:rFonts w:ascii="Times New Roman" w:hAnsi="Times New Roman" w:cs="Times New Roman"/>
          <w:sz w:val="22"/>
          <w:szCs w:val="22"/>
        </w:rPr>
        <w:t xml:space="preserve"> był</w:t>
      </w:r>
      <w:r w:rsidR="00801E18" w:rsidRPr="00294003">
        <w:rPr>
          <w:rFonts w:ascii="Times New Roman" w:hAnsi="Times New Roman" w:cs="Times New Roman"/>
          <w:sz w:val="22"/>
          <w:szCs w:val="22"/>
        </w:rPr>
        <w:t>y:</w:t>
      </w:r>
      <w:r w:rsidR="009520BB" w:rsidRPr="00294003">
        <w:rPr>
          <w:rFonts w:ascii="Times New Roman" w:hAnsi="Times New Roman" w:cs="Times New Roman"/>
          <w:sz w:val="22"/>
          <w:szCs w:val="22"/>
        </w:rPr>
        <w:t xml:space="preserve"> długotrwała lub ciężka choroba (</w:t>
      </w:r>
      <w:r w:rsidR="008B1E68" w:rsidRPr="00294003">
        <w:rPr>
          <w:rFonts w:ascii="Times New Roman" w:hAnsi="Times New Roman" w:cs="Times New Roman"/>
          <w:sz w:val="22"/>
          <w:szCs w:val="22"/>
        </w:rPr>
        <w:t xml:space="preserve">2204 </w:t>
      </w:r>
      <w:r w:rsidR="009520BB" w:rsidRPr="00294003">
        <w:rPr>
          <w:rFonts w:ascii="Times New Roman" w:hAnsi="Times New Roman" w:cs="Times New Roman"/>
          <w:sz w:val="22"/>
          <w:szCs w:val="22"/>
        </w:rPr>
        <w:t>rodzin)</w:t>
      </w:r>
      <w:r w:rsidR="008B1E68" w:rsidRPr="00294003">
        <w:rPr>
          <w:rFonts w:ascii="Times New Roman" w:hAnsi="Times New Roman" w:cs="Times New Roman"/>
          <w:sz w:val="22"/>
          <w:szCs w:val="22"/>
        </w:rPr>
        <w:t>y</w:t>
      </w:r>
      <w:r w:rsidR="009520BB" w:rsidRPr="00294003">
        <w:rPr>
          <w:rFonts w:ascii="Times New Roman" w:hAnsi="Times New Roman" w:cs="Times New Roman"/>
          <w:sz w:val="22"/>
          <w:szCs w:val="22"/>
        </w:rPr>
        <w:t>, niepełnosprawność (1</w:t>
      </w:r>
      <w:r w:rsidR="008B1E68" w:rsidRPr="00294003">
        <w:rPr>
          <w:rFonts w:ascii="Times New Roman" w:hAnsi="Times New Roman" w:cs="Times New Roman"/>
          <w:sz w:val="22"/>
          <w:szCs w:val="22"/>
        </w:rPr>
        <w:t>401</w:t>
      </w:r>
      <w:r w:rsidR="009520BB" w:rsidRPr="00294003">
        <w:rPr>
          <w:rFonts w:ascii="Times New Roman" w:hAnsi="Times New Roman" w:cs="Times New Roman"/>
          <w:sz w:val="22"/>
          <w:szCs w:val="22"/>
        </w:rPr>
        <w:t xml:space="preserve"> rodzin</w:t>
      </w:r>
      <w:r w:rsidR="008B1E68" w:rsidRPr="00294003">
        <w:rPr>
          <w:rFonts w:ascii="Times New Roman" w:hAnsi="Times New Roman" w:cs="Times New Roman"/>
          <w:sz w:val="22"/>
          <w:szCs w:val="22"/>
        </w:rPr>
        <w:t>), bezrobocie (816 rodzin)</w:t>
      </w:r>
      <w:r w:rsidR="009520BB" w:rsidRPr="00294003">
        <w:rPr>
          <w:rFonts w:ascii="Times New Roman" w:hAnsi="Times New Roman" w:cs="Times New Roman"/>
          <w:sz w:val="22"/>
          <w:szCs w:val="22"/>
        </w:rPr>
        <w:t xml:space="preserve"> oraz bezradność w sprawach opiekuńczo-wychowawczych (</w:t>
      </w:r>
      <w:r w:rsidR="008B1E68" w:rsidRPr="00294003">
        <w:rPr>
          <w:rFonts w:ascii="Times New Roman" w:hAnsi="Times New Roman" w:cs="Times New Roman"/>
          <w:sz w:val="22"/>
          <w:szCs w:val="22"/>
        </w:rPr>
        <w:t>432</w:t>
      </w:r>
      <w:r w:rsidR="009520BB" w:rsidRPr="00294003">
        <w:rPr>
          <w:rFonts w:ascii="Times New Roman" w:hAnsi="Times New Roman" w:cs="Times New Roman"/>
          <w:sz w:val="22"/>
          <w:szCs w:val="22"/>
        </w:rPr>
        <w:t xml:space="preserve"> rodziny). Niebagatelne znaczenie ma również praca asystentów rodziny, którzy pracują z rodzinami</w:t>
      </w:r>
      <w:r w:rsidR="00846E6C" w:rsidRPr="00294003">
        <w:rPr>
          <w:rFonts w:ascii="Times New Roman" w:hAnsi="Times New Roman" w:cs="Times New Roman"/>
          <w:sz w:val="22"/>
          <w:szCs w:val="22"/>
        </w:rPr>
        <w:t xml:space="preserve"> w</w:t>
      </w:r>
      <w:r w:rsidR="009520BB" w:rsidRPr="00294003">
        <w:rPr>
          <w:rFonts w:ascii="Times New Roman" w:hAnsi="Times New Roman" w:cs="Times New Roman"/>
          <w:sz w:val="22"/>
          <w:szCs w:val="22"/>
        </w:rPr>
        <w:t xml:space="preserve"> ich naturalnych środowiskach. Ich działania mają na </w:t>
      </w:r>
      <w:r w:rsidR="009520BB">
        <w:rPr>
          <w:rFonts w:ascii="Times New Roman" w:hAnsi="Times New Roman" w:cs="Times New Roman"/>
          <w:sz w:val="22"/>
          <w:szCs w:val="22"/>
        </w:rPr>
        <w:t>celu osiągnięcie przez rodzinę stabilności życiowej, umożliwiającej prawidłowe wychowanie dzieci, usamodzielnienie oraz zmniejszeni</w:t>
      </w:r>
      <w:r w:rsidR="00801E18">
        <w:rPr>
          <w:rFonts w:ascii="Times New Roman" w:hAnsi="Times New Roman" w:cs="Times New Roman"/>
          <w:sz w:val="22"/>
          <w:szCs w:val="22"/>
        </w:rPr>
        <w:t>e</w:t>
      </w:r>
      <w:r w:rsidR="009520BB">
        <w:rPr>
          <w:rFonts w:ascii="Times New Roman" w:hAnsi="Times New Roman" w:cs="Times New Roman"/>
          <w:sz w:val="22"/>
          <w:szCs w:val="22"/>
        </w:rPr>
        <w:t xml:space="preserve"> prawdopodobieństwa umieszczenia dzieci w pieczy zastępczej. Do zadań </w:t>
      </w:r>
      <w:r w:rsidR="008D05AD">
        <w:rPr>
          <w:rFonts w:ascii="Times New Roman" w:hAnsi="Times New Roman" w:cs="Times New Roman"/>
          <w:sz w:val="22"/>
          <w:szCs w:val="22"/>
        </w:rPr>
        <w:t>asystentów</w:t>
      </w:r>
      <w:r w:rsidR="009520BB">
        <w:rPr>
          <w:rFonts w:ascii="Times New Roman" w:hAnsi="Times New Roman" w:cs="Times New Roman"/>
          <w:sz w:val="22"/>
          <w:szCs w:val="22"/>
        </w:rPr>
        <w:t xml:space="preserve"> należy między innymi: prowadzenie treningów dla rodziców w zakresie prowadzenia gospodarstwa domowego, dbałości o higienę, profilaktyki uzależnień oraz pomoc w załatwianiu spraw urzędowych i aktywizacji zawodowej. Asystenci wspierają rodziny dysfunkcyjne zmagające się z uzależnieniami, chorobami psychicznymi, przemocą </w:t>
      </w:r>
      <w:r w:rsidR="00801E18">
        <w:rPr>
          <w:rFonts w:ascii="Times New Roman" w:hAnsi="Times New Roman" w:cs="Times New Roman"/>
          <w:sz w:val="22"/>
          <w:szCs w:val="22"/>
        </w:rPr>
        <w:t>i</w:t>
      </w:r>
      <w:r w:rsidR="009520BB">
        <w:rPr>
          <w:rFonts w:ascii="Times New Roman" w:hAnsi="Times New Roman" w:cs="Times New Roman"/>
          <w:sz w:val="22"/>
          <w:szCs w:val="22"/>
        </w:rPr>
        <w:t xml:space="preserve"> bezradnością opiekuńczo-wychowawczą. Zgodnie ze stanem na 31.12.202</w:t>
      </w:r>
      <w:r w:rsidR="00357BFB">
        <w:rPr>
          <w:rFonts w:ascii="Times New Roman" w:hAnsi="Times New Roman" w:cs="Times New Roman"/>
          <w:sz w:val="22"/>
          <w:szCs w:val="22"/>
        </w:rPr>
        <w:t>5</w:t>
      </w:r>
      <w:r w:rsidR="00846E6C">
        <w:rPr>
          <w:rFonts w:ascii="Times New Roman" w:hAnsi="Times New Roman" w:cs="Times New Roman"/>
          <w:sz w:val="22"/>
          <w:szCs w:val="22"/>
        </w:rPr>
        <w:t xml:space="preserve"> r.</w:t>
      </w:r>
      <w:r w:rsidR="009520BB">
        <w:rPr>
          <w:rFonts w:ascii="Times New Roman" w:hAnsi="Times New Roman" w:cs="Times New Roman"/>
          <w:sz w:val="22"/>
          <w:szCs w:val="22"/>
        </w:rPr>
        <w:t xml:space="preserve">, MOPR zatrudniał </w:t>
      </w:r>
      <w:r w:rsidR="00357BFB">
        <w:rPr>
          <w:rFonts w:ascii="Times New Roman" w:hAnsi="Times New Roman" w:cs="Times New Roman"/>
          <w:sz w:val="22"/>
          <w:szCs w:val="22"/>
        </w:rPr>
        <w:t>8</w:t>
      </w:r>
      <w:r w:rsidR="009520BB">
        <w:rPr>
          <w:rFonts w:ascii="Times New Roman" w:hAnsi="Times New Roman" w:cs="Times New Roman"/>
          <w:sz w:val="22"/>
          <w:szCs w:val="22"/>
        </w:rPr>
        <w:t xml:space="preserve"> asystentów rodziny. W 202</w:t>
      </w:r>
      <w:r w:rsidR="00357BFB">
        <w:rPr>
          <w:rFonts w:ascii="Times New Roman" w:hAnsi="Times New Roman" w:cs="Times New Roman"/>
          <w:sz w:val="22"/>
          <w:szCs w:val="22"/>
        </w:rPr>
        <w:t>5</w:t>
      </w:r>
      <w:r w:rsidR="009520BB">
        <w:rPr>
          <w:rFonts w:ascii="Times New Roman" w:hAnsi="Times New Roman" w:cs="Times New Roman"/>
          <w:sz w:val="22"/>
          <w:szCs w:val="22"/>
        </w:rPr>
        <w:t xml:space="preserve"> roku wsparciem </w:t>
      </w:r>
      <w:r w:rsidR="00357BFB">
        <w:rPr>
          <w:rFonts w:ascii="Times New Roman" w:hAnsi="Times New Roman" w:cs="Times New Roman"/>
          <w:sz w:val="22"/>
          <w:szCs w:val="22"/>
        </w:rPr>
        <w:t>asystenta rodziny</w:t>
      </w:r>
      <w:r w:rsidR="009520BB">
        <w:rPr>
          <w:rFonts w:ascii="Times New Roman" w:hAnsi="Times New Roman" w:cs="Times New Roman"/>
          <w:sz w:val="22"/>
          <w:szCs w:val="22"/>
        </w:rPr>
        <w:t xml:space="preserve"> objęto 1</w:t>
      </w:r>
      <w:r w:rsidR="00AA0CA8">
        <w:rPr>
          <w:rFonts w:ascii="Times New Roman" w:hAnsi="Times New Roman" w:cs="Times New Roman"/>
          <w:sz w:val="22"/>
          <w:szCs w:val="22"/>
        </w:rPr>
        <w:t>64</w:t>
      </w:r>
      <w:r w:rsidR="009520BB">
        <w:rPr>
          <w:rFonts w:ascii="Times New Roman" w:hAnsi="Times New Roman" w:cs="Times New Roman"/>
          <w:sz w:val="22"/>
          <w:szCs w:val="22"/>
        </w:rPr>
        <w:t xml:space="preserve"> rodzin</w:t>
      </w:r>
      <w:r w:rsidR="00AA0CA8">
        <w:rPr>
          <w:rFonts w:ascii="Times New Roman" w:hAnsi="Times New Roman" w:cs="Times New Roman"/>
          <w:sz w:val="22"/>
          <w:szCs w:val="22"/>
        </w:rPr>
        <w:t>y</w:t>
      </w:r>
      <w:r w:rsidR="009520BB">
        <w:rPr>
          <w:rFonts w:ascii="Times New Roman" w:hAnsi="Times New Roman" w:cs="Times New Roman"/>
          <w:sz w:val="22"/>
          <w:szCs w:val="22"/>
        </w:rPr>
        <w:t xml:space="preserve">. W tym samym roku, sądy rodzinne wydały </w:t>
      </w:r>
      <w:r w:rsidR="00AA0CA8">
        <w:rPr>
          <w:rFonts w:ascii="Times New Roman" w:hAnsi="Times New Roman" w:cs="Times New Roman"/>
          <w:sz w:val="22"/>
          <w:szCs w:val="22"/>
        </w:rPr>
        <w:t>91</w:t>
      </w:r>
      <w:r w:rsidR="009520BB">
        <w:rPr>
          <w:rFonts w:ascii="Times New Roman" w:hAnsi="Times New Roman" w:cs="Times New Roman"/>
          <w:sz w:val="22"/>
          <w:szCs w:val="22"/>
        </w:rPr>
        <w:t xml:space="preserve"> zobowiązań do współpracy z </w:t>
      </w:r>
      <w:r w:rsidR="00AA0CA8">
        <w:rPr>
          <w:rFonts w:ascii="Times New Roman" w:hAnsi="Times New Roman" w:cs="Times New Roman"/>
          <w:sz w:val="22"/>
          <w:szCs w:val="22"/>
        </w:rPr>
        <w:t>asystentem rodziny</w:t>
      </w:r>
      <w:r w:rsidR="009520BB">
        <w:rPr>
          <w:rFonts w:ascii="Times New Roman" w:hAnsi="Times New Roman" w:cs="Times New Roman"/>
          <w:sz w:val="22"/>
          <w:szCs w:val="22"/>
        </w:rPr>
        <w:t>.</w:t>
      </w:r>
    </w:p>
    <w:p w14:paraId="2B01FD2E" w14:textId="6983A7CB" w:rsidR="00E33155" w:rsidRDefault="009520BB" w:rsidP="009428D1">
      <w:p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ab/>
        <w:t>Toruńskie rodziny mają dostęp do bezpłatnego poradnictwa specjalistycznego (prawnego, psychologicznego, pedagogicznego oraz w zakresie uzależnień i przeciwdziałania przemocy). Istotną rolę w tym obszarze odgrywa Ośrodek Interwencji Kryzysowej (OIK). Świadczy on usługi z zakresu interwencji kryzysowej, w tym dla osób doświadczających przemocy domowej</w:t>
      </w:r>
      <w:r w:rsidRPr="00294003">
        <w:rPr>
          <w:rFonts w:ascii="Times New Roman" w:hAnsi="Times New Roman" w:cs="Times New Roman"/>
          <w:sz w:val="22"/>
          <w:szCs w:val="22"/>
        </w:rPr>
        <w:t xml:space="preserve">. Prowadzi także Całodobowy Telefon Zaufania dla Dzieci i Młodzieży.. </w:t>
      </w:r>
      <w:r w:rsidR="00E33155" w:rsidRPr="00294003">
        <w:rPr>
          <w:rFonts w:ascii="Times New Roman" w:hAnsi="Times New Roman" w:cs="Times New Roman"/>
          <w:sz w:val="22"/>
          <w:szCs w:val="22"/>
        </w:rPr>
        <w:t xml:space="preserve">Na terenie GMT realizowane są działania z zakresu przeciwdziałania przemocy w formie interdyscyplinarnego wsparcia dla osób stosujących przemoc </w:t>
      </w:r>
      <w:r w:rsidR="00E33155">
        <w:rPr>
          <w:rFonts w:ascii="Times New Roman" w:hAnsi="Times New Roman" w:cs="Times New Roman"/>
          <w:sz w:val="22"/>
          <w:szCs w:val="22"/>
        </w:rPr>
        <w:t>(programy korekcyjne) oraz dla osób doświadczających przemocy. Ważnym zasobem systemu jest również prowadzenie działań edukacyjnych dla rodziców – organizowane są zajęcia i warsztaty edukacyjne (np. w ramach projektu „Rodzina jako wartość”), mające na celu zwiększenie wiedzy i rozwinięcie kompetencji opiekuńczo-wychowawczych rodziców. Do innych zasobów należą rodziny wspierające i grupy samopomocowe. Rodziną wspierając</w:t>
      </w:r>
      <w:r w:rsidR="00846E6C">
        <w:rPr>
          <w:rFonts w:ascii="Times New Roman" w:hAnsi="Times New Roman" w:cs="Times New Roman"/>
          <w:sz w:val="22"/>
          <w:szCs w:val="22"/>
        </w:rPr>
        <w:t>ą</w:t>
      </w:r>
      <w:r w:rsidR="00E33155">
        <w:rPr>
          <w:rFonts w:ascii="Times New Roman" w:hAnsi="Times New Roman" w:cs="Times New Roman"/>
          <w:sz w:val="22"/>
          <w:szCs w:val="22"/>
        </w:rPr>
        <w:t xml:space="preserve"> mogą zostać osoby z otoczenia rodziny, które pomagają w opiece nad dziećmi, prowadzeniu gospodarstwa domowego oraz przekazywaniu pozytywnych wzorców wychowawczych. Narzędziem wzmacniającym rodziny dysfunkcyjne jest także organizowanie grup wsparcia i grup samopomocowych dla rodziców, w celu wymiany doświadczeń, aktywizacji i zapobiegania poczuciu izolacji społecznej. </w:t>
      </w:r>
    </w:p>
    <w:p w14:paraId="4631FEF0" w14:textId="15C6326E" w:rsidR="009520BB" w:rsidRPr="00343B3B" w:rsidRDefault="00E33155" w:rsidP="009428D1">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913BEA">
        <w:rPr>
          <w:rFonts w:ascii="Times New Roman" w:hAnsi="Times New Roman" w:cs="Times New Roman"/>
          <w:sz w:val="22"/>
          <w:szCs w:val="22"/>
        </w:rPr>
        <w:t xml:space="preserve">W przypadku wielu toruńskich rodzin, niebagatelne znaczenie ma dostęp do wsparcia materialnego, opiekuńczego i aktywizacyjnego. Głównym celem pomocy materialnej (finansowej i rzeczowej) jest zapewnienie bezpieczeństwa socjalnego. MOPR przyznaje zasiłki okresowe i celowe (np. na żywność, leki, opał). TCŚR wypłaca m.in. świadczenia rodzinne, świadczenia z Funduszu Alimentacyjnego i dodatki mieszkaniowe. Wiele rodzin korzysta z programów lokalnych i pomocy żywnościowej. GMT realizuje program „Toruński Bon Żłobkowy” oraz program „POMAGAMY” (stały dodatek dla osób z niepełnosprawnością w stopniu znacznym). Ponadto, pracownicy socjalni i asystenci rodziny angażują osoby dorosłe w aktywizację zawodową, kierując bezrobotnych do prac społecznie </w:t>
      </w:r>
      <w:r w:rsidR="00913BEA" w:rsidRPr="00294003">
        <w:rPr>
          <w:rFonts w:ascii="Times New Roman" w:hAnsi="Times New Roman" w:cs="Times New Roman"/>
          <w:sz w:val="22"/>
          <w:szCs w:val="22"/>
        </w:rPr>
        <w:t>użytecznych (w 202</w:t>
      </w:r>
      <w:r w:rsidR="00AA0CA8" w:rsidRPr="00294003">
        <w:rPr>
          <w:rFonts w:ascii="Times New Roman" w:hAnsi="Times New Roman" w:cs="Times New Roman"/>
          <w:sz w:val="22"/>
          <w:szCs w:val="22"/>
        </w:rPr>
        <w:t>5</w:t>
      </w:r>
      <w:r w:rsidR="00913BEA" w:rsidRPr="00294003">
        <w:rPr>
          <w:rFonts w:ascii="Times New Roman" w:hAnsi="Times New Roman" w:cs="Times New Roman"/>
          <w:sz w:val="22"/>
          <w:szCs w:val="22"/>
        </w:rPr>
        <w:t xml:space="preserve"> roku wytypowano </w:t>
      </w:r>
      <w:r w:rsidR="00E50162" w:rsidRPr="00294003">
        <w:rPr>
          <w:rFonts w:ascii="Times New Roman" w:hAnsi="Times New Roman" w:cs="Times New Roman"/>
          <w:sz w:val="22"/>
          <w:szCs w:val="22"/>
        </w:rPr>
        <w:t>336</w:t>
      </w:r>
      <w:r w:rsidR="00913BEA" w:rsidRPr="00294003">
        <w:rPr>
          <w:rFonts w:ascii="Times New Roman" w:hAnsi="Times New Roman" w:cs="Times New Roman"/>
          <w:sz w:val="22"/>
          <w:szCs w:val="22"/>
        </w:rPr>
        <w:t xml:space="preserve"> osób, zaś pracę podjęło </w:t>
      </w:r>
      <w:r w:rsidR="00E50162" w:rsidRPr="00294003">
        <w:rPr>
          <w:rFonts w:ascii="Times New Roman" w:hAnsi="Times New Roman" w:cs="Times New Roman"/>
          <w:sz w:val="22"/>
          <w:szCs w:val="22"/>
        </w:rPr>
        <w:t>183)</w:t>
      </w:r>
      <w:r w:rsidR="00913BEA" w:rsidRPr="00294003">
        <w:rPr>
          <w:rFonts w:ascii="Times New Roman" w:hAnsi="Times New Roman" w:cs="Times New Roman"/>
          <w:sz w:val="22"/>
          <w:szCs w:val="22"/>
        </w:rPr>
        <w:t xml:space="preserve"> oraz do projektów reintegracji społecznej. Na terenie Torunia funkcjonuje 6 placówek wsparcia dziennego dla dzieci i młodzieży, prowadzonych przez organizacje pozarządowe. Placówki te organizują czas wolny, udzielają pomocy w nauce oraz wspierają dzieci w rozwoju i edukacji. Poza wsparciem dla najmłodszych, oferowane są także usługi opiekuńcze w miejscu zamieszkania dla </w:t>
      </w:r>
      <w:r w:rsidR="0049500A" w:rsidRPr="00294003">
        <w:rPr>
          <w:rFonts w:ascii="Times New Roman" w:hAnsi="Times New Roman" w:cs="Times New Roman"/>
          <w:sz w:val="22"/>
          <w:szCs w:val="22"/>
        </w:rPr>
        <w:t>seniorów i osób z niepełnosprawnościami (w 202</w:t>
      </w:r>
      <w:r w:rsidR="00AA0CA8" w:rsidRPr="00294003">
        <w:rPr>
          <w:rFonts w:ascii="Times New Roman" w:hAnsi="Times New Roman" w:cs="Times New Roman"/>
          <w:sz w:val="22"/>
          <w:szCs w:val="22"/>
        </w:rPr>
        <w:t>5</w:t>
      </w:r>
      <w:r w:rsidR="0049500A" w:rsidRPr="00294003">
        <w:rPr>
          <w:rFonts w:ascii="Times New Roman" w:hAnsi="Times New Roman" w:cs="Times New Roman"/>
          <w:sz w:val="22"/>
          <w:szCs w:val="22"/>
        </w:rPr>
        <w:t xml:space="preserve"> roku skorzystało z nich 6</w:t>
      </w:r>
      <w:r w:rsidR="00E50162" w:rsidRPr="00294003">
        <w:rPr>
          <w:rFonts w:ascii="Times New Roman" w:hAnsi="Times New Roman" w:cs="Times New Roman"/>
          <w:sz w:val="22"/>
          <w:szCs w:val="22"/>
        </w:rPr>
        <w:t>92</w:t>
      </w:r>
      <w:r w:rsidR="0049500A" w:rsidRPr="00294003">
        <w:rPr>
          <w:rFonts w:ascii="Times New Roman" w:hAnsi="Times New Roman" w:cs="Times New Roman"/>
          <w:sz w:val="22"/>
          <w:szCs w:val="22"/>
        </w:rPr>
        <w:t xml:space="preserve"> osób). Działania te są uzupełniane przez </w:t>
      </w:r>
      <w:r w:rsidR="0049500A">
        <w:rPr>
          <w:rFonts w:ascii="Times New Roman" w:hAnsi="Times New Roman" w:cs="Times New Roman"/>
          <w:sz w:val="22"/>
          <w:szCs w:val="22"/>
        </w:rPr>
        <w:t xml:space="preserve">inne formy wsparcia środowiskowego (m.in. usługi w mieszkaniach wspomaganych i treningowych oraz programy z zakresu opieki wytchnieniowej). </w:t>
      </w:r>
      <w:r w:rsidR="00343B3B">
        <w:rPr>
          <w:rFonts w:ascii="Times New Roman" w:hAnsi="Times New Roman" w:cs="Times New Roman"/>
          <w:sz w:val="22"/>
          <w:szCs w:val="22"/>
        </w:rPr>
        <w:t xml:space="preserve"> Ponadto n</w:t>
      </w:r>
      <w:r w:rsidR="008B69F6">
        <w:rPr>
          <w:rFonts w:ascii="Times New Roman" w:hAnsi="Times New Roman" w:cs="Times New Roman"/>
          <w:sz w:val="22"/>
          <w:szCs w:val="22"/>
        </w:rPr>
        <w:t xml:space="preserve">a terenie </w:t>
      </w:r>
      <w:r w:rsidR="008B69F6" w:rsidRPr="0083619D">
        <w:rPr>
          <w:rFonts w:ascii="Times New Roman" w:hAnsi="Times New Roman" w:cs="Times New Roman"/>
          <w:sz w:val="22"/>
          <w:szCs w:val="22"/>
        </w:rPr>
        <w:t>GMT prężnie funkcjonują organizacje pozarządowe</w:t>
      </w:r>
      <w:r w:rsidR="00801E18" w:rsidRPr="0083619D">
        <w:rPr>
          <w:rFonts w:ascii="Times New Roman" w:hAnsi="Times New Roman" w:cs="Times New Roman"/>
          <w:sz w:val="22"/>
          <w:szCs w:val="22"/>
        </w:rPr>
        <w:t xml:space="preserve"> wspierające członków toruńskich rodzin</w:t>
      </w:r>
      <w:r w:rsidR="00343B3B">
        <w:rPr>
          <w:rFonts w:ascii="Times New Roman" w:hAnsi="Times New Roman" w:cs="Times New Roman"/>
          <w:sz w:val="22"/>
          <w:szCs w:val="22"/>
        </w:rPr>
        <w:t xml:space="preserve">. Realizują one projekty, które przynoszą wartość społeczeństwu działając na rzecz grup wykluczonych, środowiska, czy rozwoju społeczności lokalnych. </w:t>
      </w:r>
    </w:p>
    <w:p w14:paraId="167A4D4D" w14:textId="4F7A1680" w:rsidR="002D19FA" w:rsidRPr="005A4A0A" w:rsidRDefault="00301545" w:rsidP="005A4A0A">
      <w:pPr>
        <w:pStyle w:val="Nagwek3"/>
        <w:spacing w:line="360" w:lineRule="auto"/>
        <w:rPr>
          <w:rFonts w:ascii="Times New Roman" w:hAnsi="Times New Roman" w:cs="Times New Roman"/>
          <w:b/>
          <w:bCs/>
          <w:color w:val="000000" w:themeColor="text1"/>
          <w:sz w:val="22"/>
          <w:szCs w:val="22"/>
        </w:rPr>
      </w:pPr>
      <w:bookmarkStart w:id="8" w:name="_Toc213357080"/>
      <w:r w:rsidRPr="00DE527E">
        <w:rPr>
          <w:rFonts w:ascii="Times New Roman" w:hAnsi="Times New Roman" w:cs="Times New Roman"/>
          <w:b/>
          <w:bCs/>
          <w:color w:val="000000" w:themeColor="text1"/>
          <w:sz w:val="22"/>
          <w:szCs w:val="22"/>
        </w:rPr>
        <w:t>2.1.1. Ogólne kierunki zmian w strukturze toruńskich rodzin</w:t>
      </w:r>
      <w:bookmarkEnd w:id="8"/>
    </w:p>
    <w:p w14:paraId="207E50CA" w14:textId="759C05A1" w:rsidR="00394087" w:rsidRDefault="00394087" w:rsidP="005A4A0A">
      <w:pPr>
        <w:spacing w:line="360" w:lineRule="auto"/>
        <w:jc w:val="both"/>
        <w:rPr>
          <w:rFonts w:ascii="Times New Roman" w:hAnsi="Times New Roman" w:cs="Times New Roman"/>
          <w:sz w:val="22"/>
          <w:szCs w:val="22"/>
        </w:rPr>
      </w:pPr>
      <w:r>
        <w:rPr>
          <w:rFonts w:ascii="Times New Roman" w:hAnsi="Times New Roman" w:cs="Times New Roman"/>
          <w:sz w:val="22"/>
          <w:szCs w:val="22"/>
        </w:rPr>
        <w:tab/>
        <w:t>W latach 2019-202</w:t>
      </w:r>
      <w:r w:rsidR="00844D5B">
        <w:rPr>
          <w:rFonts w:ascii="Times New Roman" w:hAnsi="Times New Roman" w:cs="Times New Roman"/>
          <w:sz w:val="22"/>
          <w:szCs w:val="22"/>
        </w:rPr>
        <w:t>4</w:t>
      </w:r>
      <w:r>
        <w:rPr>
          <w:rFonts w:ascii="Times New Roman" w:hAnsi="Times New Roman" w:cs="Times New Roman"/>
          <w:sz w:val="22"/>
          <w:szCs w:val="22"/>
        </w:rPr>
        <w:t xml:space="preserve"> odnotowano spadek nominalnej liczby rodzin </w:t>
      </w:r>
      <w:r w:rsidR="00801E18">
        <w:rPr>
          <w:rFonts w:ascii="Times New Roman" w:hAnsi="Times New Roman" w:cs="Times New Roman"/>
          <w:sz w:val="22"/>
          <w:szCs w:val="22"/>
        </w:rPr>
        <w:t>objętych asystenturą rodzinną</w:t>
      </w:r>
      <w:r>
        <w:rPr>
          <w:rFonts w:ascii="Times New Roman" w:hAnsi="Times New Roman" w:cs="Times New Roman"/>
          <w:sz w:val="22"/>
          <w:szCs w:val="22"/>
        </w:rPr>
        <w:t xml:space="preserve"> (z 234 w roku 2019 do 1</w:t>
      </w:r>
      <w:r w:rsidR="00844D5B">
        <w:rPr>
          <w:rFonts w:ascii="Times New Roman" w:hAnsi="Times New Roman" w:cs="Times New Roman"/>
          <w:sz w:val="22"/>
          <w:szCs w:val="22"/>
        </w:rPr>
        <w:t>46</w:t>
      </w:r>
      <w:r>
        <w:rPr>
          <w:rFonts w:ascii="Times New Roman" w:hAnsi="Times New Roman" w:cs="Times New Roman"/>
          <w:sz w:val="22"/>
          <w:szCs w:val="22"/>
        </w:rPr>
        <w:t xml:space="preserve"> w roku 202</w:t>
      </w:r>
      <w:r w:rsidR="00844D5B">
        <w:rPr>
          <w:rFonts w:ascii="Times New Roman" w:hAnsi="Times New Roman" w:cs="Times New Roman"/>
          <w:sz w:val="22"/>
          <w:szCs w:val="22"/>
        </w:rPr>
        <w:t>4</w:t>
      </w:r>
      <w:r>
        <w:rPr>
          <w:rFonts w:ascii="Times New Roman" w:hAnsi="Times New Roman" w:cs="Times New Roman"/>
          <w:sz w:val="22"/>
          <w:szCs w:val="22"/>
        </w:rPr>
        <w:t>)</w:t>
      </w:r>
      <w:r w:rsidR="00844D5B">
        <w:rPr>
          <w:rFonts w:ascii="Times New Roman" w:hAnsi="Times New Roman" w:cs="Times New Roman"/>
          <w:sz w:val="22"/>
          <w:szCs w:val="22"/>
        </w:rPr>
        <w:t>, natomiast w 2025 roku nastąpił wzrost (do 164 rodzin)</w:t>
      </w:r>
      <w:r>
        <w:rPr>
          <w:rFonts w:ascii="Times New Roman" w:hAnsi="Times New Roman" w:cs="Times New Roman"/>
          <w:sz w:val="22"/>
          <w:szCs w:val="22"/>
        </w:rPr>
        <w:t xml:space="preserve">. Spadek ten obserwowany był rokrocznie w kolejnych latach (z wyjątkiem 2021 </w:t>
      </w:r>
      <w:r w:rsidR="00844D5B">
        <w:rPr>
          <w:rFonts w:ascii="Times New Roman" w:hAnsi="Times New Roman" w:cs="Times New Roman"/>
          <w:sz w:val="22"/>
          <w:szCs w:val="22"/>
        </w:rPr>
        <w:t xml:space="preserve">i 2025 </w:t>
      </w:r>
      <w:r>
        <w:rPr>
          <w:rFonts w:ascii="Times New Roman" w:hAnsi="Times New Roman" w:cs="Times New Roman"/>
          <w:sz w:val="22"/>
          <w:szCs w:val="22"/>
        </w:rPr>
        <w:t>roku). Trend dotyczy rodzin pełnych i niepełnych</w:t>
      </w:r>
      <w:r w:rsidR="00801E18">
        <w:rPr>
          <w:rFonts w:ascii="Times New Roman" w:hAnsi="Times New Roman" w:cs="Times New Roman"/>
          <w:sz w:val="22"/>
          <w:szCs w:val="22"/>
        </w:rPr>
        <w:t xml:space="preserve"> (tabela 1)</w:t>
      </w:r>
      <w:r>
        <w:rPr>
          <w:rFonts w:ascii="Times New Roman" w:hAnsi="Times New Roman" w:cs="Times New Roman"/>
          <w:sz w:val="22"/>
          <w:szCs w:val="22"/>
        </w:rPr>
        <w:t>. Tendencja spadkowa dotyczy również liczby dzieci w rodzinach objęty</w:t>
      </w:r>
      <w:r w:rsidR="00801E18">
        <w:rPr>
          <w:rFonts w:ascii="Times New Roman" w:hAnsi="Times New Roman" w:cs="Times New Roman"/>
          <w:sz w:val="22"/>
          <w:szCs w:val="22"/>
        </w:rPr>
        <w:t>ch</w:t>
      </w:r>
      <w:r>
        <w:rPr>
          <w:rFonts w:ascii="Times New Roman" w:hAnsi="Times New Roman" w:cs="Times New Roman"/>
          <w:sz w:val="22"/>
          <w:szCs w:val="22"/>
        </w:rPr>
        <w:t xml:space="preserve"> wsparciem; w </w:t>
      </w:r>
      <w:r>
        <w:rPr>
          <w:rFonts w:ascii="Times New Roman" w:hAnsi="Times New Roman" w:cs="Times New Roman"/>
          <w:sz w:val="22"/>
          <w:szCs w:val="22"/>
        </w:rPr>
        <w:lastRenderedPageBreak/>
        <w:t xml:space="preserve">2019 roku było to </w:t>
      </w:r>
      <w:r w:rsidR="000D5F5C">
        <w:rPr>
          <w:rFonts w:ascii="Times New Roman" w:hAnsi="Times New Roman" w:cs="Times New Roman"/>
          <w:sz w:val="22"/>
          <w:szCs w:val="22"/>
        </w:rPr>
        <w:t>620</w:t>
      </w:r>
      <w:r>
        <w:rPr>
          <w:rFonts w:ascii="Times New Roman" w:hAnsi="Times New Roman" w:cs="Times New Roman"/>
          <w:sz w:val="22"/>
          <w:szCs w:val="22"/>
        </w:rPr>
        <w:t xml:space="preserve"> dzieci, zaś w 202</w:t>
      </w:r>
      <w:r w:rsidR="00551589">
        <w:rPr>
          <w:rFonts w:ascii="Times New Roman" w:hAnsi="Times New Roman" w:cs="Times New Roman"/>
          <w:sz w:val="22"/>
          <w:szCs w:val="22"/>
        </w:rPr>
        <w:t>5</w:t>
      </w:r>
      <w:r>
        <w:rPr>
          <w:rFonts w:ascii="Times New Roman" w:hAnsi="Times New Roman" w:cs="Times New Roman"/>
          <w:sz w:val="22"/>
          <w:szCs w:val="22"/>
        </w:rPr>
        <w:t xml:space="preserve"> roku – 4</w:t>
      </w:r>
      <w:r w:rsidR="00551589">
        <w:rPr>
          <w:rFonts w:ascii="Times New Roman" w:hAnsi="Times New Roman" w:cs="Times New Roman"/>
          <w:sz w:val="22"/>
          <w:szCs w:val="22"/>
        </w:rPr>
        <w:t>1</w:t>
      </w:r>
      <w:r>
        <w:rPr>
          <w:rFonts w:ascii="Times New Roman" w:hAnsi="Times New Roman" w:cs="Times New Roman"/>
          <w:sz w:val="22"/>
          <w:szCs w:val="22"/>
        </w:rPr>
        <w:t>9 dzieci. Średnia liczba dzieci przypadających na jedną rodzinę objętą wsparciem wynosiła kolejno: 2,</w:t>
      </w:r>
      <w:r w:rsidR="00826C12">
        <w:rPr>
          <w:rFonts w:ascii="Times New Roman" w:hAnsi="Times New Roman" w:cs="Times New Roman"/>
          <w:sz w:val="22"/>
          <w:szCs w:val="22"/>
        </w:rPr>
        <w:t>65</w:t>
      </w:r>
      <w:r>
        <w:rPr>
          <w:rFonts w:ascii="Times New Roman" w:hAnsi="Times New Roman" w:cs="Times New Roman"/>
          <w:sz w:val="22"/>
          <w:szCs w:val="22"/>
        </w:rPr>
        <w:t xml:space="preserve"> w 2019 roku, 2,58 w 2020 roku, 2,</w:t>
      </w:r>
      <w:r w:rsidR="00826C12">
        <w:rPr>
          <w:rFonts w:ascii="Times New Roman" w:hAnsi="Times New Roman" w:cs="Times New Roman"/>
          <w:sz w:val="22"/>
          <w:szCs w:val="22"/>
        </w:rPr>
        <w:t>65</w:t>
      </w:r>
      <w:r>
        <w:rPr>
          <w:rFonts w:ascii="Times New Roman" w:hAnsi="Times New Roman" w:cs="Times New Roman"/>
          <w:sz w:val="22"/>
          <w:szCs w:val="22"/>
        </w:rPr>
        <w:t xml:space="preserve"> w 2021 roku, 2,65 w 2022 roku, 2,81 w 2023 roku</w:t>
      </w:r>
      <w:r w:rsidR="00551589">
        <w:rPr>
          <w:rFonts w:ascii="Times New Roman" w:hAnsi="Times New Roman" w:cs="Times New Roman"/>
          <w:sz w:val="22"/>
          <w:szCs w:val="22"/>
        </w:rPr>
        <w:t xml:space="preserve">, </w:t>
      </w:r>
      <w:r>
        <w:rPr>
          <w:rFonts w:ascii="Times New Roman" w:hAnsi="Times New Roman" w:cs="Times New Roman"/>
          <w:sz w:val="22"/>
          <w:szCs w:val="22"/>
        </w:rPr>
        <w:t>2,80 w roku 2024</w:t>
      </w:r>
      <w:r w:rsidR="00DF3E62">
        <w:rPr>
          <w:rFonts w:ascii="Times New Roman" w:hAnsi="Times New Roman" w:cs="Times New Roman"/>
          <w:sz w:val="22"/>
          <w:szCs w:val="22"/>
        </w:rPr>
        <w:t xml:space="preserve"> </w:t>
      </w:r>
      <w:r w:rsidR="009C1124">
        <w:rPr>
          <w:rFonts w:ascii="Times New Roman" w:hAnsi="Times New Roman" w:cs="Times New Roman"/>
          <w:sz w:val="22"/>
          <w:szCs w:val="22"/>
        </w:rPr>
        <w:t>r</w:t>
      </w:r>
      <w:r w:rsidR="00551589">
        <w:rPr>
          <w:rFonts w:ascii="Times New Roman" w:hAnsi="Times New Roman" w:cs="Times New Roman"/>
          <w:sz w:val="22"/>
          <w:szCs w:val="22"/>
        </w:rPr>
        <w:t xml:space="preserve"> oraz 2,56 w  2025 roku</w:t>
      </w:r>
      <w:r w:rsidR="009C1124">
        <w:rPr>
          <w:rFonts w:ascii="Times New Roman" w:hAnsi="Times New Roman" w:cs="Times New Roman"/>
          <w:sz w:val="22"/>
          <w:szCs w:val="22"/>
        </w:rPr>
        <w:t>.</w:t>
      </w:r>
      <w:r w:rsidRPr="00846E6C">
        <w:rPr>
          <w:rFonts w:ascii="Times New Roman" w:hAnsi="Times New Roman" w:cs="Times New Roman"/>
          <w:color w:val="EE0000"/>
          <w:sz w:val="22"/>
          <w:szCs w:val="22"/>
        </w:rPr>
        <w:t xml:space="preserve"> </w:t>
      </w:r>
      <w:r>
        <w:rPr>
          <w:rFonts w:ascii="Times New Roman" w:hAnsi="Times New Roman" w:cs="Times New Roman"/>
          <w:sz w:val="22"/>
          <w:szCs w:val="22"/>
        </w:rPr>
        <w:t xml:space="preserve">Poniżej </w:t>
      </w:r>
      <w:r w:rsidR="00801E18">
        <w:rPr>
          <w:rFonts w:ascii="Times New Roman" w:hAnsi="Times New Roman" w:cs="Times New Roman"/>
          <w:sz w:val="22"/>
          <w:szCs w:val="22"/>
        </w:rPr>
        <w:t xml:space="preserve">zaprezentowano </w:t>
      </w:r>
      <w:r>
        <w:rPr>
          <w:rFonts w:ascii="Times New Roman" w:hAnsi="Times New Roman" w:cs="Times New Roman"/>
          <w:sz w:val="22"/>
          <w:szCs w:val="22"/>
        </w:rPr>
        <w:t xml:space="preserve">dodatkowe wnioski z analizy </w:t>
      </w:r>
      <w:r w:rsidR="00801E18">
        <w:rPr>
          <w:rFonts w:ascii="Times New Roman" w:hAnsi="Times New Roman" w:cs="Times New Roman"/>
          <w:sz w:val="22"/>
          <w:szCs w:val="22"/>
        </w:rPr>
        <w:t>danych z tabeli 1:</w:t>
      </w:r>
    </w:p>
    <w:p w14:paraId="28EE0CD5" w14:textId="276B5080" w:rsidR="00394087" w:rsidRDefault="00394087" w:rsidP="001704B0">
      <w:pPr>
        <w:pStyle w:val="Akapitzlist"/>
        <w:numPr>
          <w:ilvl w:val="0"/>
          <w:numId w:val="34"/>
        </w:numPr>
        <w:spacing w:line="360" w:lineRule="auto"/>
        <w:jc w:val="both"/>
        <w:rPr>
          <w:rFonts w:ascii="Times New Roman" w:hAnsi="Times New Roman" w:cs="Times New Roman"/>
          <w:sz w:val="22"/>
          <w:szCs w:val="22"/>
        </w:rPr>
      </w:pPr>
      <w:r w:rsidRPr="00801E18">
        <w:rPr>
          <w:rFonts w:ascii="Times New Roman" w:hAnsi="Times New Roman" w:cs="Times New Roman"/>
          <w:b/>
          <w:bCs/>
          <w:sz w:val="22"/>
          <w:szCs w:val="22"/>
        </w:rPr>
        <w:t>struktura rodzin objętych wsparciem</w:t>
      </w:r>
      <w:r>
        <w:rPr>
          <w:rFonts w:ascii="Times New Roman" w:hAnsi="Times New Roman" w:cs="Times New Roman"/>
          <w:sz w:val="22"/>
          <w:szCs w:val="22"/>
        </w:rPr>
        <w:t>: w latach 2019-202</w:t>
      </w:r>
      <w:r w:rsidR="00551589">
        <w:rPr>
          <w:rFonts w:ascii="Times New Roman" w:hAnsi="Times New Roman" w:cs="Times New Roman"/>
          <w:sz w:val="22"/>
          <w:szCs w:val="22"/>
        </w:rPr>
        <w:t>5</w:t>
      </w:r>
      <w:r>
        <w:rPr>
          <w:rFonts w:ascii="Times New Roman" w:hAnsi="Times New Roman" w:cs="Times New Roman"/>
          <w:sz w:val="22"/>
          <w:szCs w:val="22"/>
        </w:rPr>
        <w:t xml:space="preserve"> liczba rodzin niepełnych była wyższa od liczby rodzin pełnych; </w:t>
      </w:r>
    </w:p>
    <w:p w14:paraId="4F6F0ABD" w14:textId="431FE1F3" w:rsidR="00394087" w:rsidRDefault="00394087" w:rsidP="001704B0">
      <w:pPr>
        <w:pStyle w:val="Akapitzlist"/>
        <w:numPr>
          <w:ilvl w:val="0"/>
          <w:numId w:val="34"/>
        </w:numPr>
        <w:spacing w:line="360" w:lineRule="auto"/>
        <w:jc w:val="both"/>
        <w:rPr>
          <w:rFonts w:ascii="Times New Roman" w:hAnsi="Times New Roman" w:cs="Times New Roman"/>
          <w:sz w:val="22"/>
          <w:szCs w:val="22"/>
        </w:rPr>
      </w:pPr>
      <w:r w:rsidRPr="00801E18">
        <w:rPr>
          <w:rFonts w:ascii="Times New Roman" w:hAnsi="Times New Roman" w:cs="Times New Roman"/>
          <w:b/>
          <w:bCs/>
          <w:sz w:val="22"/>
          <w:szCs w:val="22"/>
        </w:rPr>
        <w:t>liczba rodzin pełnych i niepełnych</w:t>
      </w:r>
      <w:r w:rsidR="00801E18">
        <w:rPr>
          <w:rFonts w:ascii="Times New Roman" w:hAnsi="Times New Roman" w:cs="Times New Roman"/>
          <w:sz w:val="22"/>
          <w:szCs w:val="22"/>
        </w:rPr>
        <w:t>:</w:t>
      </w:r>
      <w:r>
        <w:rPr>
          <w:rFonts w:ascii="Times New Roman" w:hAnsi="Times New Roman" w:cs="Times New Roman"/>
          <w:sz w:val="22"/>
          <w:szCs w:val="22"/>
        </w:rPr>
        <w:t xml:space="preserve"> w latach 2019-202</w:t>
      </w:r>
      <w:r w:rsidR="00551589">
        <w:rPr>
          <w:rFonts w:ascii="Times New Roman" w:hAnsi="Times New Roman" w:cs="Times New Roman"/>
          <w:sz w:val="22"/>
          <w:szCs w:val="22"/>
        </w:rPr>
        <w:t>5</w:t>
      </w:r>
      <w:r>
        <w:rPr>
          <w:rFonts w:ascii="Times New Roman" w:hAnsi="Times New Roman" w:cs="Times New Roman"/>
          <w:sz w:val="22"/>
          <w:szCs w:val="22"/>
        </w:rPr>
        <w:t xml:space="preserve"> odnotowano nominalny spadek w liczb</w:t>
      </w:r>
      <w:r w:rsidR="00846E6C">
        <w:rPr>
          <w:rFonts w:ascii="Times New Roman" w:hAnsi="Times New Roman" w:cs="Times New Roman"/>
          <w:sz w:val="22"/>
          <w:szCs w:val="22"/>
        </w:rPr>
        <w:t>ie</w:t>
      </w:r>
      <w:r>
        <w:rPr>
          <w:rFonts w:ascii="Times New Roman" w:hAnsi="Times New Roman" w:cs="Times New Roman"/>
          <w:sz w:val="22"/>
          <w:szCs w:val="22"/>
        </w:rPr>
        <w:t xml:space="preserve"> rodzin w obu grupach. W przypadku rodzin pełnych, był to spadek o </w:t>
      </w:r>
      <w:r w:rsidR="00551589">
        <w:rPr>
          <w:rFonts w:ascii="Times New Roman" w:hAnsi="Times New Roman" w:cs="Times New Roman"/>
          <w:sz w:val="22"/>
          <w:szCs w:val="22"/>
        </w:rPr>
        <w:t>37</w:t>
      </w:r>
      <w:r>
        <w:rPr>
          <w:rFonts w:ascii="Times New Roman" w:hAnsi="Times New Roman" w:cs="Times New Roman"/>
          <w:sz w:val="22"/>
          <w:szCs w:val="22"/>
        </w:rPr>
        <w:t xml:space="preserve"> rodzin (ze 115 do </w:t>
      </w:r>
      <w:r w:rsidR="00551589">
        <w:rPr>
          <w:rFonts w:ascii="Times New Roman" w:hAnsi="Times New Roman" w:cs="Times New Roman"/>
          <w:sz w:val="22"/>
          <w:szCs w:val="22"/>
        </w:rPr>
        <w:t>78</w:t>
      </w:r>
      <w:r>
        <w:rPr>
          <w:rFonts w:ascii="Times New Roman" w:hAnsi="Times New Roman" w:cs="Times New Roman"/>
          <w:sz w:val="22"/>
          <w:szCs w:val="22"/>
        </w:rPr>
        <w:t xml:space="preserve">), natomiast w przypadku rodzin niepełnych – spadek o </w:t>
      </w:r>
      <w:r w:rsidR="00551589">
        <w:rPr>
          <w:rFonts w:ascii="Times New Roman" w:hAnsi="Times New Roman" w:cs="Times New Roman"/>
          <w:sz w:val="22"/>
          <w:szCs w:val="22"/>
        </w:rPr>
        <w:t>33</w:t>
      </w:r>
      <w:r>
        <w:rPr>
          <w:rFonts w:ascii="Times New Roman" w:hAnsi="Times New Roman" w:cs="Times New Roman"/>
          <w:sz w:val="22"/>
          <w:szCs w:val="22"/>
        </w:rPr>
        <w:t xml:space="preserve"> rodzin</w:t>
      </w:r>
      <w:r w:rsidR="00551589">
        <w:rPr>
          <w:rFonts w:ascii="Times New Roman" w:hAnsi="Times New Roman" w:cs="Times New Roman"/>
          <w:sz w:val="22"/>
          <w:szCs w:val="22"/>
        </w:rPr>
        <w:t>y</w:t>
      </w:r>
      <w:r>
        <w:rPr>
          <w:rFonts w:ascii="Times New Roman" w:hAnsi="Times New Roman" w:cs="Times New Roman"/>
          <w:sz w:val="22"/>
          <w:szCs w:val="22"/>
        </w:rPr>
        <w:t xml:space="preserve"> (ze 119 do </w:t>
      </w:r>
      <w:r w:rsidR="00551589">
        <w:rPr>
          <w:rFonts w:ascii="Times New Roman" w:hAnsi="Times New Roman" w:cs="Times New Roman"/>
          <w:sz w:val="22"/>
          <w:szCs w:val="22"/>
        </w:rPr>
        <w:t>86</w:t>
      </w:r>
      <w:r>
        <w:rPr>
          <w:rFonts w:ascii="Times New Roman" w:hAnsi="Times New Roman" w:cs="Times New Roman"/>
          <w:sz w:val="22"/>
          <w:szCs w:val="22"/>
        </w:rPr>
        <w:t xml:space="preserve">); </w:t>
      </w:r>
    </w:p>
    <w:p w14:paraId="71FBD9D0" w14:textId="71C4CB48" w:rsidR="00394087" w:rsidRDefault="00394087" w:rsidP="001704B0">
      <w:pPr>
        <w:pStyle w:val="Akapitzlist"/>
        <w:numPr>
          <w:ilvl w:val="0"/>
          <w:numId w:val="34"/>
        </w:numPr>
        <w:spacing w:line="360" w:lineRule="auto"/>
        <w:jc w:val="both"/>
        <w:rPr>
          <w:rFonts w:ascii="Times New Roman" w:hAnsi="Times New Roman" w:cs="Times New Roman"/>
          <w:sz w:val="22"/>
          <w:szCs w:val="22"/>
        </w:rPr>
      </w:pPr>
      <w:r w:rsidRPr="00801E18">
        <w:rPr>
          <w:rFonts w:ascii="Times New Roman" w:hAnsi="Times New Roman" w:cs="Times New Roman"/>
          <w:b/>
          <w:bCs/>
          <w:sz w:val="22"/>
          <w:szCs w:val="22"/>
        </w:rPr>
        <w:t>liczba zobowiązań sądowych do współpracy z asystentem rodziny</w:t>
      </w:r>
      <w:r>
        <w:rPr>
          <w:rFonts w:ascii="Times New Roman" w:hAnsi="Times New Roman" w:cs="Times New Roman"/>
          <w:sz w:val="22"/>
          <w:szCs w:val="22"/>
        </w:rPr>
        <w:t xml:space="preserve">: odnotowano trend wzrostowy (z 65 rodzin w 2019 roku do </w:t>
      </w:r>
      <w:r w:rsidR="00551589">
        <w:rPr>
          <w:rFonts w:ascii="Times New Roman" w:hAnsi="Times New Roman" w:cs="Times New Roman"/>
          <w:sz w:val="22"/>
          <w:szCs w:val="22"/>
        </w:rPr>
        <w:t>91</w:t>
      </w:r>
      <w:r>
        <w:rPr>
          <w:rFonts w:ascii="Times New Roman" w:hAnsi="Times New Roman" w:cs="Times New Roman"/>
          <w:sz w:val="22"/>
          <w:szCs w:val="22"/>
        </w:rPr>
        <w:t xml:space="preserve"> rodzin w roku 202</w:t>
      </w:r>
      <w:r w:rsidR="00551589">
        <w:rPr>
          <w:rFonts w:ascii="Times New Roman" w:hAnsi="Times New Roman" w:cs="Times New Roman"/>
          <w:sz w:val="22"/>
          <w:szCs w:val="22"/>
        </w:rPr>
        <w:t>5</w:t>
      </w:r>
      <w:r>
        <w:rPr>
          <w:rFonts w:ascii="Times New Roman" w:hAnsi="Times New Roman" w:cs="Times New Roman"/>
          <w:sz w:val="22"/>
          <w:szCs w:val="22"/>
        </w:rPr>
        <w:t xml:space="preserve">), który wystąpił pomimo ogólnego spadku liczby rodzin objętych wsparciem w omawianym okresie; </w:t>
      </w:r>
    </w:p>
    <w:p w14:paraId="65DFE2A4" w14:textId="008F86FB" w:rsidR="00394087" w:rsidRDefault="00394087" w:rsidP="001704B0">
      <w:pPr>
        <w:pStyle w:val="Akapitzlist"/>
        <w:numPr>
          <w:ilvl w:val="0"/>
          <w:numId w:val="34"/>
        </w:numPr>
        <w:spacing w:line="360" w:lineRule="auto"/>
        <w:jc w:val="both"/>
        <w:rPr>
          <w:rFonts w:ascii="Times New Roman" w:hAnsi="Times New Roman" w:cs="Times New Roman"/>
          <w:sz w:val="22"/>
          <w:szCs w:val="22"/>
        </w:rPr>
      </w:pPr>
      <w:r w:rsidRPr="00801E18">
        <w:rPr>
          <w:rFonts w:ascii="Times New Roman" w:hAnsi="Times New Roman" w:cs="Times New Roman"/>
          <w:b/>
          <w:bCs/>
          <w:sz w:val="22"/>
          <w:szCs w:val="22"/>
        </w:rPr>
        <w:t>liczba rodzin</w:t>
      </w:r>
      <w:r w:rsidR="00846E6C">
        <w:rPr>
          <w:rFonts w:ascii="Times New Roman" w:hAnsi="Times New Roman" w:cs="Times New Roman"/>
          <w:b/>
          <w:bCs/>
          <w:sz w:val="22"/>
          <w:szCs w:val="22"/>
        </w:rPr>
        <w:t>,</w:t>
      </w:r>
      <w:r w:rsidRPr="00801E18">
        <w:rPr>
          <w:rFonts w:ascii="Times New Roman" w:hAnsi="Times New Roman" w:cs="Times New Roman"/>
          <w:b/>
          <w:bCs/>
          <w:sz w:val="22"/>
          <w:szCs w:val="22"/>
        </w:rPr>
        <w:t xml:space="preserve"> z którymi zakończono współpracę</w:t>
      </w:r>
      <w:r>
        <w:rPr>
          <w:rFonts w:ascii="Times New Roman" w:hAnsi="Times New Roman" w:cs="Times New Roman"/>
          <w:sz w:val="22"/>
          <w:szCs w:val="22"/>
        </w:rPr>
        <w:t>: po tendencji wzrostowej w latach 2019-2021, odnotowano spadek w roku 2022, następnie drobny wzrost (2023 rok) oraz bardziej wyraźny spadek w roku 2024</w:t>
      </w:r>
      <w:r w:rsidR="00551589">
        <w:rPr>
          <w:rFonts w:ascii="Times New Roman" w:hAnsi="Times New Roman" w:cs="Times New Roman"/>
          <w:sz w:val="22"/>
          <w:szCs w:val="22"/>
        </w:rPr>
        <w:t>, a następnie wzrost do 64 rodzin w 2025 roku</w:t>
      </w:r>
      <w:r>
        <w:rPr>
          <w:rFonts w:ascii="Times New Roman" w:hAnsi="Times New Roman" w:cs="Times New Roman"/>
          <w:sz w:val="22"/>
          <w:szCs w:val="22"/>
        </w:rPr>
        <w:t xml:space="preserve">; </w:t>
      </w:r>
    </w:p>
    <w:p w14:paraId="5906A4F0" w14:textId="7C048185" w:rsidR="00394087" w:rsidRDefault="00394087" w:rsidP="001704B0">
      <w:pPr>
        <w:pStyle w:val="Akapitzlist"/>
        <w:numPr>
          <w:ilvl w:val="0"/>
          <w:numId w:val="34"/>
        </w:numPr>
        <w:spacing w:line="360" w:lineRule="auto"/>
        <w:jc w:val="both"/>
        <w:rPr>
          <w:rFonts w:ascii="Times New Roman" w:hAnsi="Times New Roman" w:cs="Times New Roman"/>
          <w:sz w:val="22"/>
          <w:szCs w:val="22"/>
        </w:rPr>
      </w:pPr>
      <w:r w:rsidRPr="00801E18">
        <w:rPr>
          <w:rFonts w:ascii="Times New Roman" w:hAnsi="Times New Roman" w:cs="Times New Roman"/>
          <w:b/>
          <w:bCs/>
          <w:sz w:val="22"/>
          <w:szCs w:val="22"/>
        </w:rPr>
        <w:t>liczba dzieci umieszczonych w pieczy zastępczej (z rodzin objętych asystenturą):</w:t>
      </w:r>
      <w:r>
        <w:rPr>
          <w:rFonts w:ascii="Times New Roman" w:hAnsi="Times New Roman" w:cs="Times New Roman"/>
          <w:sz w:val="22"/>
          <w:szCs w:val="22"/>
        </w:rPr>
        <w:t xml:space="preserve"> porównując lata 2019 i 202</w:t>
      </w:r>
      <w:r w:rsidR="00551589">
        <w:rPr>
          <w:rFonts w:ascii="Times New Roman" w:hAnsi="Times New Roman" w:cs="Times New Roman"/>
          <w:sz w:val="22"/>
          <w:szCs w:val="22"/>
        </w:rPr>
        <w:t>5</w:t>
      </w:r>
      <w:r>
        <w:rPr>
          <w:rFonts w:ascii="Times New Roman" w:hAnsi="Times New Roman" w:cs="Times New Roman"/>
          <w:sz w:val="22"/>
          <w:szCs w:val="22"/>
        </w:rPr>
        <w:t xml:space="preserve">, liczba ta zmniejszyła się (z 80 do </w:t>
      </w:r>
      <w:r w:rsidR="00551589">
        <w:rPr>
          <w:rFonts w:ascii="Times New Roman" w:hAnsi="Times New Roman" w:cs="Times New Roman"/>
          <w:sz w:val="22"/>
          <w:szCs w:val="22"/>
        </w:rPr>
        <w:t>31</w:t>
      </w:r>
      <w:r>
        <w:rPr>
          <w:rFonts w:ascii="Times New Roman" w:hAnsi="Times New Roman" w:cs="Times New Roman"/>
          <w:sz w:val="22"/>
          <w:szCs w:val="22"/>
        </w:rPr>
        <w:t>), co wiąże się ze spadkiem ogólnej liczby rodzin objętych asystenturą;</w:t>
      </w:r>
    </w:p>
    <w:p w14:paraId="6EF27296" w14:textId="77777777" w:rsidR="00394087" w:rsidRDefault="00394087" w:rsidP="001704B0">
      <w:pPr>
        <w:pStyle w:val="Akapitzlist"/>
        <w:numPr>
          <w:ilvl w:val="0"/>
          <w:numId w:val="34"/>
        </w:numPr>
        <w:spacing w:line="360" w:lineRule="auto"/>
        <w:jc w:val="both"/>
        <w:rPr>
          <w:rFonts w:ascii="Times New Roman" w:hAnsi="Times New Roman" w:cs="Times New Roman"/>
          <w:sz w:val="22"/>
          <w:szCs w:val="22"/>
        </w:rPr>
      </w:pPr>
      <w:r w:rsidRPr="00801E18">
        <w:rPr>
          <w:rFonts w:ascii="Times New Roman" w:hAnsi="Times New Roman" w:cs="Times New Roman"/>
          <w:b/>
          <w:bCs/>
          <w:sz w:val="22"/>
          <w:szCs w:val="22"/>
        </w:rPr>
        <w:t>liczba dzieci, które powróciły do rodzin naturalnych</w:t>
      </w:r>
      <w:r>
        <w:rPr>
          <w:rFonts w:ascii="Times New Roman" w:hAnsi="Times New Roman" w:cs="Times New Roman"/>
          <w:sz w:val="22"/>
          <w:szCs w:val="22"/>
        </w:rPr>
        <w:t xml:space="preserve">: najwyższą ich liczbę odnotowano w roku 2024 (17 dzieci); </w:t>
      </w:r>
    </w:p>
    <w:p w14:paraId="36825354" w14:textId="494CB9BF" w:rsidR="00933489" w:rsidRDefault="00394087" w:rsidP="001704B0">
      <w:pPr>
        <w:pStyle w:val="Akapitzlist"/>
        <w:numPr>
          <w:ilvl w:val="0"/>
          <w:numId w:val="34"/>
        </w:numPr>
        <w:spacing w:line="360" w:lineRule="auto"/>
        <w:jc w:val="both"/>
        <w:rPr>
          <w:rFonts w:ascii="Times New Roman" w:hAnsi="Times New Roman" w:cs="Times New Roman"/>
          <w:sz w:val="22"/>
          <w:szCs w:val="22"/>
        </w:rPr>
      </w:pPr>
      <w:r>
        <w:rPr>
          <w:rFonts w:ascii="Times New Roman" w:hAnsi="Times New Roman" w:cs="Times New Roman"/>
          <w:sz w:val="22"/>
          <w:szCs w:val="22"/>
        </w:rPr>
        <w:t>spadek liczby rodzin objętych asystenturą, w połączeniu ze wzrostem liczby zobowiązań sądowych oraz spadkiem liczby rodzin, z którymi praca została zakończona, mogą sugerować, że w systemie pozostają rodziny doświadczające bardzo poważnych i złożonych problemów. W 2019 roku, zobowiązania sądowe dotyczyły 27,8% rodzin objętych asystenturą; w 2024 roku odsetek ten wynosił już 53,4%.</w:t>
      </w:r>
      <w:r w:rsidR="00551589">
        <w:rPr>
          <w:rFonts w:ascii="Times New Roman" w:hAnsi="Times New Roman" w:cs="Times New Roman"/>
          <w:sz w:val="22"/>
          <w:szCs w:val="22"/>
        </w:rPr>
        <w:t xml:space="preserve"> Natomiast w 2025 roku nastąpił znaczący wzrost. </w:t>
      </w:r>
      <w:r>
        <w:rPr>
          <w:rFonts w:ascii="Times New Roman" w:hAnsi="Times New Roman" w:cs="Times New Roman"/>
          <w:sz w:val="22"/>
          <w:szCs w:val="22"/>
        </w:rPr>
        <w:t xml:space="preserve"> Z jednej strony, do pieczy trafia mniej dzieci z rodzin objętych asystenturą</w:t>
      </w:r>
      <w:r w:rsidR="00551589">
        <w:rPr>
          <w:rFonts w:ascii="Times New Roman" w:hAnsi="Times New Roman" w:cs="Times New Roman"/>
          <w:sz w:val="22"/>
          <w:szCs w:val="22"/>
        </w:rPr>
        <w:t>.</w:t>
      </w:r>
      <w:r>
        <w:rPr>
          <w:rFonts w:ascii="Times New Roman" w:hAnsi="Times New Roman" w:cs="Times New Roman"/>
          <w:sz w:val="22"/>
          <w:szCs w:val="22"/>
        </w:rPr>
        <w:t xml:space="preserve"> Z drugiej strony, coraz więcej dzieci wymaga wsparcia na mocy decyzji sądu. Prawdopodobnie oznacza to spadek liczby rodzin wymagających wsparcia, przy wzroście wyzwań i intensywności pracy z rodzinami pozostającymi w systemie. </w:t>
      </w:r>
    </w:p>
    <w:p w14:paraId="79F34F51" w14:textId="77777777" w:rsidR="00EB3FF9" w:rsidRDefault="00EB3FF9" w:rsidP="00EB3FF9">
      <w:pPr>
        <w:pStyle w:val="Akapitzlist"/>
        <w:spacing w:line="360" w:lineRule="auto"/>
        <w:ind w:left="1068"/>
        <w:jc w:val="both"/>
        <w:rPr>
          <w:rFonts w:ascii="Times New Roman" w:hAnsi="Times New Roman" w:cs="Times New Roman"/>
          <w:sz w:val="22"/>
          <w:szCs w:val="22"/>
        </w:rPr>
      </w:pPr>
    </w:p>
    <w:p w14:paraId="24D8E2F9" w14:textId="77777777" w:rsidR="00801E18" w:rsidRDefault="00801E18" w:rsidP="00EB3FF9">
      <w:pPr>
        <w:pStyle w:val="Akapitzlist"/>
        <w:spacing w:line="360" w:lineRule="auto"/>
        <w:ind w:left="1068"/>
        <w:jc w:val="both"/>
        <w:rPr>
          <w:rFonts w:ascii="Times New Roman" w:hAnsi="Times New Roman" w:cs="Times New Roman"/>
          <w:sz w:val="22"/>
          <w:szCs w:val="22"/>
        </w:rPr>
      </w:pPr>
    </w:p>
    <w:p w14:paraId="582E6B91" w14:textId="77777777" w:rsidR="009C1124" w:rsidRDefault="009C1124" w:rsidP="00EB3FF9">
      <w:pPr>
        <w:pStyle w:val="Akapitzlist"/>
        <w:spacing w:line="360" w:lineRule="auto"/>
        <w:ind w:left="1068"/>
        <w:jc w:val="both"/>
        <w:rPr>
          <w:rFonts w:ascii="Times New Roman" w:hAnsi="Times New Roman" w:cs="Times New Roman"/>
          <w:sz w:val="22"/>
          <w:szCs w:val="22"/>
        </w:rPr>
      </w:pPr>
    </w:p>
    <w:p w14:paraId="18BE1068" w14:textId="77777777" w:rsidR="0083619D" w:rsidRDefault="0083619D" w:rsidP="00EB3FF9">
      <w:pPr>
        <w:pStyle w:val="Akapitzlist"/>
        <w:spacing w:line="360" w:lineRule="auto"/>
        <w:ind w:left="1068"/>
        <w:jc w:val="both"/>
        <w:rPr>
          <w:rFonts w:ascii="Times New Roman" w:hAnsi="Times New Roman" w:cs="Times New Roman"/>
          <w:sz w:val="22"/>
          <w:szCs w:val="22"/>
        </w:rPr>
      </w:pPr>
    </w:p>
    <w:p w14:paraId="580F75B2" w14:textId="77777777" w:rsidR="0083619D" w:rsidRDefault="0083619D" w:rsidP="00EB3FF9">
      <w:pPr>
        <w:pStyle w:val="Akapitzlist"/>
        <w:spacing w:line="360" w:lineRule="auto"/>
        <w:ind w:left="1068"/>
        <w:jc w:val="both"/>
        <w:rPr>
          <w:rFonts w:ascii="Times New Roman" w:hAnsi="Times New Roman" w:cs="Times New Roman"/>
          <w:sz w:val="22"/>
          <w:szCs w:val="22"/>
        </w:rPr>
      </w:pPr>
    </w:p>
    <w:p w14:paraId="32420ABD" w14:textId="77777777" w:rsidR="0083619D" w:rsidRDefault="0083619D" w:rsidP="00EB3FF9">
      <w:pPr>
        <w:pStyle w:val="Akapitzlist"/>
        <w:spacing w:line="360" w:lineRule="auto"/>
        <w:ind w:left="1068"/>
        <w:jc w:val="both"/>
        <w:rPr>
          <w:rFonts w:ascii="Times New Roman" w:hAnsi="Times New Roman" w:cs="Times New Roman"/>
          <w:sz w:val="22"/>
          <w:szCs w:val="22"/>
        </w:rPr>
      </w:pPr>
    </w:p>
    <w:p w14:paraId="417A25F3" w14:textId="77777777" w:rsidR="0083619D" w:rsidRDefault="0083619D" w:rsidP="00EB3FF9">
      <w:pPr>
        <w:pStyle w:val="Akapitzlist"/>
        <w:spacing w:line="360" w:lineRule="auto"/>
        <w:ind w:left="1068"/>
        <w:jc w:val="both"/>
        <w:rPr>
          <w:rFonts w:ascii="Times New Roman" w:hAnsi="Times New Roman" w:cs="Times New Roman"/>
          <w:sz w:val="22"/>
          <w:szCs w:val="22"/>
        </w:rPr>
      </w:pPr>
    </w:p>
    <w:p w14:paraId="26A4C2B4" w14:textId="77777777" w:rsidR="00BB577C" w:rsidRPr="00D04B86" w:rsidRDefault="00BB577C" w:rsidP="00D04B86">
      <w:pPr>
        <w:spacing w:line="360" w:lineRule="auto"/>
        <w:jc w:val="both"/>
        <w:rPr>
          <w:rFonts w:ascii="Times New Roman" w:hAnsi="Times New Roman" w:cs="Times New Roman"/>
          <w:sz w:val="22"/>
          <w:szCs w:val="22"/>
        </w:rPr>
      </w:pPr>
    </w:p>
    <w:p w14:paraId="14BA6272" w14:textId="77777777" w:rsidR="00801E18" w:rsidRDefault="00801E18" w:rsidP="00EB3FF9">
      <w:pPr>
        <w:pStyle w:val="Akapitzlist"/>
        <w:spacing w:line="360" w:lineRule="auto"/>
        <w:ind w:left="1068"/>
        <w:jc w:val="both"/>
        <w:rPr>
          <w:rFonts w:ascii="Times New Roman" w:hAnsi="Times New Roman" w:cs="Times New Roman"/>
          <w:sz w:val="22"/>
          <w:szCs w:val="22"/>
        </w:rPr>
      </w:pPr>
    </w:p>
    <w:p w14:paraId="274C70DF" w14:textId="7C621834" w:rsidR="00933489" w:rsidRPr="008956E6" w:rsidRDefault="00933489" w:rsidP="00933489">
      <w:pPr>
        <w:pStyle w:val="Legenda"/>
        <w:rPr>
          <w:rFonts w:ascii="Times New Roman" w:hAnsi="Times New Roman" w:cs="Times New Roman"/>
          <w:i w:val="0"/>
          <w:iCs w:val="0"/>
          <w:color w:val="000000" w:themeColor="text1"/>
          <w:sz w:val="22"/>
          <w:szCs w:val="22"/>
        </w:rPr>
      </w:pPr>
      <w:bookmarkStart w:id="9" w:name="_Toc215514280"/>
      <w:r w:rsidRPr="008956E6">
        <w:rPr>
          <w:rFonts w:ascii="Times New Roman" w:hAnsi="Times New Roman" w:cs="Times New Roman"/>
          <w:b/>
          <w:bCs/>
          <w:i w:val="0"/>
          <w:iCs w:val="0"/>
          <w:color w:val="000000" w:themeColor="text1"/>
          <w:sz w:val="22"/>
          <w:szCs w:val="22"/>
        </w:rPr>
        <w:lastRenderedPageBreak/>
        <w:t xml:space="preserve">Tabela </w:t>
      </w:r>
      <w:r w:rsidRPr="008956E6">
        <w:rPr>
          <w:rFonts w:ascii="Times New Roman" w:hAnsi="Times New Roman" w:cs="Times New Roman"/>
          <w:b/>
          <w:bCs/>
          <w:i w:val="0"/>
          <w:iCs w:val="0"/>
          <w:color w:val="000000" w:themeColor="text1"/>
          <w:sz w:val="22"/>
          <w:szCs w:val="22"/>
        </w:rPr>
        <w:fldChar w:fldCharType="begin"/>
      </w:r>
      <w:r w:rsidRPr="008956E6">
        <w:rPr>
          <w:rFonts w:ascii="Times New Roman" w:hAnsi="Times New Roman" w:cs="Times New Roman"/>
          <w:b/>
          <w:bCs/>
          <w:i w:val="0"/>
          <w:iCs w:val="0"/>
          <w:color w:val="000000" w:themeColor="text1"/>
          <w:sz w:val="22"/>
          <w:szCs w:val="22"/>
        </w:rPr>
        <w:instrText xml:space="preserve"> SEQ Tabela \* ARABIC </w:instrText>
      </w:r>
      <w:r w:rsidRPr="008956E6">
        <w:rPr>
          <w:rFonts w:ascii="Times New Roman" w:hAnsi="Times New Roman" w:cs="Times New Roman"/>
          <w:b/>
          <w:bCs/>
          <w:i w:val="0"/>
          <w:iCs w:val="0"/>
          <w:color w:val="000000" w:themeColor="text1"/>
          <w:sz w:val="22"/>
          <w:szCs w:val="22"/>
        </w:rPr>
        <w:fldChar w:fldCharType="separate"/>
      </w:r>
      <w:r w:rsidR="005000BD">
        <w:rPr>
          <w:rFonts w:ascii="Times New Roman" w:hAnsi="Times New Roman" w:cs="Times New Roman"/>
          <w:b/>
          <w:bCs/>
          <w:i w:val="0"/>
          <w:iCs w:val="0"/>
          <w:noProof/>
          <w:color w:val="000000" w:themeColor="text1"/>
          <w:sz w:val="22"/>
          <w:szCs w:val="22"/>
        </w:rPr>
        <w:t>1</w:t>
      </w:r>
      <w:r w:rsidRPr="008956E6">
        <w:rPr>
          <w:rFonts w:ascii="Times New Roman" w:hAnsi="Times New Roman" w:cs="Times New Roman"/>
          <w:b/>
          <w:bCs/>
          <w:i w:val="0"/>
          <w:iCs w:val="0"/>
          <w:color w:val="000000" w:themeColor="text1"/>
          <w:sz w:val="22"/>
          <w:szCs w:val="22"/>
        </w:rPr>
        <w:fldChar w:fldCharType="end"/>
      </w:r>
      <w:r w:rsidRPr="008956E6">
        <w:rPr>
          <w:rFonts w:ascii="Times New Roman" w:hAnsi="Times New Roman" w:cs="Times New Roman"/>
          <w:i w:val="0"/>
          <w:iCs w:val="0"/>
          <w:color w:val="000000" w:themeColor="text1"/>
          <w:sz w:val="22"/>
          <w:szCs w:val="22"/>
        </w:rPr>
        <w:t>. Rodziny objęte asystenturą w latach 2019-202</w:t>
      </w:r>
      <w:r w:rsidR="000734A3">
        <w:rPr>
          <w:rFonts w:ascii="Times New Roman" w:hAnsi="Times New Roman" w:cs="Times New Roman"/>
          <w:i w:val="0"/>
          <w:iCs w:val="0"/>
          <w:color w:val="000000" w:themeColor="text1"/>
          <w:sz w:val="22"/>
          <w:szCs w:val="22"/>
        </w:rPr>
        <w:t>5</w:t>
      </w:r>
      <w:r w:rsidRPr="008956E6">
        <w:rPr>
          <w:rFonts w:ascii="Times New Roman" w:hAnsi="Times New Roman" w:cs="Times New Roman"/>
          <w:i w:val="0"/>
          <w:iCs w:val="0"/>
          <w:color w:val="000000" w:themeColor="text1"/>
          <w:sz w:val="22"/>
          <w:szCs w:val="22"/>
        </w:rPr>
        <w:t>.</w:t>
      </w:r>
      <w:bookmarkEnd w:id="9"/>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851"/>
        <w:gridCol w:w="992"/>
        <w:gridCol w:w="992"/>
        <w:gridCol w:w="992"/>
        <w:gridCol w:w="1560"/>
        <w:gridCol w:w="1105"/>
        <w:gridCol w:w="1446"/>
        <w:gridCol w:w="1247"/>
      </w:tblGrid>
      <w:tr w:rsidR="00933489" w14:paraId="6E7BCFD5" w14:textId="77777777" w:rsidTr="000D5F5C">
        <w:trPr>
          <w:trHeight w:val="662"/>
        </w:trPr>
        <w:tc>
          <w:tcPr>
            <w:tcW w:w="666" w:type="dxa"/>
            <w:shd w:val="clear" w:color="auto" w:fill="D9D9D9"/>
          </w:tcPr>
          <w:p w14:paraId="3A92F407" w14:textId="77777777" w:rsidR="00933489" w:rsidRPr="000D5F5C" w:rsidRDefault="00933489" w:rsidP="000140DB">
            <w:pPr>
              <w:jc w:val="center"/>
              <w:rPr>
                <w:rFonts w:ascii="Times New Roman" w:hAnsi="Times New Roman" w:cs="Times New Roman"/>
                <w:b/>
                <w:bCs/>
                <w:color w:val="000000" w:themeColor="text1"/>
                <w:sz w:val="20"/>
                <w:szCs w:val="20"/>
              </w:rPr>
            </w:pPr>
            <w:r w:rsidRPr="000D5F5C">
              <w:rPr>
                <w:rFonts w:ascii="Times New Roman" w:hAnsi="Times New Roman" w:cs="Times New Roman"/>
                <w:b/>
                <w:bCs/>
                <w:color w:val="000000" w:themeColor="text1"/>
                <w:sz w:val="20"/>
                <w:szCs w:val="20"/>
              </w:rPr>
              <w:t>Rok</w:t>
            </w:r>
          </w:p>
        </w:tc>
        <w:tc>
          <w:tcPr>
            <w:tcW w:w="2835" w:type="dxa"/>
            <w:gridSpan w:val="3"/>
            <w:shd w:val="clear" w:color="auto" w:fill="D9D9D9"/>
          </w:tcPr>
          <w:p w14:paraId="32A8824A" w14:textId="77777777" w:rsidR="00933489" w:rsidRPr="009C1124" w:rsidRDefault="00933489" w:rsidP="000140DB">
            <w:pPr>
              <w:jc w:val="center"/>
              <w:rPr>
                <w:rFonts w:ascii="Times New Roman" w:hAnsi="Times New Roman" w:cs="Times New Roman"/>
                <w:b/>
                <w:bCs/>
                <w:color w:val="000000" w:themeColor="text1"/>
                <w:sz w:val="20"/>
                <w:szCs w:val="20"/>
              </w:rPr>
            </w:pPr>
            <w:r w:rsidRPr="009C1124">
              <w:rPr>
                <w:rFonts w:ascii="Times New Roman" w:hAnsi="Times New Roman" w:cs="Times New Roman"/>
                <w:b/>
                <w:bCs/>
                <w:color w:val="000000" w:themeColor="text1"/>
                <w:sz w:val="20"/>
                <w:szCs w:val="20"/>
              </w:rPr>
              <w:t>Liczba rodzin objętych wsparciem, w tym:</w:t>
            </w:r>
          </w:p>
        </w:tc>
        <w:tc>
          <w:tcPr>
            <w:tcW w:w="3657" w:type="dxa"/>
            <w:gridSpan w:val="3"/>
            <w:shd w:val="clear" w:color="auto" w:fill="D9D9D9"/>
          </w:tcPr>
          <w:p w14:paraId="059B313F" w14:textId="77777777" w:rsidR="00933489" w:rsidRPr="009C1124" w:rsidRDefault="00933489" w:rsidP="000140DB">
            <w:pPr>
              <w:jc w:val="center"/>
              <w:rPr>
                <w:rFonts w:ascii="Times New Roman" w:hAnsi="Times New Roman" w:cs="Times New Roman"/>
                <w:b/>
                <w:bCs/>
                <w:color w:val="000000" w:themeColor="text1"/>
                <w:sz w:val="20"/>
                <w:szCs w:val="20"/>
              </w:rPr>
            </w:pPr>
            <w:r w:rsidRPr="009C1124">
              <w:rPr>
                <w:rFonts w:ascii="Times New Roman" w:hAnsi="Times New Roman" w:cs="Times New Roman"/>
                <w:b/>
                <w:bCs/>
                <w:color w:val="000000" w:themeColor="text1"/>
                <w:sz w:val="20"/>
                <w:szCs w:val="20"/>
              </w:rPr>
              <w:t>Liczba dzieci, w tym:</w:t>
            </w:r>
          </w:p>
          <w:p w14:paraId="2DBCE1A1" w14:textId="77777777" w:rsidR="00933489" w:rsidRPr="009C1124" w:rsidRDefault="00933489" w:rsidP="000140DB">
            <w:pPr>
              <w:jc w:val="center"/>
              <w:rPr>
                <w:rFonts w:ascii="Times New Roman" w:hAnsi="Times New Roman" w:cs="Times New Roman"/>
                <w:b/>
                <w:bCs/>
                <w:color w:val="000000" w:themeColor="text1"/>
                <w:sz w:val="20"/>
                <w:szCs w:val="20"/>
              </w:rPr>
            </w:pPr>
          </w:p>
        </w:tc>
        <w:tc>
          <w:tcPr>
            <w:tcW w:w="1446" w:type="dxa"/>
            <w:vMerge w:val="restart"/>
            <w:shd w:val="clear" w:color="auto" w:fill="D9D9D9"/>
          </w:tcPr>
          <w:p w14:paraId="4228A99E" w14:textId="77777777" w:rsidR="00933489" w:rsidRPr="009C1124" w:rsidRDefault="00933489" w:rsidP="000140DB">
            <w:pPr>
              <w:jc w:val="center"/>
              <w:rPr>
                <w:rFonts w:ascii="Times New Roman" w:hAnsi="Times New Roman" w:cs="Times New Roman"/>
                <w:b/>
                <w:bCs/>
                <w:color w:val="000000" w:themeColor="text1"/>
                <w:sz w:val="20"/>
                <w:szCs w:val="20"/>
              </w:rPr>
            </w:pPr>
            <w:r w:rsidRPr="009C1124">
              <w:rPr>
                <w:rFonts w:ascii="Times New Roman" w:hAnsi="Times New Roman" w:cs="Times New Roman"/>
                <w:b/>
                <w:bCs/>
                <w:color w:val="000000" w:themeColor="text1"/>
                <w:sz w:val="20"/>
                <w:szCs w:val="20"/>
              </w:rPr>
              <w:t xml:space="preserve">Liczba zobowiązań sądowych do współpracy </w:t>
            </w:r>
            <w:r w:rsidRPr="009C1124">
              <w:rPr>
                <w:rFonts w:ascii="Times New Roman" w:hAnsi="Times New Roman" w:cs="Times New Roman"/>
                <w:b/>
                <w:bCs/>
                <w:color w:val="000000" w:themeColor="text1"/>
                <w:sz w:val="20"/>
                <w:szCs w:val="20"/>
              </w:rPr>
              <w:br/>
              <w:t>z asystentem rodziny</w:t>
            </w:r>
          </w:p>
        </w:tc>
        <w:tc>
          <w:tcPr>
            <w:tcW w:w="1247" w:type="dxa"/>
            <w:vMerge w:val="restart"/>
            <w:shd w:val="clear" w:color="auto" w:fill="D9D9D9"/>
          </w:tcPr>
          <w:p w14:paraId="2CFFDADB" w14:textId="77777777" w:rsidR="00933489" w:rsidRPr="009C1124" w:rsidRDefault="00933489" w:rsidP="000140DB">
            <w:pPr>
              <w:jc w:val="center"/>
              <w:rPr>
                <w:rFonts w:ascii="Times New Roman" w:hAnsi="Times New Roman" w:cs="Times New Roman"/>
                <w:b/>
                <w:bCs/>
                <w:color w:val="000000" w:themeColor="text1"/>
                <w:sz w:val="20"/>
                <w:szCs w:val="20"/>
              </w:rPr>
            </w:pPr>
            <w:r w:rsidRPr="009C1124">
              <w:rPr>
                <w:rFonts w:ascii="Times New Roman" w:hAnsi="Times New Roman" w:cs="Times New Roman"/>
                <w:b/>
                <w:bCs/>
                <w:color w:val="000000" w:themeColor="text1"/>
                <w:sz w:val="20"/>
                <w:szCs w:val="20"/>
              </w:rPr>
              <w:t xml:space="preserve">Liczba rodzin, </w:t>
            </w:r>
            <w:r w:rsidRPr="009C1124">
              <w:rPr>
                <w:rFonts w:ascii="Times New Roman" w:hAnsi="Times New Roman" w:cs="Times New Roman"/>
                <w:b/>
                <w:bCs/>
                <w:color w:val="000000" w:themeColor="text1"/>
                <w:sz w:val="20"/>
                <w:szCs w:val="20"/>
              </w:rPr>
              <w:br/>
              <w:t>z którymi praca została zakończona</w:t>
            </w:r>
          </w:p>
        </w:tc>
      </w:tr>
      <w:tr w:rsidR="00933489" w14:paraId="0037E35D" w14:textId="77777777" w:rsidTr="009C1124">
        <w:trPr>
          <w:trHeight w:val="662"/>
        </w:trPr>
        <w:tc>
          <w:tcPr>
            <w:tcW w:w="666" w:type="dxa"/>
            <w:shd w:val="clear" w:color="auto" w:fill="D9D9D9"/>
          </w:tcPr>
          <w:p w14:paraId="1EE11B23" w14:textId="77777777" w:rsidR="00933489" w:rsidRPr="000D5F5C" w:rsidRDefault="00933489" w:rsidP="000140DB">
            <w:pPr>
              <w:jc w:val="center"/>
              <w:rPr>
                <w:rFonts w:ascii="Times New Roman" w:hAnsi="Times New Roman" w:cs="Times New Roman"/>
                <w:b/>
                <w:bCs/>
                <w:color w:val="000000" w:themeColor="text1"/>
                <w:sz w:val="20"/>
                <w:szCs w:val="20"/>
              </w:rPr>
            </w:pPr>
          </w:p>
        </w:tc>
        <w:tc>
          <w:tcPr>
            <w:tcW w:w="851" w:type="dxa"/>
            <w:shd w:val="clear" w:color="auto" w:fill="D9D9D9"/>
          </w:tcPr>
          <w:p w14:paraId="3CDAD1D3" w14:textId="77777777" w:rsidR="00933489" w:rsidRPr="00B172CD" w:rsidRDefault="00933489" w:rsidP="000140DB">
            <w:pPr>
              <w:jc w:val="center"/>
              <w:rPr>
                <w:rFonts w:ascii="Times New Roman" w:hAnsi="Times New Roman" w:cs="Times New Roman"/>
                <w:color w:val="000000" w:themeColor="text1"/>
                <w:sz w:val="18"/>
                <w:szCs w:val="18"/>
              </w:rPr>
            </w:pPr>
            <w:r w:rsidRPr="00B172CD">
              <w:rPr>
                <w:rFonts w:ascii="Times New Roman" w:hAnsi="Times New Roman" w:cs="Times New Roman"/>
                <w:color w:val="000000" w:themeColor="text1"/>
                <w:sz w:val="18"/>
                <w:szCs w:val="18"/>
              </w:rPr>
              <w:t>łącznie</w:t>
            </w:r>
          </w:p>
        </w:tc>
        <w:tc>
          <w:tcPr>
            <w:tcW w:w="992" w:type="dxa"/>
            <w:shd w:val="clear" w:color="auto" w:fill="D9D9D9"/>
          </w:tcPr>
          <w:p w14:paraId="31B069C3" w14:textId="77777777" w:rsidR="00933489" w:rsidRPr="00B172CD" w:rsidRDefault="00933489" w:rsidP="000140DB">
            <w:pPr>
              <w:jc w:val="center"/>
              <w:rPr>
                <w:rFonts w:ascii="Times New Roman" w:hAnsi="Times New Roman" w:cs="Times New Roman"/>
                <w:color w:val="000000" w:themeColor="text1"/>
                <w:sz w:val="18"/>
                <w:szCs w:val="18"/>
              </w:rPr>
            </w:pPr>
            <w:r w:rsidRPr="00B172CD">
              <w:rPr>
                <w:rFonts w:ascii="Times New Roman" w:hAnsi="Times New Roman" w:cs="Times New Roman"/>
                <w:color w:val="000000" w:themeColor="text1"/>
                <w:sz w:val="18"/>
                <w:szCs w:val="18"/>
              </w:rPr>
              <w:t>rodzina pełna</w:t>
            </w:r>
          </w:p>
        </w:tc>
        <w:tc>
          <w:tcPr>
            <w:tcW w:w="992" w:type="dxa"/>
            <w:shd w:val="clear" w:color="auto" w:fill="D9D9D9"/>
          </w:tcPr>
          <w:p w14:paraId="57D63D13" w14:textId="77777777" w:rsidR="00933489" w:rsidRPr="00B172CD" w:rsidRDefault="00933489" w:rsidP="000140DB">
            <w:pPr>
              <w:jc w:val="center"/>
              <w:rPr>
                <w:rFonts w:ascii="Times New Roman" w:hAnsi="Times New Roman" w:cs="Times New Roman"/>
                <w:color w:val="000000" w:themeColor="text1"/>
                <w:sz w:val="18"/>
                <w:szCs w:val="18"/>
              </w:rPr>
            </w:pPr>
            <w:r w:rsidRPr="00B172CD">
              <w:rPr>
                <w:rFonts w:ascii="Times New Roman" w:hAnsi="Times New Roman" w:cs="Times New Roman"/>
                <w:color w:val="000000" w:themeColor="text1"/>
                <w:sz w:val="18"/>
                <w:szCs w:val="18"/>
              </w:rPr>
              <w:t>rodzina niepełna</w:t>
            </w:r>
          </w:p>
        </w:tc>
        <w:tc>
          <w:tcPr>
            <w:tcW w:w="992" w:type="dxa"/>
            <w:shd w:val="clear" w:color="auto" w:fill="D9D9D9"/>
          </w:tcPr>
          <w:p w14:paraId="50F1D692" w14:textId="77777777" w:rsidR="00933489" w:rsidRPr="00B172CD" w:rsidRDefault="00933489" w:rsidP="000140DB">
            <w:pPr>
              <w:jc w:val="center"/>
              <w:rPr>
                <w:rFonts w:ascii="Times New Roman" w:hAnsi="Times New Roman" w:cs="Times New Roman"/>
                <w:sz w:val="18"/>
                <w:szCs w:val="18"/>
              </w:rPr>
            </w:pPr>
            <w:r w:rsidRPr="00B172CD">
              <w:rPr>
                <w:rFonts w:ascii="Times New Roman" w:hAnsi="Times New Roman" w:cs="Times New Roman"/>
                <w:sz w:val="18"/>
                <w:szCs w:val="18"/>
              </w:rPr>
              <w:t>łącznie</w:t>
            </w:r>
          </w:p>
        </w:tc>
        <w:tc>
          <w:tcPr>
            <w:tcW w:w="1560" w:type="dxa"/>
            <w:shd w:val="clear" w:color="auto" w:fill="D9D9D9"/>
          </w:tcPr>
          <w:p w14:paraId="68C1829E" w14:textId="77777777" w:rsidR="00933489" w:rsidRPr="00B172CD" w:rsidRDefault="00933489" w:rsidP="000140DB">
            <w:pPr>
              <w:jc w:val="center"/>
              <w:rPr>
                <w:rFonts w:ascii="Times New Roman" w:hAnsi="Times New Roman" w:cs="Times New Roman"/>
                <w:sz w:val="18"/>
                <w:szCs w:val="18"/>
              </w:rPr>
            </w:pPr>
            <w:r w:rsidRPr="00B172CD">
              <w:rPr>
                <w:rFonts w:ascii="Times New Roman" w:hAnsi="Times New Roman" w:cs="Times New Roman"/>
                <w:sz w:val="18"/>
                <w:szCs w:val="18"/>
              </w:rPr>
              <w:t>umieszczonych w pieczy zastępczej</w:t>
            </w:r>
          </w:p>
        </w:tc>
        <w:tc>
          <w:tcPr>
            <w:tcW w:w="1105" w:type="dxa"/>
            <w:shd w:val="clear" w:color="auto" w:fill="D9D9D9"/>
          </w:tcPr>
          <w:p w14:paraId="62BCD099" w14:textId="77777777" w:rsidR="00933489" w:rsidRPr="00B172CD" w:rsidRDefault="00933489" w:rsidP="000140DB">
            <w:pPr>
              <w:jc w:val="center"/>
              <w:rPr>
                <w:rFonts w:ascii="Times New Roman" w:hAnsi="Times New Roman" w:cs="Times New Roman"/>
                <w:color w:val="000000" w:themeColor="text1"/>
                <w:sz w:val="18"/>
                <w:szCs w:val="18"/>
              </w:rPr>
            </w:pPr>
            <w:r w:rsidRPr="00B172CD">
              <w:rPr>
                <w:rFonts w:ascii="Times New Roman" w:hAnsi="Times New Roman" w:cs="Times New Roman"/>
                <w:color w:val="000000" w:themeColor="text1"/>
                <w:sz w:val="18"/>
                <w:szCs w:val="18"/>
              </w:rPr>
              <w:t>które powróciły do rodzin naturalnych</w:t>
            </w:r>
          </w:p>
        </w:tc>
        <w:tc>
          <w:tcPr>
            <w:tcW w:w="1446" w:type="dxa"/>
            <w:vMerge/>
            <w:shd w:val="clear" w:color="auto" w:fill="D9D9D9"/>
          </w:tcPr>
          <w:p w14:paraId="009B5853" w14:textId="77777777" w:rsidR="00933489" w:rsidRPr="000D5F5C" w:rsidRDefault="00933489" w:rsidP="000140DB">
            <w:pPr>
              <w:jc w:val="center"/>
              <w:rPr>
                <w:rFonts w:ascii="Times New Roman" w:hAnsi="Times New Roman" w:cs="Times New Roman"/>
                <w:b/>
                <w:bCs/>
                <w:color w:val="000000" w:themeColor="text1"/>
                <w:sz w:val="20"/>
                <w:szCs w:val="20"/>
              </w:rPr>
            </w:pPr>
          </w:p>
        </w:tc>
        <w:tc>
          <w:tcPr>
            <w:tcW w:w="1247" w:type="dxa"/>
            <w:vMerge/>
            <w:shd w:val="clear" w:color="auto" w:fill="D9D9D9"/>
          </w:tcPr>
          <w:p w14:paraId="62981A5A" w14:textId="77777777" w:rsidR="00933489" w:rsidRPr="000D5F5C" w:rsidRDefault="00933489" w:rsidP="000140DB">
            <w:pPr>
              <w:jc w:val="center"/>
              <w:rPr>
                <w:rFonts w:ascii="Times New Roman" w:hAnsi="Times New Roman" w:cs="Times New Roman"/>
                <w:b/>
                <w:bCs/>
                <w:color w:val="000000" w:themeColor="text1"/>
                <w:sz w:val="20"/>
                <w:szCs w:val="20"/>
              </w:rPr>
            </w:pPr>
          </w:p>
        </w:tc>
      </w:tr>
      <w:tr w:rsidR="00933489" w14:paraId="7323F433" w14:textId="77777777" w:rsidTr="009C1124">
        <w:trPr>
          <w:trHeight w:val="558"/>
        </w:trPr>
        <w:tc>
          <w:tcPr>
            <w:tcW w:w="666" w:type="dxa"/>
            <w:shd w:val="clear" w:color="auto" w:fill="D9D9D9"/>
          </w:tcPr>
          <w:p w14:paraId="7B1A1E9A" w14:textId="77777777" w:rsidR="00933489" w:rsidRPr="000D5F5C" w:rsidRDefault="00933489" w:rsidP="000140DB">
            <w:pPr>
              <w:jc w:val="center"/>
              <w:rPr>
                <w:rFonts w:ascii="Times New Roman" w:hAnsi="Times New Roman" w:cs="Times New Roman"/>
                <w:b/>
                <w:bCs/>
                <w:color w:val="000000" w:themeColor="text1"/>
                <w:sz w:val="20"/>
                <w:szCs w:val="20"/>
              </w:rPr>
            </w:pPr>
            <w:r w:rsidRPr="000D5F5C">
              <w:rPr>
                <w:rFonts w:ascii="Times New Roman" w:hAnsi="Times New Roman" w:cs="Times New Roman"/>
                <w:b/>
                <w:bCs/>
                <w:color w:val="000000" w:themeColor="text1"/>
                <w:sz w:val="20"/>
                <w:szCs w:val="20"/>
              </w:rPr>
              <w:t>2019</w:t>
            </w:r>
          </w:p>
        </w:tc>
        <w:tc>
          <w:tcPr>
            <w:tcW w:w="851" w:type="dxa"/>
          </w:tcPr>
          <w:p w14:paraId="34150683"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234</w:t>
            </w:r>
          </w:p>
        </w:tc>
        <w:tc>
          <w:tcPr>
            <w:tcW w:w="992" w:type="dxa"/>
          </w:tcPr>
          <w:p w14:paraId="25A7AE87"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115</w:t>
            </w:r>
          </w:p>
        </w:tc>
        <w:tc>
          <w:tcPr>
            <w:tcW w:w="992" w:type="dxa"/>
          </w:tcPr>
          <w:p w14:paraId="2CDF29D7"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119</w:t>
            </w:r>
          </w:p>
        </w:tc>
        <w:tc>
          <w:tcPr>
            <w:tcW w:w="992" w:type="dxa"/>
          </w:tcPr>
          <w:p w14:paraId="0854EACF"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620</w:t>
            </w:r>
          </w:p>
        </w:tc>
        <w:tc>
          <w:tcPr>
            <w:tcW w:w="1560" w:type="dxa"/>
          </w:tcPr>
          <w:p w14:paraId="3CC0C88A"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80</w:t>
            </w:r>
          </w:p>
        </w:tc>
        <w:tc>
          <w:tcPr>
            <w:tcW w:w="1105" w:type="dxa"/>
          </w:tcPr>
          <w:p w14:paraId="4ADA1898"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10</w:t>
            </w:r>
          </w:p>
        </w:tc>
        <w:tc>
          <w:tcPr>
            <w:tcW w:w="1446" w:type="dxa"/>
          </w:tcPr>
          <w:p w14:paraId="2BEE5D7B"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65</w:t>
            </w:r>
          </w:p>
        </w:tc>
        <w:tc>
          <w:tcPr>
            <w:tcW w:w="1247" w:type="dxa"/>
          </w:tcPr>
          <w:p w14:paraId="7284FE7D"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60</w:t>
            </w:r>
          </w:p>
        </w:tc>
      </w:tr>
      <w:tr w:rsidR="00933489" w14:paraId="239DA4EE" w14:textId="77777777" w:rsidTr="009C1124">
        <w:trPr>
          <w:trHeight w:val="553"/>
        </w:trPr>
        <w:tc>
          <w:tcPr>
            <w:tcW w:w="666" w:type="dxa"/>
            <w:shd w:val="clear" w:color="auto" w:fill="D9D9D9"/>
          </w:tcPr>
          <w:p w14:paraId="455C2CDB" w14:textId="77777777" w:rsidR="00933489" w:rsidRPr="000D5F5C" w:rsidRDefault="00933489" w:rsidP="000140DB">
            <w:pPr>
              <w:jc w:val="center"/>
              <w:rPr>
                <w:rFonts w:ascii="Times New Roman" w:hAnsi="Times New Roman" w:cs="Times New Roman"/>
                <w:b/>
                <w:bCs/>
                <w:color w:val="000000" w:themeColor="text1"/>
                <w:sz w:val="20"/>
                <w:szCs w:val="20"/>
              </w:rPr>
            </w:pPr>
            <w:r w:rsidRPr="000D5F5C">
              <w:rPr>
                <w:rFonts w:ascii="Times New Roman" w:hAnsi="Times New Roman" w:cs="Times New Roman"/>
                <w:b/>
                <w:bCs/>
                <w:color w:val="000000" w:themeColor="text1"/>
                <w:sz w:val="20"/>
                <w:szCs w:val="20"/>
              </w:rPr>
              <w:t>2020</w:t>
            </w:r>
          </w:p>
        </w:tc>
        <w:tc>
          <w:tcPr>
            <w:tcW w:w="851" w:type="dxa"/>
          </w:tcPr>
          <w:p w14:paraId="7C31AFC9"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212</w:t>
            </w:r>
          </w:p>
        </w:tc>
        <w:tc>
          <w:tcPr>
            <w:tcW w:w="992" w:type="dxa"/>
          </w:tcPr>
          <w:p w14:paraId="1931B73F"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95</w:t>
            </w:r>
          </w:p>
        </w:tc>
        <w:tc>
          <w:tcPr>
            <w:tcW w:w="992" w:type="dxa"/>
          </w:tcPr>
          <w:p w14:paraId="234F9DB7"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117</w:t>
            </w:r>
          </w:p>
        </w:tc>
        <w:tc>
          <w:tcPr>
            <w:tcW w:w="992" w:type="dxa"/>
          </w:tcPr>
          <w:p w14:paraId="4062474D"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546</w:t>
            </w:r>
          </w:p>
        </w:tc>
        <w:tc>
          <w:tcPr>
            <w:tcW w:w="1560" w:type="dxa"/>
          </w:tcPr>
          <w:p w14:paraId="15563C4D"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104</w:t>
            </w:r>
          </w:p>
        </w:tc>
        <w:tc>
          <w:tcPr>
            <w:tcW w:w="1105" w:type="dxa"/>
          </w:tcPr>
          <w:p w14:paraId="28541BF5"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9</w:t>
            </w:r>
          </w:p>
        </w:tc>
        <w:tc>
          <w:tcPr>
            <w:tcW w:w="1446" w:type="dxa"/>
          </w:tcPr>
          <w:p w14:paraId="3DC15282"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72</w:t>
            </w:r>
          </w:p>
        </w:tc>
        <w:tc>
          <w:tcPr>
            <w:tcW w:w="1247" w:type="dxa"/>
          </w:tcPr>
          <w:p w14:paraId="3C870A29"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68</w:t>
            </w:r>
          </w:p>
        </w:tc>
      </w:tr>
      <w:tr w:rsidR="00933489" w14:paraId="380E3B1B" w14:textId="77777777" w:rsidTr="009C1124">
        <w:trPr>
          <w:trHeight w:val="574"/>
        </w:trPr>
        <w:tc>
          <w:tcPr>
            <w:tcW w:w="666" w:type="dxa"/>
            <w:shd w:val="clear" w:color="auto" w:fill="D9D9D9"/>
          </w:tcPr>
          <w:p w14:paraId="71CD16B9" w14:textId="77777777" w:rsidR="00933489" w:rsidRPr="000D5F5C" w:rsidRDefault="00933489" w:rsidP="000140DB">
            <w:pPr>
              <w:jc w:val="center"/>
              <w:rPr>
                <w:rFonts w:ascii="Times New Roman" w:hAnsi="Times New Roman" w:cs="Times New Roman"/>
                <w:b/>
                <w:bCs/>
                <w:color w:val="000000" w:themeColor="text1"/>
                <w:sz w:val="20"/>
                <w:szCs w:val="20"/>
              </w:rPr>
            </w:pPr>
            <w:r w:rsidRPr="000D5F5C">
              <w:rPr>
                <w:rFonts w:ascii="Times New Roman" w:hAnsi="Times New Roman" w:cs="Times New Roman"/>
                <w:b/>
                <w:bCs/>
                <w:color w:val="000000" w:themeColor="text1"/>
                <w:sz w:val="20"/>
                <w:szCs w:val="20"/>
              </w:rPr>
              <w:t>2021</w:t>
            </w:r>
          </w:p>
        </w:tc>
        <w:tc>
          <w:tcPr>
            <w:tcW w:w="851" w:type="dxa"/>
          </w:tcPr>
          <w:p w14:paraId="63EDB65C"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216</w:t>
            </w:r>
          </w:p>
        </w:tc>
        <w:tc>
          <w:tcPr>
            <w:tcW w:w="992" w:type="dxa"/>
          </w:tcPr>
          <w:p w14:paraId="3179CAB4"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100</w:t>
            </w:r>
          </w:p>
        </w:tc>
        <w:tc>
          <w:tcPr>
            <w:tcW w:w="992" w:type="dxa"/>
          </w:tcPr>
          <w:p w14:paraId="286228B8"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116</w:t>
            </w:r>
          </w:p>
        </w:tc>
        <w:tc>
          <w:tcPr>
            <w:tcW w:w="992" w:type="dxa"/>
          </w:tcPr>
          <w:p w14:paraId="58C0DFB4"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573</w:t>
            </w:r>
          </w:p>
        </w:tc>
        <w:tc>
          <w:tcPr>
            <w:tcW w:w="1560" w:type="dxa"/>
          </w:tcPr>
          <w:p w14:paraId="7A52D374"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48</w:t>
            </w:r>
          </w:p>
        </w:tc>
        <w:tc>
          <w:tcPr>
            <w:tcW w:w="1105" w:type="dxa"/>
          </w:tcPr>
          <w:p w14:paraId="56870BE4"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15</w:t>
            </w:r>
          </w:p>
        </w:tc>
        <w:tc>
          <w:tcPr>
            <w:tcW w:w="1446" w:type="dxa"/>
          </w:tcPr>
          <w:p w14:paraId="15E00252"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78</w:t>
            </w:r>
          </w:p>
        </w:tc>
        <w:tc>
          <w:tcPr>
            <w:tcW w:w="1247" w:type="dxa"/>
          </w:tcPr>
          <w:p w14:paraId="4DC5CB1F"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91</w:t>
            </w:r>
          </w:p>
        </w:tc>
      </w:tr>
      <w:tr w:rsidR="00933489" w14:paraId="6B84360D" w14:textId="77777777" w:rsidTr="009C1124">
        <w:trPr>
          <w:trHeight w:val="555"/>
        </w:trPr>
        <w:tc>
          <w:tcPr>
            <w:tcW w:w="666" w:type="dxa"/>
            <w:shd w:val="clear" w:color="auto" w:fill="D9D9D9"/>
          </w:tcPr>
          <w:p w14:paraId="14FE424B" w14:textId="77777777" w:rsidR="00933489" w:rsidRPr="000D5F5C" w:rsidRDefault="00933489" w:rsidP="000140DB">
            <w:pPr>
              <w:jc w:val="center"/>
              <w:rPr>
                <w:rFonts w:ascii="Times New Roman" w:hAnsi="Times New Roman" w:cs="Times New Roman"/>
                <w:b/>
                <w:bCs/>
                <w:color w:val="000000" w:themeColor="text1"/>
                <w:sz w:val="20"/>
                <w:szCs w:val="20"/>
              </w:rPr>
            </w:pPr>
            <w:r w:rsidRPr="000D5F5C">
              <w:rPr>
                <w:rFonts w:ascii="Times New Roman" w:hAnsi="Times New Roman" w:cs="Times New Roman"/>
                <w:b/>
                <w:bCs/>
                <w:color w:val="000000" w:themeColor="text1"/>
                <w:sz w:val="20"/>
                <w:szCs w:val="20"/>
              </w:rPr>
              <w:t>2022</w:t>
            </w:r>
          </w:p>
        </w:tc>
        <w:tc>
          <w:tcPr>
            <w:tcW w:w="851" w:type="dxa"/>
          </w:tcPr>
          <w:p w14:paraId="7941F5A8"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173</w:t>
            </w:r>
          </w:p>
        </w:tc>
        <w:tc>
          <w:tcPr>
            <w:tcW w:w="992" w:type="dxa"/>
          </w:tcPr>
          <w:p w14:paraId="727A39FF"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74</w:t>
            </w:r>
          </w:p>
        </w:tc>
        <w:tc>
          <w:tcPr>
            <w:tcW w:w="992" w:type="dxa"/>
          </w:tcPr>
          <w:p w14:paraId="560FD12A"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99</w:t>
            </w:r>
          </w:p>
        </w:tc>
        <w:tc>
          <w:tcPr>
            <w:tcW w:w="992" w:type="dxa"/>
          </w:tcPr>
          <w:p w14:paraId="37D816E5"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458</w:t>
            </w:r>
          </w:p>
        </w:tc>
        <w:tc>
          <w:tcPr>
            <w:tcW w:w="1560" w:type="dxa"/>
          </w:tcPr>
          <w:p w14:paraId="77F31279"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31</w:t>
            </w:r>
          </w:p>
        </w:tc>
        <w:tc>
          <w:tcPr>
            <w:tcW w:w="1105" w:type="dxa"/>
          </w:tcPr>
          <w:p w14:paraId="4318B081"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11</w:t>
            </w:r>
          </w:p>
        </w:tc>
        <w:tc>
          <w:tcPr>
            <w:tcW w:w="1446" w:type="dxa"/>
          </w:tcPr>
          <w:p w14:paraId="25382B24"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82</w:t>
            </w:r>
          </w:p>
        </w:tc>
        <w:tc>
          <w:tcPr>
            <w:tcW w:w="1247" w:type="dxa"/>
          </w:tcPr>
          <w:p w14:paraId="76DBDB97"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75</w:t>
            </w:r>
          </w:p>
        </w:tc>
      </w:tr>
      <w:tr w:rsidR="00933489" w14:paraId="760C03A8" w14:textId="77777777" w:rsidTr="009C1124">
        <w:trPr>
          <w:trHeight w:val="549"/>
        </w:trPr>
        <w:tc>
          <w:tcPr>
            <w:tcW w:w="666" w:type="dxa"/>
            <w:shd w:val="clear" w:color="auto" w:fill="D9D9D9"/>
          </w:tcPr>
          <w:p w14:paraId="4A1A76DA" w14:textId="77777777" w:rsidR="00933489" w:rsidRPr="000D5F5C" w:rsidRDefault="00933489" w:rsidP="000140DB">
            <w:pPr>
              <w:jc w:val="center"/>
              <w:rPr>
                <w:rFonts w:ascii="Times New Roman" w:hAnsi="Times New Roman" w:cs="Times New Roman"/>
                <w:b/>
                <w:bCs/>
                <w:color w:val="000000" w:themeColor="text1"/>
                <w:sz w:val="20"/>
                <w:szCs w:val="20"/>
              </w:rPr>
            </w:pPr>
            <w:r w:rsidRPr="000D5F5C">
              <w:rPr>
                <w:rFonts w:ascii="Times New Roman" w:hAnsi="Times New Roman" w:cs="Times New Roman"/>
                <w:b/>
                <w:bCs/>
                <w:color w:val="000000" w:themeColor="text1"/>
                <w:sz w:val="20"/>
                <w:szCs w:val="20"/>
              </w:rPr>
              <w:t>2023</w:t>
            </w:r>
          </w:p>
        </w:tc>
        <w:tc>
          <w:tcPr>
            <w:tcW w:w="851" w:type="dxa"/>
          </w:tcPr>
          <w:p w14:paraId="744E52D9"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159</w:t>
            </w:r>
          </w:p>
        </w:tc>
        <w:tc>
          <w:tcPr>
            <w:tcW w:w="992" w:type="dxa"/>
          </w:tcPr>
          <w:p w14:paraId="7BCD3DDF"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79</w:t>
            </w:r>
          </w:p>
        </w:tc>
        <w:tc>
          <w:tcPr>
            <w:tcW w:w="992" w:type="dxa"/>
          </w:tcPr>
          <w:p w14:paraId="0BCB9B8F"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89</w:t>
            </w:r>
          </w:p>
        </w:tc>
        <w:tc>
          <w:tcPr>
            <w:tcW w:w="992" w:type="dxa"/>
          </w:tcPr>
          <w:p w14:paraId="1D1B870E"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447</w:t>
            </w:r>
          </w:p>
        </w:tc>
        <w:tc>
          <w:tcPr>
            <w:tcW w:w="1560" w:type="dxa"/>
          </w:tcPr>
          <w:p w14:paraId="4418F037"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29</w:t>
            </w:r>
          </w:p>
        </w:tc>
        <w:tc>
          <w:tcPr>
            <w:tcW w:w="1105" w:type="dxa"/>
          </w:tcPr>
          <w:p w14:paraId="0BC43671"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9</w:t>
            </w:r>
          </w:p>
        </w:tc>
        <w:tc>
          <w:tcPr>
            <w:tcW w:w="1446" w:type="dxa"/>
          </w:tcPr>
          <w:p w14:paraId="016932F8"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76</w:t>
            </w:r>
          </w:p>
        </w:tc>
        <w:tc>
          <w:tcPr>
            <w:tcW w:w="1247" w:type="dxa"/>
          </w:tcPr>
          <w:p w14:paraId="3BD50420"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77</w:t>
            </w:r>
          </w:p>
        </w:tc>
      </w:tr>
      <w:tr w:rsidR="00933489" w14:paraId="526CB998" w14:textId="77777777" w:rsidTr="009C1124">
        <w:trPr>
          <w:trHeight w:val="556"/>
        </w:trPr>
        <w:tc>
          <w:tcPr>
            <w:tcW w:w="666" w:type="dxa"/>
            <w:shd w:val="clear" w:color="auto" w:fill="D9D9D9"/>
          </w:tcPr>
          <w:p w14:paraId="45F54D00" w14:textId="77777777" w:rsidR="00933489" w:rsidRPr="000D5F5C" w:rsidRDefault="00933489" w:rsidP="000140DB">
            <w:pPr>
              <w:jc w:val="center"/>
              <w:rPr>
                <w:rFonts w:ascii="Times New Roman" w:hAnsi="Times New Roman" w:cs="Times New Roman"/>
                <w:b/>
                <w:bCs/>
                <w:color w:val="000000" w:themeColor="text1"/>
                <w:sz w:val="20"/>
                <w:szCs w:val="20"/>
              </w:rPr>
            </w:pPr>
            <w:r w:rsidRPr="000D5F5C">
              <w:rPr>
                <w:rFonts w:ascii="Times New Roman" w:hAnsi="Times New Roman" w:cs="Times New Roman"/>
                <w:b/>
                <w:bCs/>
                <w:color w:val="000000" w:themeColor="text1"/>
                <w:sz w:val="20"/>
                <w:szCs w:val="20"/>
              </w:rPr>
              <w:t>2024</w:t>
            </w:r>
          </w:p>
        </w:tc>
        <w:tc>
          <w:tcPr>
            <w:tcW w:w="851" w:type="dxa"/>
          </w:tcPr>
          <w:p w14:paraId="6E97D456"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146</w:t>
            </w:r>
          </w:p>
        </w:tc>
        <w:tc>
          <w:tcPr>
            <w:tcW w:w="992" w:type="dxa"/>
          </w:tcPr>
          <w:p w14:paraId="51B9D131"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67</w:t>
            </w:r>
          </w:p>
        </w:tc>
        <w:tc>
          <w:tcPr>
            <w:tcW w:w="992" w:type="dxa"/>
          </w:tcPr>
          <w:p w14:paraId="609B187E"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79</w:t>
            </w:r>
          </w:p>
        </w:tc>
        <w:tc>
          <w:tcPr>
            <w:tcW w:w="992" w:type="dxa"/>
          </w:tcPr>
          <w:p w14:paraId="390795DB"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409</w:t>
            </w:r>
          </w:p>
        </w:tc>
        <w:tc>
          <w:tcPr>
            <w:tcW w:w="1560" w:type="dxa"/>
          </w:tcPr>
          <w:p w14:paraId="730CC49A"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40</w:t>
            </w:r>
          </w:p>
        </w:tc>
        <w:tc>
          <w:tcPr>
            <w:tcW w:w="1105" w:type="dxa"/>
          </w:tcPr>
          <w:p w14:paraId="4BDF442D"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17</w:t>
            </w:r>
          </w:p>
        </w:tc>
        <w:tc>
          <w:tcPr>
            <w:tcW w:w="1446" w:type="dxa"/>
          </w:tcPr>
          <w:p w14:paraId="4F475255"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78</w:t>
            </w:r>
          </w:p>
        </w:tc>
        <w:tc>
          <w:tcPr>
            <w:tcW w:w="1247" w:type="dxa"/>
          </w:tcPr>
          <w:p w14:paraId="7E2E5480" w14:textId="77777777" w:rsidR="00933489" w:rsidRPr="000D5F5C" w:rsidRDefault="00933489" w:rsidP="000140DB">
            <w:pPr>
              <w:jc w:val="center"/>
              <w:rPr>
                <w:rFonts w:ascii="Times New Roman" w:hAnsi="Times New Roman" w:cs="Times New Roman"/>
                <w:color w:val="000000" w:themeColor="text1"/>
                <w:sz w:val="20"/>
                <w:szCs w:val="20"/>
              </w:rPr>
            </w:pPr>
            <w:r w:rsidRPr="000D5F5C">
              <w:rPr>
                <w:rFonts w:ascii="Times New Roman" w:hAnsi="Times New Roman" w:cs="Times New Roman"/>
                <w:color w:val="000000" w:themeColor="text1"/>
                <w:sz w:val="20"/>
                <w:szCs w:val="20"/>
              </w:rPr>
              <w:t>58</w:t>
            </w:r>
          </w:p>
        </w:tc>
      </w:tr>
      <w:tr w:rsidR="00094235" w14:paraId="22F594FE" w14:textId="77777777" w:rsidTr="009C1124">
        <w:trPr>
          <w:trHeight w:val="556"/>
        </w:trPr>
        <w:tc>
          <w:tcPr>
            <w:tcW w:w="666" w:type="dxa"/>
            <w:shd w:val="clear" w:color="auto" w:fill="D9D9D9"/>
          </w:tcPr>
          <w:p w14:paraId="7BB819A9" w14:textId="7D1A75D9" w:rsidR="00094235" w:rsidRPr="000D5F5C" w:rsidRDefault="00094235" w:rsidP="000140D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2025</w:t>
            </w:r>
          </w:p>
        </w:tc>
        <w:tc>
          <w:tcPr>
            <w:tcW w:w="851" w:type="dxa"/>
          </w:tcPr>
          <w:p w14:paraId="60BD56FD" w14:textId="1896D287" w:rsidR="00094235" w:rsidRPr="000D5F5C" w:rsidRDefault="00551589" w:rsidP="000140D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164</w:t>
            </w:r>
          </w:p>
        </w:tc>
        <w:tc>
          <w:tcPr>
            <w:tcW w:w="992" w:type="dxa"/>
          </w:tcPr>
          <w:p w14:paraId="5ABF05A5" w14:textId="2E9B1B18" w:rsidR="00094235" w:rsidRPr="000D5F5C" w:rsidRDefault="00551589" w:rsidP="000140D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78</w:t>
            </w:r>
          </w:p>
        </w:tc>
        <w:tc>
          <w:tcPr>
            <w:tcW w:w="992" w:type="dxa"/>
          </w:tcPr>
          <w:p w14:paraId="6D486DB2" w14:textId="1E467913" w:rsidR="00094235" w:rsidRPr="000D5F5C" w:rsidRDefault="00551589" w:rsidP="000140D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86</w:t>
            </w:r>
          </w:p>
        </w:tc>
        <w:tc>
          <w:tcPr>
            <w:tcW w:w="992" w:type="dxa"/>
          </w:tcPr>
          <w:p w14:paraId="0EA52EF1" w14:textId="0D6C4845" w:rsidR="00094235" w:rsidRPr="000D5F5C" w:rsidRDefault="00551589" w:rsidP="000140D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419</w:t>
            </w:r>
          </w:p>
        </w:tc>
        <w:tc>
          <w:tcPr>
            <w:tcW w:w="1560" w:type="dxa"/>
          </w:tcPr>
          <w:p w14:paraId="72068EF7" w14:textId="10067D3C" w:rsidR="00094235" w:rsidRPr="000D5F5C" w:rsidRDefault="00551589" w:rsidP="000140D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w:t>
            </w:r>
          </w:p>
        </w:tc>
        <w:tc>
          <w:tcPr>
            <w:tcW w:w="1105" w:type="dxa"/>
          </w:tcPr>
          <w:p w14:paraId="00A79B83" w14:textId="63FF140D" w:rsidR="00094235" w:rsidRPr="000D5F5C" w:rsidRDefault="00551589" w:rsidP="000140D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1446" w:type="dxa"/>
          </w:tcPr>
          <w:p w14:paraId="390594C8" w14:textId="66EB86E8" w:rsidR="00094235" w:rsidRPr="000D5F5C" w:rsidRDefault="00551589" w:rsidP="000140D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91</w:t>
            </w:r>
          </w:p>
        </w:tc>
        <w:tc>
          <w:tcPr>
            <w:tcW w:w="1247" w:type="dxa"/>
          </w:tcPr>
          <w:p w14:paraId="26298C3C" w14:textId="3CC51838" w:rsidR="00094235" w:rsidRPr="000D5F5C" w:rsidRDefault="00551589" w:rsidP="000140D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64</w:t>
            </w:r>
          </w:p>
        </w:tc>
      </w:tr>
    </w:tbl>
    <w:p w14:paraId="2E226BDD" w14:textId="4D333E47" w:rsidR="00933489" w:rsidRDefault="00933489" w:rsidP="00801E18">
      <w:pPr>
        <w:pStyle w:val="Akapitzlist"/>
        <w:ind w:left="0"/>
        <w:rPr>
          <w:rFonts w:ascii="Times New Roman" w:hAnsi="Times New Roman" w:cs="Times New Roman"/>
          <w:sz w:val="18"/>
          <w:szCs w:val="18"/>
        </w:rPr>
      </w:pPr>
      <w:r w:rsidRPr="00933489">
        <w:rPr>
          <w:rFonts w:ascii="Times New Roman" w:hAnsi="Times New Roman" w:cs="Times New Roman"/>
          <w:sz w:val="18"/>
          <w:szCs w:val="18"/>
        </w:rPr>
        <w:t>Źródło: Miejski Ośrodek Pomocy Rodzinie w Toruniu</w:t>
      </w:r>
    </w:p>
    <w:p w14:paraId="268769A2" w14:textId="77777777" w:rsidR="00801E18" w:rsidRPr="00801E18" w:rsidRDefault="00801E18" w:rsidP="00801E18">
      <w:pPr>
        <w:pStyle w:val="Akapitzlist"/>
        <w:ind w:left="0"/>
        <w:rPr>
          <w:rFonts w:ascii="Times New Roman" w:hAnsi="Times New Roman" w:cs="Times New Roman"/>
          <w:sz w:val="18"/>
          <w:szCs w:val="18"/>
        </w:rPr>
      </w:pPr>
    </w:p>
    <w:p w14:paraId="79120EF2" w14:textId="7287C3B1" w:rsidR="00101FBF" w:rsidRPr="00801E18" w:rsidRDefault="00301545" w:rsidP="00801E18">
      <w:pPr>
        <w:pStyle w:val="Nagwek3"/>
        <w:spacing w:line="360" w:lineRule="auto"/>
        <w:jc w:val="both"/>
        <w:rPr>
          <w:rFonts w:ascii="Times New Roman" w:hAnsi="Times New Roman" w:cs="Times New Roman"/>
          <w:b/>
          <w:bCs/>
          <w:color w:val="000000" w:themeColor="text1"/>
          <w:sz w:val="22"/>
          <w:szCs w:val="22"/>
        </w:rPr>
      </w:pPr>
      <w:bookmarkStart w:id="10" w:name="_Toc213357081"/>
      <w:r w:rsidRPr="00DE527E">
        <w:rPr>
          <w:rFonts w:ascii="Times New Roman" w:hAnsi="Times New Roman" w:cs="Times New Roman"/>
          <w:b/>
          <w:bCs/>
          <w:color w:val="000000" w:themeColor="text1"/>
          <w:sz w:val="22"/>
          <w:szCs w:val="22"/>
        </w:rPr>
        <w:t>2.1.2. Struktura toruńskich rodzin a ich sytuacja bytowa</w:t>
      </w:r>
      <w:bookmarkEnd w:id="10"/>
    </w:p>
    <w:p w14:paraId="68808736" w14:textId="0BE9A974" w:rsidR="00101FBF" w:rsidRPr="00E50162" w:rsidRDefault="00101FBF" w:rsidP="00E50162">
      <w:pPr>
        <w:spacing w:line="360" w:lineRule="auto"/>
        <w:jc w:val="both"/>
        <w:rPr>
          <w:rFonts w:ascii="Times New Roman" w:hAnsi="Times New Roman" w:cs="Times New Roman"/>
          <w:color w:val="EE0000"/>
          <w:sz w:val="22"/>
          <w:szCs w:val="22"/>
        </w:rPr>
      </w:pPr>
      <w:r w:rsidRPr="003C444C">
        <w:rPr>
          <w:color w:val="7030A0"/>
        </w:rPr>
        <w:tab/>
      </w:r>
      <w:r w:rsidRPr="00425ECB">
        <w:rPr>
          <w:rFonts w:ascii="Times New Roman" w:hAnsi="Times New Roman" w:cs="Times New Roman"/>
          <w:sz w:val="22"/>
          <w:szCs w:val="22"/>
        </w:rPr>
        <w:t>W latach 2019-2024 zaobserwowano systematyczny spadek liczby środowisk rodzinnych objętych pomocą społeczną</w:t>
      </w:r>
      <w:r w:rsidR="00E50162" w:rsidRPr="00425ECB">
        <w:rPr>
          <w:rFonts w:ascii="Times New Roman" w:hAnsi="Times New Roman" w:cs="Times New Roman"/>
          <w:sz w:val="22"/>
          <w:szCs w:val="22"/>
        </w:rPr>
        <w:t>, natomiast niewielki wzrost nastąpił 2025 r.</w:t>
      </w:r>
      <w:r w:rsidR="00E436D3" w:rsidRPr="00425ECB">
        <w:rPr>
          <w:rFonts w:ascii="Times New Roman" w:hAnsi="Times New Roman" w:cs="Times New Roman"/>
          <w:sz w:val="22"/>
          <w:szCs w:val="22"/>
        </w:rPr>
        <w:t xml:space="preserve"> (tabela </w:t>
      </w:r>
      <w:r w:rsidR="00801E18" w:rsidRPr="00425ECB">
        <w:rPr>
          <w:rFonts w:ascii="Times New Roman" w:hAnsi="Times New Roman" w:cs="Times New Roman"/>
          <w:sz w:val="22"/>
          <w:szCs w:val="22"/>
        </w:rPr>
        <w:t>2</w:t>
      </w:r>
      <w:r w:rsidR="00E436D3" w:rsidRPr="00425ECB">
        <w:rPr>
          <w:rFonts w:ascii="Times New Roman" w:hAnsi="Times New Roman" w:cs="Times New Roman"/>
          <w:sz w:val="22"/>
          <w:szCs w:val="22"/>
        </w:rPr>
        <w:t>)</w:t>
      </w:r>
      <w:r w:rsidRPr="00425ECB">
        <w:rPr>
          <w:rFonts w:ascii="Times New Roman" w:hAnsi="Times New Roman" w:cs="Times New Roman"/>
          <w:sz w:val="22"/>
          <w:szCs w:val="22"/>
        </w:rPr>
        <w:t xml:space="preserve">. Wiąże się to ze spadkiem ogólnej liczby osób objętych wsparciem. </w:t>
      </w:r>
      <w:r w:rsidR="00E436D3" w:rsidRPr="00425ECB">
        <w:rPr>
          <w:rFonts w:ascii="Times New Roman" w:hAnsi="Times New Roman" w:cs="Times New Roman"/>
          <w:sz w:val="22"/>
          <w:szCs w:val="22"/>
        </w:rPr>
        <w:t xml:space="preserve">Największy spadek odnotowano w latach 2019-2022; liczba środowisk zmniejszyła się o 1025, tj. 23,3%, zaś liczba osób </w:t>
      </w:r>
      <w:r w:rsidR="00E50162" w:rsidRPr="00425ECB">
        <w:rPr>
          <w:rFonts w:ascii="Times New Roman" w:hAnsi="Times New Roman" w:cs="Times New Roman"/>
          <w:sz w:val="22"/>
          <w:szCs w:val="22"/>
        </w:rPr>
        <w:t xml:space="preserve">  </w:t>
      </w:r>
      <w:r w:rsidR="00E436D3" w:rsidRPr="00425ECB">
        <w:rPr>
          <w:rFonts w:ascii="Times New Roman" w:hAnsi="Times New Roman" w:cs="Times New Roman"/>
          <w:sz w:val="22"/>
          <w:szCs w:val="22"/>
        </w:rPr>
        <w:t>o 1823, tj. 24,3%. W latach 2022-2024 wystąpiła stabilizacja, zarówno w odniesieniu do liczby środowisk, jak i liczby osób.</w:t>
      </w:r>
      <w:r w:rsidR="003C444C" w:rsidRPr="00425ECB">
        <w:rPr>
          <w:rFonts w:ascii="Times New Roman" w:hAnsi="Times New Roman" w:cs="Times New Roman"/>
          <w:sz w:val="22"/>
          <w:szCs w:val="22"/>
        </w:rPr>
        <w:t xml:space="preserve"> W roku 2025 nastąpił wzrost rodzin o 3,3%.</w:t>
      </w:r>
      <w:r w:rsidR="00E436D3" w:rsidRPr="00425ECB">
        <w:rPr>
          <w:rFonts w:ascii="Times New Roman" w:hAnsi="Times New Roman" w:cs="Times New Roman"/>
          <w:sz w:val="22"/>
          <w:szCs w:val="22"/>
        </w:rPr>
        <w:t xml:space="preserve"> </w:t>
      </w:r>
    </w:p>
    <w:p w14:paraId="617DBA95" w14:textId="33DA854C" w:rsidR="00101FBF" w:rsidRPr="00425ECB" w:rsidRDefault="00101FBF" w:rsidP="002A08CB">
      <w:pPr>
        <w:pStyle w:val="Legenda"/>
        <w:jc w:val="both"/>
        <w:rPr>
          <w:rFonts w:ascii="Times New Roman" w:hAnsi="Times New Roman" w:cs="Times New Roman"/>
          <w:i w:val="0"/>
          <w:iCs w:val="0"/>
          <w:color w:val="auto"/>
          <w:sz w:val="22"/>
          <w:szCs w:val="22"/>
        </w:rPr>
      </w:pPr>
      <w:bookmarkStart w:id="11" w:name="_Toc215514281"/>
      <w:r w:rsidRPr="00425ECB">
        <w:rPr>
          <w:rFonts w:ascii="Times New Roman" w:hAnsi="Times New Roman" w:cs="Times New Roman"/>
          <w:b/>
          <w:bCs/>
          <w:i w:val="0"/>
          <w:iCs w:val="0"/>
          <w:color w:val="auto"/>
          <w:sz w:val="22"/>
          <w:szCs w:val="22"/>
        </w:rPr>
        <w:t xml:space="preserve">Tabela </w:t>
      </w:r>
      <w:r w:rsidRPr="00425ECB">
        <w:rPr>
          <w:rFonts w:ascii="Times New Roman" w:hAnsi="Times New Roman" w:cs="Times New Roman"/>
          <w:b/>
          <w:bCs/>
          <w:i w:val="0"/>
          <w:iCs w:val="0"/>
          <w:color w:val="auto"/>
          <w:sz w:val="22"/>
          <w:szCs w:val="22"/>
        </w:rPr>
        <w:fldChar w:fldCharType="begin"/>
      </w:r>
      <w:r w:rsidRPr="00425ECB">
        <w:rPr>
          <w:rFonts w:ascii="Times New Roman" w:hAnsi="Times New Roman" w:cs="Times New Roman"/>
          <w:b/>
          <w:bCs/>
          <w:i w:val="0"/>
          <w:iCs w:val="0"/>
          <w:color w:val="auto"/>
          <w:sz w:val="22"/>
          <w:szCs w:val="22"/>
        </w:rPr>
        <w:instrText xml:space="preserve"> SEQ Tabela \* ARABIC </w:instrText>
      </w:r>
      <w:r w:rsidRPr="00425ECB">
        <w:rPr>
          <w:rFonts w:ascii="Times New Roman" w:hAnsi="Times New Roman" w:cs="Times New Roman"/>
          <w:b/>
          <w:bCs/>
          <w:i w:val="0"/>
          <w:iCs w:val="0"/>
          <w:color w:val="auto"/>
          <w:sz w:val="22"/>
          <w:szCs w:val="22"/>
        </w:rPr>
        <w:fldChar w:fldCharType="separate"/>
      </w:r>
      <w:r w:rsidR="005000BD">
        <w:rPr>
          <w:rFonts w:ascii="Times New Roman" w:hAnsi="Times New Roman" w:cs="Times New Roman"/>
          <w:b/>
          <w:bCs/>
          <w:i w:val="0"/>
          <w:iCs w:val="0"/>
          <w:noProof/>
          <w:color w:val="auto"/>
          <w:sz w:val="22"/>
          <w:szCs w:val="22"/>
        </w:rPr>
        <w:t>2</w:t>
      </w:r>
      <w:r w:rsidRPr="00425ECB">
        <w:rPr>
          <w:rFonts w:ascii="Times New Roman" w:hAnsi="Times New Roman" w:cs="Times New Roman"/>
          <w:b/>
          <w:bCs/>
          <w:i w:val="0"/>
          <w:iCs w:val="0"/>
          <w:color w:val="auto"/>
          <w:sz w:val="22"/>
          <w:szCs w:val="22"/>
        </w:rPr>
        <w:fldChar w:fldCharType="end"/>
      </w:r>
      <w:r w:rsidRPr="00425ECB">
        <w:rPr>
          <w:rFonts w:ascii="Times New Roman" w:hAnsi="Times New Roman" w:cs="Times New Roman"/>
          <w:i w:val="0"/>
          <w:iCs w:val="0"/>
          <w:color w:val="auto"/>
          <w:sz w:val="22"/>
          <w:szCs w:val="22"/>
        </w:rPr>
        <w:t>. Liczba środowisk objętych pomocą społeczną w latach 2019-202</w:t>
      </w:r>
      <w:r w:rsidR="00E50162" w:rsidRPr="00425ECB">
        <w:rPr>
          <w:rFonts w:ascii="Times New Roman" w:hAnsi="Times New Roman" w:cs="Times New Roman"/>
          <w:i w:val="0"/>
          <w:iCs w:val="0"/>
          <w:color w:val="auto"/>
          <w:sz w:val="22"/>
          <w:szCs w:val="22"/>
        </w:rPr>
        <w:t>5</w:t>
      </w:r>
      <w:r w:rsidRPr="00425ECB">
        <w:rPr>
          <w:rFonts w:ascii="Times New Roman" w:hAnsi="Times New Roman" w:cs="Times New Roman"/>
          <w:i w:val="0"/>
          <w:iCs w:val="0"/>
          <w:color w:val="auto"/>
          <w:sz w:val="22"/>
          <w:szCs w:val="22"/>
        </w:rPr>
        <w:t xml:space="preserve"> oraz liczba osób w tych środowiskach.</w:t>
      </w:r>
      <w:bookmarkEnd w:id="11"/>
    </w:p>
    <w:tbl>
      <w:tblPr>
        <w:tblStyle w:val="Tabela-Siatka"/>
        <w:tblW w:w="0" w:type="auto"/>
        <w:tblLook w:val="04A0" w:firstRow="1" w:lastRow="0" w:firstColumn="1" w:lastColumn="0" w:noHBand="0" w:noVBand="1"/>
      </w:tblPr>
      <w:tblGrid>
        <w:gridCol w:w="3284"/>
        <w:gridCol w:w="3285"/>
        <w:gridCol w:w="3285"/>
      </w:tblGrid>
      <w:tr w:rsidR="00425ECB" w:rsidRPr="00425ECB" w14:paraId="2EB84970" w14:textId="77777777" w:rsidTr="00101FBF">
        <w:tc>
          <w:tcPr>
            <w:tcW w:w="3284" w:type="dxa"/>
            <w:shd w:val="clear" w:color="auto" w:fill="D9D9D9" w:themeFill="background1" w:themeFillShade="D9"/>
          </w:tcPr>
          <w:p w14:paraId="0FA78E4D" w14:textId="34273FA2" w:rsidR="00101FBF" w:rsidRPr="00425ECB" w:rsidRDefault="00101FBF" w:rsidP="00101FBF">
            <w:pPr>
              <w:jc w:val="center"/>
              <w:rPr>
                <w:rFonts w:ascii="Times New Roman" w:hAnsi="Times New Roman" w:cs="Times New Roman"/>
                <w:b/>
                <w:bCs/>
                <w:sz w:val="22"/>
                <w:szCs w:val="22"/>
              </w:rPr>
            </w:pPr>
            <w:r w:rsidRPr="00425ECB">
              <w:rPr>
                <w:rFonts w:ascii="Times New Roman" w:hAnsi="Times New Roman" w:cs="Times New Roman"/>
                <w:b/>
                <w:bCs/>
                <w:sz w:val="22"/>
                <w:szCs w:val="22"/>
              </w:rPr>
              <w:t>Rok</w:t>
            </w:r>
          </w:p>
        </w:tc>
        <w:tc>
          <w:tcPr>
            <w:tcW w:w="3285" w:type="dxa"/>
            <w:shd w:val="clear" w:color="auto" w:fill="D9D9D9" w:themeFill="background1" w:themeFillShade="D9"/>
          </w:tcPr>
          <w:p w14:paraId="2A0ADA1E" w14:textId="60C10B68" w:rsidR="00101FBF" w:rsidRPr="00425ECB" w:rsidRDefault="00101FBF" w:rsidP="00101FBF">
            <w:pPr>
              <w:jc w:val="center"/>
              <w:rPr>
                <w:rFonts w:ascii="Times New Roman" w:hAnsi="Times New Roman" w:cs="Times New Roman"/>
                <w:b/>
                <w:bCs/>
                <w:sz w:val="22"/>
                <w:szCs w:val="22"/>
              </w:rPr>
            </w:pPr>
            <w:r w:rsidRPr="00425ECB">
              <w:rPr>
                <w:rFonts w:ascii="Times New Roman" w:hAnsi="Times New Roman" w:cs="Times New Roman"/>
                <w:b/>
                <w:bCs/>
                <w:sz w:val="22"/>
                <w:szCs w:val="22"/>
              </w:rPr>
              <w:t>Liczba środowisk</w:t>
            </w:r>
          </w:p>
        </w:tc>
        <w:tc>
          <w:tcPr>
            <w:tcW w:w="3285" w:type="dxa"/>
            <w:shd w:val="clear" w:color="auto" w:fill="D9D9D9" w:themeFill="background1" w:themeFillShade="D9"/>
          </w:tcPr>
          <w:p w14:paraId="7D5E88F0" w14:textId="4207FF01" w:rsidR="00101FBF" w:rsidRPr="00425ECB" w:rsidRDefault="00101FBF" w:rsidP="00101FBF">
            <w:pPr>
              <w:jc w:val="center"/>
              <w:rPr>
                <w:rFonts w:ascii="Times New Roman" w:hAnsi="Times New Roman" w:cs="Times New Roman"/>
                <w:b/>
                <w:bCs/>
                <w:sz w:val="22"/>
                <w:szCs w:val="22"/>
              </w:rPr>
            </w:pPr>
            <w:r w:rsidRPr="00425ECB">
              <w:rPr>
                <w:rFonts w:ascii="Times New Roman" w:hAnsi="Times New Roman" w:cs="Times New Roman"/>
                <w:b/>
                <w:bCs/>
                <w:sz w:val="22"/>
                <w:szCs w:val="22"/>
              </w:rPr>
              <w:t>Liczba osób w środowiskach</w:t>
            </w:r>
          </w:p>
        </w:tc>
      </w:tr>
      <w:tr w:rsidR="00425ECB" w:rsidRPr="00425ECB" w14:paraId="5BA4EC39" w14:textId="77777777" w:rsidTr="00101FBF">
        <w:tc>
          <w:tcPr>
            <w:tcW w:w="3284" w:type="dxa"/>
            <w:shd w:val="clear" w:color="auto" w:fill="D9D9D9" w:themeFill="background1" w:themeFillShade="D9"/>
          </w:tcPr>
          <w:p w14:paraId="6EE616E4" w14:textId="2D9913C4" w:rsidR="00101FBF" w:rsidRPr="00425ECB" w:rsidRDefault="00101FBF" w:rsidP="00101FBF">
            <w:pPr>
              <w:jc w:val="center"/>
              <w:rPr>
                <w:rFonts w:ascii="Times New Roman" w:hAnsi="Times New Roman" w:cs="Times New Roman"/>
                <w:b/>
                <w:bCs/>
                <w:sz w:val="22"/>
                <w:szCs w:val="22"/>
              </w:rPr>
            </w:pPr>
            <w:r w:rsidRPr="00425ECB">
              <w:rPr>
                <w:rFonts w:ascii="Times New Roman" w:hAnsi="Times New Roman" w:cs="Times New Roman"/>
                <w:b/>
                <w:bCs/>
                <w:sz w:val="22"/>
                <w:szCs w:val="22"/>
              </w:rPr>
              <w:t>2019</w:t>
            </w:r>
          </w:p>
        </w:tc>
        <w:tc>
          <w:tcPr>
            <w:tcW w:w="3285" w:type="dxa"/>
          </w:tcPr>
          <w:p w14:paraId="0C09146E" w14:textId="0D076E81"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4399</w:t>
            </w:r>
          </w:p>
        </w:tc>
        <w:tc>
          <w:tcPr>
            <w:tcW w:w="3285" w:type="dxa"/>
          </w:tcPr>
          <w:p w14:paraId="53616D24" w14:textId="28840B0C"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7499</w:t>
            </w:r>
          </w:p>
        </w:tc>
      </w:tr>
      <w:tr w:rsidR="00425ECB" w:rsidRPr="00425ECB" w14:paraId="43EC1F8D" w14:textId="77777777" w:rsidTr="00101FBF">
        <w:tc>
          <w:tcPr>
            <w:tcW w:w="3284" w:type="dxa"/>
            <w:shd w:val="clear" w:color="auto" w:fill="D9D9D9" w:themeFill="background1" w:themeFillShade="D9"/>
          </w:tcPr>
          <w:p w14:paraId="610720FE" w14:textId="7E605B71" w:rsidR="00101FBF" w:rsidRPr="00425ECB" w:rsidRDefault="00101FBF" w:rsidP="00101FBF">
            <w:pPr>
              <w:jc w:val="center"/>
              <w:rPr>
                <w:rFonts w:ascii="Times New Roman" w:hAnsi="Times New Roman" w:cs="Times New Roman"/>
                <w:b/>
                <w:bCs/>
                <w:sz w:val="22"/>
                <w:szCs w:val="22"/>
              </w:rPr>
            </w:pPr>
            <w:r w:rsidRPr="00425ECB">
              <w:rPr>
                <w:rFonts w:ascii="Times New Roman" w:hAnsi="Times New Roman" w:cs="Times New Roman"/>
                <w:b/>
                <w:bCs/>
                <w:sz w:val="22"/>
                <w:szCs w:val="22"/>
              </w:rPr>
              <w:t>2020</w:t>
            </w:r>
          </w:p>
        </w:tc>
        <w:tc>
          <w:tcPr>
            <w:tcW w:w="3285" w:type="dxa"/>
          </w:tcPr>
          <w:p w14:paraId="6989ABC1" w14:textId="4976F439"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4150</w:t>
            </w:r>
          </w:p>
        </w:tc>
        <w:tc>
          <w:tcPr>
            <w:tcW w:w="3285" w:type="dxa"/>
          </w:tcPr>
          <w:p w14:paraId="618EF223" w14:textId="422A8A8E"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6927</w:t>
            </w:r>
          </w:p>
        </w:tc>
      </w:tr>
      <w:tr w:rsidR="00425ECB" w:rsidRPr="00425ECB" w14:paraId="76EF1A6D" w14:textId="77777777" w:rsidTr="00101FBF">
        <w:tc>
          <w:tcPr>
            <w:tcW w:w="3284" w:type="dxa"/>
            <w:shd w:val="clear" w:color="auto" w:fill="D9D9D9" w:themeFill="background1" w:themeFillShade="D9"/>
          </w:tcPr>
          <w:p w14:paraId="54834135" w14:textId="1DF687E6" w:rsidR="00101FBF" w:rsidRPr="00425ECB" w:rsidRDefault="00101FBF" w:rsidP="00101FBF">
            <w:pPr>
              <w:jc w:val="center"/>
              <w:rPr>
                <w:rFonts w:ascii="Times New Roman" w:hAnsi="Times New Roman" w:cs="Times New Roman"/>
                <w:b/>
                <w:bCs/>
                <w:sz w:val="22"/>
                <w:szCs w:val="22"/>
              </w:rPr>
            </w:pPr>
            <w:r w:rsidRPr="00425ECB">
              <w:rPr>
                <w:rFonts w:ascii="Times New Roman" w:hAnsi="Times New Roman" w:cs="Times New Roman"/>
                <w:b/>
                <w:bCs/>
                <w:sz w:val="22"/>
                <w:szCs w:val="22"/>
              </w:rPr>
              <w:t>2021</w:t>
            </w:r>
          </w:p>
        </w:tc>
        <w:tc>
          <w:tcPr>
            <w:tcW w:w="3285" w:type="dxa"/>
          </w:tcPr>
          <w:p w14:paraId="4A69780D" w14:textId="24706B0E"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3812</w:t>
            </w:r>
          </w:p>
        </w:tc>
        <w:tc>
          <w:tcPr>
            <w:tcW w:w="3285" w:type="dxa"/>
          </w:tcPr>
          <w:p w14:paraId="4B2F76D8" w14:textId="75124153"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6403</w:t>
            </w:r>
          </w:p>
        </w:tc>
      </w:tr>
      <w:tr w:rsidR="00425ECB" w:rsidRPr="00425ECB" w14:paraId="1FB3FD62" w14:textId="77777777" w:rsidTr="00101FBF">
        <w:tc>
          <w:tcPr>
            <w:tcW w:w="3284" w:type="dxa"/>
            <w:shd w:val="clear" w:color="auto" w:fill="D9D9D9" w:themeFill="background1" w:themeFillShade="D9"/>
          </w:tcPr>
          <w:p w14:paraId="4DD5BF42" w14:textId="60705D60" w:rsidR="00101FBF" w:rsidRPr="00425ECB" w:rsidRDefault="00101FBF" w:rsidP="00101FBF">
            <w:pPr>
              <w:jc w:val="center"/>
              <w:rPr>
                <w:rFonts w:ascii="Times New Roman" w:hAnsi="Times New Roman" w:cs="Times New Roman"/>
                <w:b/>
                <w:bCs/>
                <w:sz w:val="22"/>
                <w:szCs w:val="22"/>
              </w:rPr>
            </w:pPr>
            <w:r w:rsidRPr="00425ECB">
              <w:rPr>
                <w:rFonts w:ascii="Times New Roman" w:hAnsi="Times New Roman" w:cs="Times New Roman"/>
                <w:b/>
                <w:bCs/>
                <w:sz w:val="22"/>
                <w:szCs w:val="22"/>
              </w:rPr>
              <w:t>2022</w:t>
            </w:r>
          </w:p>
        </w:tc>
        <w:tc>
          <w:tcPr>
            <w:tcW w:w="3285" w:type="dxa"/>
          </w:tcPr>
          <w:p w14:paraId="1C1723F7" w14:textId="6C703106"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3374</w:t>
            </w:r>
          </w:p>
        </w:tc>
        <w:tc>
          <w:tcPr>
            <w:tcW w:w="3285" w:type="dxa"/>
          </w:tcPr>
          <w:p w14:paraId="3ECB7E2B" w14:textId="586101E4"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5676</w:t>
            </w:r>
          </w:p>
        </w:tc>
      </w:tr>
      <w:tr w:rsidR="00425ECB" w:rsidRPr="00425ECB" w14:paraId="7EBB9324" w14:textId="77777777" w:rsidTr="00101FBF">
        <w:tc>
          <w:tcPr>
            <w:tcW w:w="3284" w:type="dxa"/>
            <w:shd w:val="clear" w:color="auto" w:fill="D9D9D9" w:themeFill="background1" w:themeFillShade="D9"/>
          </w:tcPr>
          <w:p w14:paraId="570C5033" w14:textId="639200CD" w:rsidR="00101FBF" w:rsidRPr="00425ECB" w:rsidRDefault="00101FBF" w:rsidP="00101FBF">
            <w:pPr>
              <w:jc w:val="center"/>
              <w:rPr>
                <w:rFonts w:ascii="Times New Roman" w:hAnsi="Times New Roman" w:cs="Times New Roman"/>
                <w:b/>
                <w:bCs/>
                <w:sz w:val="22"/>
                <w:szCs w:val="22"/>
              </w:rPr>
            </w:pPr>
            <w:r w:rsidRPr="00425ECB">
              <w:rPr>
                <w:rFonts w:ascii="Times New Roman" w:hAnsi="Times New Roman" w:cs="Times New Roman"/>
                <w:b/>
                <w:bCs/>
                <w:sz w:val="22"/>
                <w:szCs w:val="22"/>
              </w:rPr>
              <w:t>2023</w:t>
            </w:r>
          </w:p>
        </w:tc>
        <w:tc>
          <w:tcPr>
            <w:tcW w:w="3285" w:type="dxa"/>
          </w:tcPr>
          <w:p w14:paraId="0E6D85D4" w14:textId="4202F298"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3409</w:t>
            </w:r>
          </w:p>
        </w:tc>
        <w:tc>
          <w:tcPr>
            <w:tcW w:w="3285" w:type="dxa"/>
          </w:tcPr>
          <w:p w14:paraId="1AB3CC91" w14:textId="1C926185"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5765</w:t>
            </w:r>
          </w:p>
        </w:tc>
      </w:tr>
      <w:tr w:rsidR="00425ECB" w:rsidRPr="00425ECB" w14:paraId="27CD9DB1" w14:textId="77777777" w:rsidTr="00101FBF">
        <w:tc>
          <w:tcPr>
            <w:tcW w:w="3284" w:type="dxa"/>
            <w:shd w:val="clear" w:color="auto" w:fill="D9D9D9" w:themeFill="background1" w:themeFillShade="D9"/>
          </w:tcPr>
          <w:p w14:paraId="7D08BC51" w14:textId="7A90821C" w:rsidR="00101FBF" w:rsidRPr="00425ECB" w:rsidRDefault="00101FBF" w:rsidP="00101FBF">
            <w:pPr>
              <w:jc w:val="center"/>
              <w:rPr>
                <w:rFonts w:ascii="Times New Roman" w:hAnsi="Times New Roman" w:cs="Times New Roman"/>
                <w:b/>
                <w:bCs/>
                <w:sz w:val="22"/>
                <w:szCs w:val="22"/>
              </w:rPr>
            </w:pPr>
            <w:r w:rsidRPr="00425ECB">
              <w:rPr>
                <w:rFonts w:ascii="Times New Roman" w:hAnsi="Times New Roman" w:cs="Times New Roman"/>
                <w:b/>
                <w:bCs/>
                <w:sz w:val="22"/>
                <w:szCs w:val="22"/>
              </w:rPr>
              <w:t>2024</w:t>
            </w:r>
          </w:p>
        </w:tc>
        <w:tc>
          <w:tcPr>
            <w:tcW w:w="3285" w:type="dxa"/>
          </w:tcPr>
          <w:p w14:paraId="532D7360" w14:textId="4E89EFC7"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3399</w:t>
            </w:r>
          </w:p>
        </w:tc>
        <w:tc>
          <w:tcPr>
            <w:tcW w:w="3285" w:type="dxa"/>
          </w:tcPr>
          <w:p w14:paraId="11AFFEC6" w14:textId="36B3EF0D" w:rsidR="00101FBF" w:rsidRPr="00425ECB" w:rsidRDefault="00101FBF" w:rsidP="00101FBF">
            <w:pPr>
              <w:jc w:val="center"/>
              <w:rPr>
                <w:rFonts w:ascii="Times New Roman" w:hAnsi="Times New Roman" w:cs="Times New Roman"/>
                <w:sz w:val="22"/>
                <w:szCs w:val="22"/>
              </w:rPr>
            </w:pPr>
            <w:r w:rsidRPr="00425ECB">
              <w:rPr>
                <w:rFonts w:ascii="Times New Roman" w:hAnsi="Times New Roman" w:cs="Times New Roman"/>
                <w:sz w:val="22"/>
                <w:szCs w:val="22"/>
              </w:rPr>
              <w:t>5549</w:t>
            </w:r>
          </w:p>
        </w:tc>
      </w:tr>
      <w:tr w:rsidR="00425ECB" w:rsidRPr="00425ECB" w14:paraId="751BBAE9" w14:textId="77777777" w:rsidTr="00101FBF">
        <w:tc>
          <w:tcPr>
            <w:tcW w:w="3284" w:type="dxa"/>
            <w:shd w:val="clear" w:color="auto" w:fill="D9D9D9" w:themeFill="background1" w:themeFillShade="D9"/>
          </w:tcPr>
          <w:p w14:paraId="7FA01A90" w14:textId="59F50BE2" w:rsidR="00844D5B" w:rsidRPr="00425ECB" w:rsidRDefault="00844D5B" w:rsidP="00101FBF">
            <w:pPr>
              <w:jc w:val="center"/>
              <w:rPr>
                <w:rFonts w:ascii="Times New Roman" w:hAnsi="Times New Roman" w:cs="Times New Roman"/>
                <w:b/>
                <w:bCs/>
                <w:sz w:val="22"/>
                <w:szCs w:val="22"/>
              </w:rPr>
            </w:pPr>
            <w:r w:rsidRPr="00425ECB">
              <w:rPr>
                <w:rFonts w:ascii="Times New Roman" w:hAnsi="Times New Roman" w:cs="Times New Roman"/>
                <w:b/>
                <w:bCs/>
                <w:sz w:val="22"/>
                <w:szCs w:val="22"/>
              </w:rPr>
              <w:t>2025</w:t>
            </w:r>
          </w:p>
        </w:tc>
        <w:tc>
          <w:tcPr>
            <w:tcW w:w="3285" w:type="dxa"/>
          </w:tcPr>
          <w:p w14:paraId="3C2800AC" w14:textId="4308D01A" w:rsidR="00844D5B" w:rsidRPr="00425ECB" w:rsidRDefault="003C444C" w:rsidP="00101FBF">
            <w:pPr>
              <w:jc w:val="center"/>
              <w:rPr>
                <w:rFonts w:ascii="Times New Roman" w:hAnsi="Times New Roman" w:cs="Times New Roman"/>
                <w:sz w:val="22"/>
                <w:szCs w:val="22"/>
              </w:rPr>
            </w:pPr>
            <w:r w:rsidRPr="00425ECB">
              <w:rPr>
                <w:rFonts w:ascii="Times New Roman" w:hAnsi="Times New Roman" w:cs="Times New Roman"/>
                <w:sz w:val="22"/>
                <w:szCs w:val="22"/>
              </w:rPr>
              <w:t>3510</w:t>
            </w:r>
          </w:p>
        </w:tc>
        <w:tc>
          <w:tcPr>
            <w:tcW w:w="3285" w:type="dxa"/>
          </w:tcPr>
          <w:p w14:paraId="65AE91C9" w14:textId="265D4ED7" w:rsidR="00844D5B" w:rsidRPr="00425ECB" w:rsidRDefault="003C444C" w:rsidP="00101FBF">
            <w:pPr>
              <w:jc w:val="center"/>
              <w:rPr>
                <w:rFonts w:ascii="Times New Roman" w:hAnsi="Times New Roman" w:cs="Times New Roman"/>
                <w:sz w:val="22"/>
                <w:szCs w:val="22"/>
              </w:rPr>
            </w:pPr>
            <w:r w:rsidRPr="00425ECB">
              <w:rPr>
                <w:rFonts w:ascii="Times New Roman" w:hAnsi="Times New Roman" w:cs="Times New Roman"/>
                <w:sz w:val="22"/>
                <w:szCs w:val="22"/>
              </w:rPr>
              <w:t>5498</w:t>
            </w:r>
          </w:p>
        </w:tc>
      </w:tr>
    </w:tbl>
    <w:p w14:paraId="1F645BBD" w14:textId="0BCA4AF6" w:rsidR="00101FBF" w:rsidRPr="00425ECB" w:rsidRDefault="00101FBF" w:rsidP="00101FBF">
      <w:pPr>
        <w:rPr>
          <w:rFonts w:ascii="Times New Roman" w:hAnsi="Times New Roman" w:cs="Times New Roman"/>
          <w:sz w:val="18"/>
          <w:szCs w:val="18"/>
        </w:rPr>
      </w:pPr>
      <w:r w:rsidRPr="00425ECB">
        <w:rPr>
          <w:rFonts w:ascii="Times New Roman" w:hAnsi="Times New Roman" w:cs="Times New Roman"/>
          <w:sz w:val="18"/>
          <w:szCs w:val="18"/>
        </w:rPr>
        <w:t xml:space="preserve">Źródło: Miejski Ośrodek Pomocy Rodzinie w Toruniu </w:t>
      </w:r>
    </w:p>
    <w:p w14:paraId="510BF1B4" w14:textId="77777777" w:rsidR="00DE1B63" w:rsidRPr="000734A3" w:rsidRDefault="00DE1B63" w:rsidP="00DE1B63">
      <w:pPr>
        <w:rPr>
          <w:color w:val="EE0000"/>
        </w:rPr>
      </w:pPr>
    </w:p>
    <w:p w14:paraId="389F195F" w14:textId="77777777" w:rsidR="003C444C" w:rsidRDefault="00795B4E" w:rsidP="00567C4E">
      <w:pPr>
        <w:spacing w:line="360" w:lineRule="auto"/>
        <w:jc w:val="both"/>
        <w:rPr>
          <w:rFonts w:ascii="Times New Roman" w:hAnsi="Times New Roman" w:cs="Times New Roman"/>
          <w:sz w:val="22"/>
          <w:szCs w:val="22"/>
        </w:rPr>
      </w:pPr>
      <w:r>
        <w:tab/>
      </w:r>
      <w:r w:rsidRPr="006A43CC">
        <w:rPr>
          <w:rFonts w:ascii="Times New Roman" w:hAnsi="Times New Roman" w:cs="Times New Roman"/>
          <w:sz w:val="22"/>
          <w:szCs w:val="22"/>
        </w:rPr>
        <w:t>Liczba rodzin korzystających ze świadczeń rodzinnych wypłacanych przez TCŚR waha się od 4650 do 4850. Wiąże się to między innymi z bardzo niskim kryterium dochodowym uprawniającym do przyznania zasiłku rodzinnego</w:t>
      </w:r>
      <w:r w:rsidRPr="006A43CC">
        <w:rPr>
          <w:rStyle w:val="Odwoanieprzypisudolnego"/>
          <w:rFonts w:ascii="Times New Roman" w:hAnsi="Times New Roman" w:cs="Times New Roman"/>
          <w:sz w:val="22"/>
          <w:szCs w:val="22"/>
        </w:rPr>
        <w:footnoteReference w:id="1"/>
      </w:r>
      <w:r w:rsidRPr="006A43CC">
        <w:rPr>
          <w:rFonts w:ascii="Times New Roman" w:hAnsi="Times New Roman" w:cs="Times New Roman"/>
          <w:sz w:val="22"/>
          <w:szCs w:val="22"/>
        </w:rPr>
        <w:t>.</w:t>
      </w:r>
      <w:r w:rsidR="00FE29FA" w:rsidRPr="006A43CC">
        <w:rPr>
          <w:rFonts w:ascii="Times New Roman" w:hAnsi="Times New Roman" w:cs="Times New Roman"/>
          <w:sz w:val="22"/>
          <w:szCs w:val="22"/>
        </w:rPr>
        <w:t xml:space="preserve"> </w:t>
      </w:r>
    </w:p>
    <w:p w14:paraId="43D8AA35" w14:textId="77777777" w:rsidR="005B7764" w:rsidRDefault="00FE29FA" w:rsidP="00567C4E">
      <w:pPr>
        <w:spacing w:line="360" w:lineRule="auto"/>
        <w:jc w:val="both"/>
        <w:rPr>
          <w:rFonts w:ascii="Times New Roman" w:hAnsi="Times New Roman" w:cs="Times New Roman"/>
          <w:sz w:val="22"/>
          <w:szCs w:val="22"/>
        </w:rPr>
      </w:pPr>
      <w:r w:rsidRPr="00BB172E">
        <w:rPr>
          <w:rFonts w:ascii="Times New Roman" w:hAnsi="Times New Roman" w:cs="Times New Roman"/>
          <w:sz w:val="22"/>
          <w:szCs w:val="22"/>
        </w:rPr>
        <w:lastRenderedPageBreak/>
        <w:t>Ponadto, w 202</w:t>
      </w:r>
      <w:r w:rsidR="00BB172E" w:rsidRPr="00BB172E">
        <w:rPr>
          <w:rFonts w:ascii="Times New Roman" w:hAnsi="Times New Roman" w:cs="Times New Roman"/>
          <w:sz w:val="22"/>
          <w:szCs w:val="22"/>
        </w:rPr>
        <w:t>5</w:t>
      </w:r>
      <w:r w:rsidRPr="00BB172E">
        <w:rPr>
          <w:rFonts w:ascii="Times New Roman" w:hAnsi="Times New Roman" w:cs="Times New Roman"/>
          <w:sz w:val="22"/>
          <w:szCs w:val="22"/>
        </w:rPr>
        <w:t xml:space="preserve"> r. TCŚR wydało pozytywn</w:t>
      </w:r>
      <w:r w:rsidR="005528D7" w:rsidRPr="00BB172E">
        <w:rPr>
          <w:rFonts w:ascii="Times New Roman" w:hAnsi="Times New Roman" w:cs="Times New Roman"/>
          <w:sz w:val="22"/>
          <w:szCs w:val="22"/>
        </w:rPr>
        <w:t>e</w:t>
      </w:r>
      <w:r w:rsidRPr="00BB172E">
        <w:rPr>
          <w:rFonts w:ascii="Times New Roman" w:hAnsi="Times New Roman" w:cs="Times New Roman"/>
          <w:sz w:val="22"/>
          <w:szCs w:val="22"/>
        </w:rPr>
        <w:t xml:space="preserve"> decyzj</w:t>
      </w:r>
      <w:r w:rsidR="005528D7" w:rsidRPr="00BB172E">
        <w:rPr>
          <w:rFonts w:ascii="Times New Roman" w:hAnsi="Times New Roman" w:cs="Times New Roman"/>
          <w:sz w:val="22"/>
          <w:szCs w:val="22"/>
        </w:rPr>
        <w:t>e dotyczące wyp</w:t>
      </w:r>
    </w:p>
    <w:p w14:paraId="5A0E665D" w14:textId="013E087F" w:rsidR="00567C4E" w:rsidRPr="003436EF" w:rsidRDefault="005528D7" w:rsidP="00567C4E">
      <w:pPr>
        <w:spacing w:line="360" w:lineRule="auto"/>
        <w:jc w:val="both"/>
        <w:rPr>
          <w:rFonts w:ascii="Times New Roman" w:hAnsi="Times New Roman" w:cs="Times New Roman"/>
          <w:sz w:val="22"/>
          <w:szCs w:val="22"/>
        </w:rPr>
      </w:pPr>
      <w:r w:rsidRPr="00BB172E">
        <w:rPr>
          <w:rFonts w:ascii="Times New Roman" w:hAnsi="Times New Roman" w:cs="Times New Roman"/>
          <w:sz w:val="22"/>
          <w:szCs w:val="22"/>
        </w:rPr>
        <w:t>łaty</w:t>
      </w:r>
      <w:r w:rsidR="00FE29FA" w:rsidRPr="00BB172E">
        <w:rPr>
          <w:rFonts w:ascii="Times New Roman" w:hAnsi="Times New Roman" w:cs="Times New Roman"/>
          <w:sz w:val="22"/>
          <w:szCs w:val="22"/>
        </w:rPr>
        <w:t xml:space="preserve"> świadczenia alimentacyjnego</w:t>
      </w:r>
      <w:r w:rsidRPr="00BB172E">
        <w:rPr>
          <w:rFonts w:ascii="Times New Roman" w:hAnsi="Times New Roman" w:cs="Times New Roman"/>
          <w:sz w:val="22"/>
          <w:szCs w:val="22"/>
        </w:rPr>
        <w:t xml:space="preserve"> dla 5</w:t>
      </w:r>
      <w:r w:rsidR="00BB172E" w:rsidRPr="00BB172E">
        <w:rPr>
          <w:rFonts w:ascii="Times New Roman" w:hAnsi="Times New Roman" w:cs="Times New Roman"/>
          <w:sz w:val="22"/>
          <w:szCs w:val="22"/>
        </w:rPr>
        <w:t>41</w:t>
      </w:r>
      <w:r w:rsidRPr="00BB172E">
        <w:rPr>
          <w:rFonts w:ascii="Times New Roman" w:hAnsi="Times New Roman" w:cs="Times New Roman"/>
          <w:sz w:val="22"/>
          <w:szCs w:val="22"/>
        </w:rPr>
        <w:t xml:space="preserve"> rodzin (niemal </w:t>
      </w:r>
      <w:r w:rsidR="00BB172E" w:rsidRPr="00BB172E">
        <w:rPr>
          <w:rFonts w:ascii="Times New Roman" w:hAnsi="Times New Roman" w:cs="Times New Roman"/>
          <w:sz w:val="22"/>
          <w:szCs w:val="22"/>
        </w:rPr>
        <w:t>5</w:t>
      </w:r>
      <w:r w:rsidRPr="00BB172E">
        <w:rPr>
          <w:rFonts w:ascii="Times New Roman" w:hAnsi="Times New Roman" w:cs="Times New Roman"/>
          <w:sz w:val="22"/>
          <w:szCs w:val="22"/>
        </w:rPr>
        <w:t>,</w:t>
      </w:r>
      <w:r w:rsidR="00BB172E" w:rsidRPr="00BB172E">
        <w:rPr>
          <w:rFonts w:ascii="Times New Roman" w:hAnsi="Times New Roman" w:cs="Times New Roman"/>
          <w:sz w:val="22"/>
          <w:szCs w:val="22"/>
        </w:rPr>
        <w:t>4</w:t>
      </w:r>
      <w:r w:rsidRPr="00BB172E">
        <w:rPr>
          <w:rFonts w:ascii="Times New Roman" w:hAnsi="Times New Roman" w:cs="Times New Roman"/>
          <w:sz w:val="22"/>
          <w:szCs w:val="22"/>
        </w:rPr>
        <w:t xml:space="preserve"> miliona złotych) oraz wypłaciło </w:t>
      </w:r>
      <w:r w:rsidR="00BB172E" w:rsidRPr="00BB172E">
        <w:rPr>
          <w:rFonts w:ascii="Times New Roman" w:hAnsi="Times New Roman" w:cs="Times New Roman"/>
          <w:sz w:val="22"/>
          <w:szCs w:val="22"/>
        </w:rPr>
        <w:t>828</w:t>
      </w:r>
      <w:r w:rsidRPr="00BB172E">
        <w:rPr>
          <w:rFonts w:ascii="Times New Roman" w:hAnsi="Times New Roman" w:cs="Times New Roman"/>
          <w:sz w:val="22"/>
          <w:szCs w:val="22"/>
        </w:rPr>
        <w:t xml:space="preserve"> rodzinom świadczenia</w:t>
      </w:r>
      <w:r w:rsidR="00BB172E" w:rsidRPr="00BB172E">
        <w:rPr>
          <w:rFonts w:ascii="Times New Roman" w:hAnsi="Times New Roman" w:cs="Times New Roman"/>
          <w:sz w:val="22"/>
          <w:szCs w:val="22"/>
        </w:rPr>
        <w:t xml:space="preserve"> rodzinne</w:t>
      </w:r>
      <w:r w:rsidRPr="00BB172E">
        <w:rPr>
          <w:rFonts w:ascii="Times New Roman" w:hAnsi="Times New Roman" w:cs="Times New Roman"/>
          <w:sz w:val="22"/>
          <w:szCs w:val="22"/>
        </w:rPr>
        <w:t xml:space="preserve"> na kwotę przekraczającą </w:t>
      </w:r>
      <w:r w:rsidR="00BB172E" w:rsidRPr="00BB172E">
        <w:rPr>
          <w:rFonts w:ascii="Times New Roman" w:hAnsi="Times New Roman" w:cs="Times New Roman"/>
          <w:sz w:val="22"/>
          <w:szCs w:val="22"/>
        </w:rPr>
        <w:t>4</w:t>
      </w:r>
      <w:r w:rsidRPr="00BB172E">
        <w:rPr>
          <w:rFonts w:ascii="Times New Roman" w:hAnsi="Times New Roman" w:cs="Times New Roman"/>
          <w:sz w:val="22"/>
          <w:szCs w:val="22"/>
        </w:rPr>
        <w:t xml:space="preserve">,5 miliona złotych. </w:t>
      </w:r>
      <w:r w:rsidR="00567C4E" w:rsidRPr="00425ECB">
        <w:rPr>
          <w:rFonts w:ascii="Times New Roman" w:hAnsi="Times New Roman" w:cs="Times New Roman"/>
          <w:sz w:val="22"/>
          <w:szCs w:val="22"/>
        </w:rPr>
        <w:t>W 202</w:t>
      </w:r>
      <w:r w:rsidR="003C444C" w:rsidRPr="00425ECB">
        <w:rPr>
          <w:rFonts w:ascii="Times New Roman" w:hAnsi="Times New Roman" w:cs="Times New Roman"/>
          <w:sz w:val="22"/>
          <w:szCs w:val="22"/>
        </w:rPr>
        <w:t>5</w:t>
      </w:r>
      <w:r w:rsidR="00567C4E" w:rsidRPr="00425ECB">
        <w:rPr>
          <w:rFonts w:ascii="Times New Roman" w:hAnsi="Times New Roman" w:cs="Times New Roman"/>
          <w:sz w:val="22"/>
          <w:szCs w:val="22"/>
        </w:rPr>
        <w:t xml:space="preserve"> roku </w:t>
      </w:r>
      <w:r w:rsidR="00070050" w:rsidRPr="00425ECB">
        <w:rPr>
          <w:rFonts w:ascii="Times New Roman" w:hAnsi="Times New Roman" w:cs="Times New Roman"/>
          <w:sz w:val="22"/>
          <w:szCs w:val="22"/>
        </w:rPr>
        <w:t>1344</w:t>
      </w:r>
      <w:r w:rsidR="00567C4E" w:rsidRPr="00425ECB">
        <w:rPr>
          <w:rFonts w:ascii="Times New Roman" w:hAnsi="Times New Roman" w:cs="Times New Roman"/>
          <w:sz w:val="22"/>
          <w:szCs w:val="22"/>
        </w:rPr>
        <w:t xml:space="preserve"> osób z </w:t>
      </w:r>
      <w:r w:rsidR="00070050" w:rsidRPr="00425ECB">
        <w:rPr>
          <w:rFonts w:ascii="Times New Roman" w:hAnsi="Times New Roman" w:cs="Times New Roman"/>
          <w:sz w:val="22"/>
          <w:szCs w:val="22"/>
        </w:rPr>
        <w:t>432</w:t>
      </w:r>
      <w:r w:rsidR="00567C4E" w:rsidRPr="00425ECB">
        <w:rPr>
          <w:rFonts w:ascii="Times New Roman" w:hAnsi="Times New Roman" w:cs="Times New Roman"/>
          <w:sz w:val="22"/>
          <w:szCs w:val="22"/>
        </w:rPr>
        <w:t xml:space="preserve"> rodzin skorzystało z pomocy</w:t>
      </w:r>
      <w:r w:rsidR="00795B4E" w:rsidRPr="00425ECB">
        <w:rPr>
          <w:rFonts w:ascii="Times New Roman" w:hAnsi="Times New Roman" w:cs="Times New Roman"/>
          <w:sz w:val="22"/>
          <w:szCs w:val="22"/>
        </w:rPr>
        <w:t xml:space="preserve"> MOPR</w:t>
      </w:r>
      <w:r w:rsidR="00567C4E" w:rsidRPr="00425ECB">
        <w:rPr>
          <w:rFonts w:ascii="Times New Roman" w:hAnsi="Times New Roman" w:cs="Times New Roman"/>
          <w:sz w:val="22"/>
          <w:szCs w:val="22"/>
        </w:rPr>
        <w:t xml:space="preserve"> </w:t>
      </w:r>
      <w:r w:rsidR="00801E18" w:rsidRPr="00425ECB">
        <w:rPr>
          <w:rFonts w:ascii="Times New Roman" w:hAnsi="Times New Roman" w:cs="Times New Roman"/>
          <w:sz w:val="22"/>
          <w:szCs w:val="22"/>
        </w:rPr>
        <w:br/>
      </w:r>
      <w:r w:rsidR="00567C4E" w:rsidRPr="00425ECB">
        <w:rPr>
          <w:rFonts w:ascii="Times New Roman" w:hAnsi="Times New Roman" w:cs="Times New Roman"/>
          <w:sz w:val="22"/>
          <w:szCs w:val="22"/>
        </w:rPr>
        <w:t>z powodu bezradności w sprawach opiekuńczo-wychowawczych i prowadzenia gospodarstwa domowego. Ponadto, 6</w:t>
      </w:r>
      <w:r w:rsidR="00070050" w:rsidRPr="00425ECB">
        <w:rPr>
          <w:rFonts w:ascii="Times New Roman" w:hAnsi="Times New Roman" w:cs="Times New Roman"/>
          <w:sz w:val="22"/>
          <w:szCs w:val="22"/>
        </w:rPr>
        <w:t>22</w:t>
      </w:r>
      <w:r w:rsidR="00567C4E" w:rsidRPr="00425ECB">
        <w:rPr>
          <w:rFonts w:ascii="Times New Roman" w:hAnsi="Times New Roman" w:cs="Times New Roman"/>
          <w:sz w:val="22"/>
          <w:szCs w:val="22"/>
        </w:rPr>
        <w:t xml:space="preserve"> dzieci i </w:t>
      </w:r>
      <w:r w:rsidR="00B01F61" w:rsidRPr="00425ECB">
        <w:rPr>
          <w:rFonts w:ascii="Times New Roman" w:hAnsi="Times New Roman" w:cs="Times New Roman"/>
          <w:sz w:val="22"/>
          <w:szCs w:val="22"/>
        </w:rPr>
        <w:t>3828</w:t>
      </w:r>
      <w:r w:rsidR="00567C4E" w:rsidRPr="00425ECB">
        <w:rPr>
          <w:rFonts w:ascii="Times New Roman" w:hAnsi="Times New Roman" w:cs="Times New Roman"/>
          <w:sz w:val="22"/>
          <w:szCs w:val="22"/>
        </w:rPr>
        <w:t xml:space="preserve"> osoby dorosłe otrzymały wsparcie w ramach rządowego programu „Posiłek w szkole i w domu” na lata 2024-2028. Niemal </w:t>
      </w:r>
      <w:r w:rsidR="00B01F61" w:rsidRPr="00425ECB">
        <w:rPr>
          <w:rFonts w:ascii="Times New Roman" w:hAnsi="Times New Roman" w:cs="Times New Roman"/>
          <w:sz w:val="22"/>
          <w:szCs w:val="22"/>
        </w:rPr>
        <w:t>4</w:t>
      </w:r>
      <w:r w:rsidR="00567C4E" w:rsidRPr="00425ECB">
        <w:rPr>
          <w:rFonts w:ascii="Times New Roman" w:hAnsi="Times New Roman" w:cs="Times New Roman"/>
          <w:sz w:val="22"/>
          <w:szCs w:val="22"/>
        </w:rPr>
        <w:t>000 osób otrzymało wsparcie w ramach Programu Fundusze Europejskie na Pomoc Żywnościową 2021-2027 – Podprogram 202</w:t>
      </w:r>
      <w:r w:rsidR="00931DC1" w:rsidRPr="00425ECB">
        <w:rPr>
          <w:rFonts w:ascii="Times New Roman" w:hAnsi="Times New Roman" w:cs="Times New Roman"/>
          <w:sz w:val="22"/>
          <w:szCs w:val="22"/>
        </w:rPr>
        <w:t>4</w:t>
      </w:r>
      <w:r w:rsidR="00567C4E" w:rsidRPr="00425ECB">
        <w:rPr>
          <w:rStyle w:val="Odwoanieprzypisudolnego"/>
          <w:rFonts w:ascii="Times New Roman" w:hAnsi="Times New Roman" w:cs="Times New Roman"/>
          <w:sz w:val="22"/>
          <w:szCs w:val="22"/>
        </w:rPr>
        <w:footnoteReference w:id="2"/>
      </w:r>
      <w:r w:rsidR="00567C4E" w:rsidRPr="00425ECB">
        <w:rPr>
          <w:rFonts w:ascii="Times New Roman" w:hAnsi="Times New Roman" w:cs="Times New Roman"/>
          <w:sz w:val="22"/>
          <w:szCs w:val="22"/>
        </w:rPr>
        <w:t xml:space="preserve">. </w:t>
      </w:r>
      <w:r w:rsidR="00567C4E" w:rsidRPr="00844D5B">
        <w:rPr>
          <w:rFonts w:ascii="Times New Roman" w:hAnsi="Times New Roman" w:cs="Times New Roman"/>
          <w:color w:val="EE0000"/>
          <w:sz w:val="22"/>
          <w:szCs w:val="22"/>
        </w:rPr>
        <w:t xml:space="preserve"> </w:t>
      </w:r>
    </w:p>
    <w:p w14:paraId="67259110" w14:textId="465B51D5" w:rsidR="00D32E75" w:rsidRPr="00D04B86" w:rsidRDefault="00D32E75" w:rsidP="00D32E75">
      <w:pPr>
        <w:spacing w:line="360" w:lineRule="auto"/>
        <w:jc w:val="both"/>
        <w:rPr>
          <w:rFonts w:ascii="Times New Roman" w:hAnsi="Times New Roman" w:cs="Times New Roman"/>
          <w:sz w:val="22"/>
          <w:szCs w:val="22"/>
        </w:rPr>
      </w:pPr>
      <w:r w:rsidRPr="00844D5B">
        <w:rPr>
          <w:rFonts w:ascii="Times New Roman" w:hAnsi="Times New Roman" w:cs="Times New Roman"/>
          <w:color w:val="EE0000"/>
          <w:sz w:val="22"/>
          <w:szCs w:val="22"/>
        </w:rPr>
        <w:tab/>
      </w:r>
      <w:r w:rsidRPr="00D04B86">
        <w:rPr>
          <w:rFonts w:ascii="Times New Roman" w:hAnsi="Times New Roman" w:cs="Times New Roman"/>
          <w:sz w:val="22"/>
          <w:szCs w:val="22"/>
        </w:rPr>
        <w:t xml:space="preserve">Źródłem informacji na temat sytuacji bytowej toruńskich rodzin, są między innymi dane na temat problemów rodzin objętych asystenturą rodzinną (tabela </w:t>
      </w:r>
      <w:r w:rsidR="00801E18" w:rsidRPr="00D04B86">
        <w:rPr>
          <w:rFonts w:ascii="Times New Roman" w:hAnsi="Times New Roman" w:cs="Times New Roman"/>
          <w:sz w:val="22"/>
          <w:szCs w:val="22"/>
        </w:rPr>
        <w:t>3</w:t>
      </w:r>
      <w:r w:rsidRPr="00D04B86">
        <w:rPr>
          <w:rFonts w:ascii="Times New Roman" w:hAnsi="Times New Roman" w:cs="Times New Roman"/>
          <w:sz w:val="22"/>
          <w:szCs w:val="22"/>
        </w:rPr>
        <w:t xml:space="preserve">). </w:t>
      </w:r>
      <w:r w:rsidR="00453C4E" w:rsidRPr="00D04B86">
        <w:rPr>
          <w:rFonts w:ascii="Times New Roman" w:hAnsi="Times New Roman" w:cs="Times New Roman"/>
          <w:sz w:val="22"/>
          <w:szCs w:val="22"/>
        </w:rPr>
        <w:t>Poniżej zaprezentowano najważniejsze wnioski:</w:t>
      </w:r>
    </w:p>
    <w:p w14:paraId="58DC8F6C" w14:textId="1367ADF6" w:rsidR="00D32E75" w:rsidRPr="00D04B86" w:rsidRDefault="00453C4E" w:rsidP="001704B0">
      <w:pPr>
        <w:pStyle w:val="Akapitzlist"/>
        <w:numPr>
          <w:ilvl w:val="0"/>
          <w:numId w:val="33"/>
        </w:numPr>
        <w:spacing w:line="360" w:lineRule="auto"/>
        <w:jc w:val="both"/>
        <w:rPr>
          <w:rFonts w:ascii="Times New Roman" w:hAnsi="Times New Roman" w:cs="Times New Roman"/>
          <w:sz w:val="22"/>
          <w:szCs w:val="22"/>
        </w:rPr>
      </w:pPr>
      <w:r w:rsidRPr="00D04B86">
        <w:rPr>
          <w:rFonts w:ascii="Times New Roman" w:hAnsi="Times New Roman" w:cs="Times New Roman"/>
          <w:b/>
          <w:bCs/>
          <w:sz w:val="22"/>
          <w:szCs w:val="22"/>
        </w:rPr>
        <w:t>u</w:t>
      </w:r>
      <w:r w:rsidR="00D32E75" w:rsidRPr="00D04B86">
        <w:rPr>
          <w:rFonts w:ascii="Times New Roman" w:hAnsi="Times New Roman" w:cs="Times New Roman"/>
          <w:b/>
          <w:bCs/>
          <w:sz w:val="22"/>
          <w:szCs w:val="22"/>
        </w:rPr>
        <w:t>zależnieni</w:t>
      </w:r>
      <w:r w:rsidRPr="00D04B86">
        <w:rPr>
          <w:rFonts w:ascii="Times New Roman" w:hAnsi="Times New Roman" w:cs="Times New Roman"/>
          <w:b/>
          <w:bCs/>
          <w:sz w:val="22"/>
          <w:szCs w:val="22"/>
        </w:rPr>
        <w:t>a</w:t>
      </w:r>
      <w:r w:rsidR="00D32E75" w:rsidRPr="00D04B86">
        <w:rPr>
          <w:rFonts w:ascii="Times New Roman" w:hAnsi="Times New Roman" w:cs="Times New Roman"/>
          <w:sz w:val="22"/>
          <w:szCs w:val="22"/>
        </w:rPr>
        <w:t>: w roku 2022 nastąpił istotny przyrost (w stosunku do 2021 roku), zaś po roku liczba ta powróciła niemal do poziomu z roku 2021. Z kolei w 202</w:t>
      </w:r>
      <w:r w:rsidR="00294003" w:rsidRPr="00D04B86">
        <w:rPr>
          <w:rFonts w:ascii="Times New Roman" w:hAnsi="Times New Roman" w:cs="Times New Roman"/>
          <w:sz w:val="22"/>
          <w:szCs w:val="22"/>
        </w:rPr>
        <w:t>5</w:t>
      </w:r>
      <w:r w:rsidR="00D32E75" w:rsidRPr="00D04B86">
        <w:rPr>
          <w:rFonts w:ascii="Times New Roman" w:hAnsi="Times New Roman" w:cs="Times New Roman"/>
          <w:sz w:val="22"/>
          <w:szCs w:val="22"/>
        </w:rPr>
        <w:t xml:space="preserve"> roku nastąpił ponowny wzrost środowisk zmagających się z taką trudnością. </w:t>
      </w:r>
    </w:p>
    <w:p w14:paraId="07793FA4" w14:textId="6C53BA62" w:rsidR="00D32E75" w:rsidRPr="00D04B86" w:rsidRDefault="00453C4E" w:rsidP="001704B0">
      <w:pPr>
        <w:pStyle w:val="Akapitzlist"/>
        <w:numPr>
          <w:ilvl w:val="0"/>
          <w:numId w:val="33"/>
        </w:numPr>
        <w:spacing w:line="360" w:lineRule="auto"/>
        <w:jc w:val="both"/>
        <w:rPr>
          <w:rFonts w:ascii="Times New Roman" w:hAnsi="Times New Roman" w:cs="Times New Roman"/>
          <w:sz w:val="22"/>
          <w:szCs w:val="22"/>
        </w:rPr>
      </w:pPr>
      <w:r w:rsidRPr="00D04B86">
        <w:rPr>
          <w:rFonts w:ascii="Times New Roman" w:hAnsi="Times New Roman" w:cs="Times New Roman"/>
          <w:b/>
          <w:bCs/>
          <w:sz w:val="22"/>
          <w:szCs w:val="22"/>
        </w:rPr>
        <w:t>n</w:t>
      </w:r>
      <w:r w:rsidR="00D32E75" w:rsidRPr="00D04B86">
        <w:rPr>
          <w:rFonts w:ascii="Times New Roman" w:hAnsi="Times New Roman" w:cs="Times New Roman"/>
          <w:b/>
          <w:bCs/>
          <w:sz w:val="22"/>
          <w:szCs w:val="22"/>
        </w:rPr>
        <w:t>iepełnosprawność</w:t>
      </w:r>
      <w:r w:rsidR="00D32E75" w:rsidRPr="00D04B86">
        <w:rPr>
          <w:rFonts w:ascii="Times New Roman" w:hAnsi="Times New Roman" w:cs="Times New Roman"/>
          <w:sz w:val="22"/>
          <w:szCs w:val="22"/>
        </w:rPr>
        <w:t>: w latach 2019-2023 obserwowano relatywny trend spadkowy (z wyjątkiem roku 2022</w:t>
      </w:r>
      <w:r w:rsidR="00294003" w:rsidRPr="00D04B86">
        <w:rPr>
          <w:rFonts w:ascii="Times New Roman" w:hAnsi="Times New Roman" w:cs="Times New Roman"/>
          <w:sz w:val="22"/>
          <w:szCs w:val="22"/>
        </w:rPr>
        <w:t xml:space="preserve"> i 2025</w:t>
      </w:r>
      <w:r w:rsidR="00D32E75" w:rsidRPr="00D04B86">
        <w:rPr>
          <w:rFonts w:ascii="Times New Roman" w:hAnsi="Times New Roman" w:cs="Times New Roman"/>
          <w:sz w:val="22"/>
          <w:szCs w:val="22"/>
        </w:rPr>
        <w:t xml:space="preserve">). W 2024 roku wystąpiła natomiast tendencja </w:t>
      </w:r>
      <w:r w:rsidR="00294003" w:rsidRPr="00D04B86">
        <w:rPr>
          <w:rFonts w:ascii="Times New Roman" w:hAnsi="Times New Roman" w:cs="Times New Roman"/>
          <w:sz w:val="22"/>
          <w:szCs w:val="22"/>
        </w:rPr>
        <w:t>spadkowa</w:t>
      </w:r>
      <w:r w:rsidR="00D32E75" w:rsidRPr="00D04B86">
        <w:rPr>
          <w:rFonts w:ascii="Times New Roman" w:hAnsi="Times New Roman" w:cs="Times New Roman"/>
          <w:sz w:val="22"/>
          <w:szCs w:val="22"/>
        </w:rPr>
        <w:t xml:space="preserve">; </w:t>
      </w:r>
    </w:p>
    <w:p w14:paraId="536836A4" w14:textId="2280E023" w:rsidR="0057107E" w:rsidRPr="00D04B86" w:rsidRDefault="00453C4E" w:rsidP="001704B0">
      <w:pPr>
        <w:pStyle w:val="Akapitzlist"/>
        <w:numPr>
          <w:ilvl w:val="0"/>
          <w:numId w:val="33"/>
        </w:numPr>
        <w:spacing w:line="360" w:lineRule="auto"/>
        <w:jc w:val="both"/>
        <w:rPr>
          <w:rFonts w:ascii="Times New Roman" w:hAnsi="Times New Roman" w:cs="Times New Roman"/>
          <w:sz w:val="22"/>
          <w:szCs w:val="22"/>
        </w:rPr>
      </w:pPr>
      <w:r w:rsidRPr="00D04B86">
        <w:rPr>
          <w:rFonts w:ascii="Times New Roman" w:hAnsi="Times New Roman" w:cs="Times New Roman"/>
          <w:b/>
          <w:bCs/>
          <w:sz w:val="22"/>
          <w:szCs w:val="22"/>
        </w:rPr>
        <w:t>c</w:t>
      </w:r>
      <w:r w:rsidR="00D32E75" w:rsidRPr="00D04B86">
        <w:rPr>
          <w:rFonts w:ascii="Times New Roman" w:hAnsi="Times New Roman" w:cs="Times New Roman"/>
          <w:b/>
          <w:bCs/>
          <w:sz w:val="22"/>
          <w:szCs w:val="22"/>
        </w:rPr>
        <w:t>horoba (w tym psychiczna)</w:t>
      </w:r>
      <w:r w:rsidR="00D32E75" w:rsidRPr="00D04B86">
        <w:rPr>
          <w:rFonts w:ascii="Times New Roman" w:hAnsi="Times New Roman" w:cs="Times New Roman"/>
          <w:sz w:val="22"/>
          <w:szCs w:val="22"/>
        </w:rPr>
        <w:t xml:space="preserve">: </w:t>
      </w:r>
      <w:r w:rsidR="0057107E" w:rsidRPr="00D04B86">
        <w:rPr>
          <w:rFonts w:ascii="Times New Roman" w:hAnsi="Times New Roman" w:cs="Times New Roman"/>
          <w:sz w:val="22"/>
          <w:szCs w:val="22"/>
        </w:rPr>
        <w:t>w roku 202</w:t>
      </w:r>
      <w:r w:rsidR="00D04B86" w:rsidRPr="00D04B86">
        <w:rPr>
          <w:rFonts w:ascii="Times New Roman" w:hAnsi="Times New Roman" w:cs="Times New Roman"/>
          <w:sz w:val="22"/>
          <w:szCs w:val="22"/>
        </w:rPr>
        <w:t>5</w:t>
      </w:r>
      <w:r w:rsidR="0057107E" w:rsidRPr="00D04B86">
        <w:rPr>
          <w:rFonts w:ascii="Times New Roman" w:hAnsi="Times New Roman" w:cs="Times New Roman"/>
          <w:sz w:val="22"/>
          <w:szCs w:val="22"/>
        </w:rPr>
        <w:t xml:space="preserve"> nastąpił wystąpił </w:t>
      </w:r>
      <w:r w:rsidR="00D04B86" w:rsidRPr="00D04B86">
        <w:rPr>
          <w:rFonts w:ascii="Times New Roman" w:hAnsi="Times New Roman" w:cs="Times New Roman"/>
          <w:sz w:val="22"/>
          <w:szCs w:val="22"/>
        </w:rPr>
        <w:t xml:space="preserve">ponownie </w:t>
      </w:r>
      <w:r w:rsidR="0057107E" w:rsidRPr="00D04B86">
        <w:rPr>
          <w:rFonts w:ascii="Times New Roman" w:hAnsi="Times New Roman" w:cs="Times New Roman"/>
          <w:sz w:val="22"/>
          <w:szCs w:val="22"/>
        </w:rPr>
        <w:t xml:space="preserve">wyraźny </w:t>
      </w:r>
      <w:r w:rsidR="00D04B86" w:rsidRPr="00D04B86">
        <w:rPr>
          <w:rFonts w:ascii="Times New Roman" w:hAnsi="Times New Roman" w:cs="Times New Roman"/>
          <w:sz w:val="22"/>
          <w:szCs w:val="22"/>
        </w:rPr>
        <w:t>wzrost</w:t>
      </w:r>
      <w:r w:rsidR="0057107E" w:rsidRPr="00D04B86">
        <w:rPr>
          <w:rFonts w:ascii="Times New Roman" w:hAnsi="Times New Roman" w:cs="Times New Roman"/>
          <w:sz w:val="22"/>
          <w:szCs w:val="22"/>
        </w:rPr>
        <w:t xml:space="preserve"> liczby środowisk z takim problemem. W podobnej skali problemy te występowały w roku 202</w:t>
      </w:r>
      <w:r w:rsidR="00D04B86" w:rsidRPr="00D04B86">
        <w:rPr>
          <w:rFonts w:ascii="Times New Roman" w:hAnsi="Times New Roman" w:cs="Times New Roman"/>
          <w:sz w:val="22"/>
          <w:szCs w:val="22"/>
        </w:rPr>
        <w:t>0</w:t>
      </w:r>
      <w:r w:rsidR="0057107E" w:rsidRPr="00D04B86">
        <w:rPr>
          <w:rFonts w:ascii="Times New Roman" w:hAnsi="Times New Roman" w:cs="Times New Roman"/>
          <w:sz w:val="22"/>
          <w:szCs w:val="22"/>
        </w:rPr>
        <w:t xml:space="preserve">; </w:t>
      </w:r>
    </w:p>
    <w:p w14:paraId="379F481E" w14:textId="51EE93E8" w:rsidR="003436EF" w:rsidRPr="00D40FAD" w:rsidRDefault="0057107E" w:rsidP="00DE1B63">
      <w:pPr>
        <w:pStyle w:val="Akapitzlist"/>
        <w:numPr>
          <w:ilvl w:val="0"/>
          <w:numId w:val="33"/>
        </w:numPr>
        <w:spacing w:line="360" w:lineRule="auto"/>
        <w:jc w:val="both"/>
        <w:rPr>
          <w:rFonts w:ascii="Times New Roman" w:hAnsi="Times New Roman" w:cs="Times New Roman"/>
          <w:sz w:val="22"/>
          <w:szCs w:val="22"/>
        </w:rPr>
      </w:pPr>
      <w:r w:rsidRPr="00425ECB">
        <w:rPr>
          <w:rFonts w:ascii="Times New Roman" w:hAnsi="Times New Roman" w:cs="Times New Roman"/>
          <w:b/>
          <w:bCs/>
          <w:sz w:val="22"/>
          <w:szCs w:val="22"/>
        </w:rPr>
        <w:t xml:space="preserve">Procedura </w:t>
      </w:r>
      <w:r w:rsidR="00E851E2" w:rsidRPr="00425ECB">
        <w:rPr>
          <w:rFonts w:ascii="Times New Roman" w:hAnsi="Times New Roman" w:cs="Times New Roman"/>
          <w:b/>
          <w:bCs/>
          <w:sz w:val="22"/>
          <w:szCs w:val="22"/>
        </w:rPr>
        <w:t xml:space="preserve">Niebieskie </w:t>
      </w:r>
      <w:r w:rsidRPr="00425ECB">
        <w:rPr>
          <w:rFonts w:ascii="Times New Roman" w:hAnsi="Times New Roman" w:cs="Times New Roman"/>
          <w:b/>
          <w:bCs/>
          <w:sz w:val="22"/>
          <w:szCs w:val="22"/>
        </w:rPr>
        <w:t>Karty</w:t>
      </w:r>
      <w:r w:rsidRPr="00425ECB">
        <w:rPr>
          <w:rFonts w:ascii="Times New Roman" w:hAnsi="Times New Roman" w:cs="Times New Roman"/>
          <w:sz w:val="22"/>
          <w:szCs w:val="22"/>
        </w:rPr>
        <w:t>: dane charakteryzują się pewną zmiennością; w latach 2019-2021 obserwowano tendencję spadkową, następnie wzrost w roku 2022, spadek w 2023</w:t>
      </w:r>
      <w:r w:rsidR="00453C4E" w:rsidRPr="00425ECB">
        <w:rPr>
          <w:rFonts w:ascii="Times New Roman" w:hAnsi="Times New Roman" w:cs="Times New Roman"/>
          <w:sz w:val="22"/>
          <w:szCs w:val="22"/>
        </w:rPr>
        <w:t xml:space="preserve"> r.</w:t>
      </w:r>
      <w:r w:rsidRPr="00425ECB">
        <w:rPr>
          <w:rFonts w:ascii="Times New Roman" w:hAnsi="Times New Roman" w:cs="Times New Roman"/>
          <w:sz w:val="22"/>
          <w:szCs w:val="22"/>
        </w:rPr>
        <w:t xml:space="preserve"> oraz ponowne odbicie (w stronę wzrostu) w roku 2024</w:t>
      </w:r>
      <w:r w:rsidR="00070050" w:rsidRPr="00425ECB">
        <w:rPr>
          <w:rFonts w:ascii="Times New Roman" w:hAnsi="Times New Roman" w:cs="Times New Roman"/>
          <w:sz w:val="22"/>
          <w:szCs w:val="22"/>
        </w:rPr>
        <w:t xml:space="preserve"> (307), zaś w 2025 delikatny spadek (300 kart)</w:t>
      </w:r>
      <w:r w:rsidRPr="00425ECB">
        <w:rPr>
          <w:rFonts w:ascii="Times New Roman" w:hAnsi="Times New Roman" w:cs="Times New Roman"/>
          <w:sz w:val="22"/>
          <w:szCs w:val="22"/>
        </w:rPr>
        <w:t xml:space="preserve"> </w:t>
      </w:r>
    </w:p>
    <w:p w14:paraId="27F692F0" w14:textId="396FD39C" w:rsidR="00E16B30" w:rsidRDefault="00E16B30" w:rsidP="00DE1B63"/>
    <w:p w14:paraId="15C1207B" w14:textId="31BC0AAE" w:rsidR="0066291C" w:rsidRPr="005A4A0A" w:rsidRDefault="00126AFB" w:rsidP="0066291C">
      <w:pPr>
        <w:pStyle w:val="Legenda"/>
        <w:spacing w:line="360" w:lineRule="auto"/>
        <w:rPr>
          <w:rFonts w:ascii="Times New Roman" w:hAnsi="Times New Roman" w:cs="Times New Roman"/>
          <w:i w:val="0"/>
          <w:iCs w:val="0"/>
          <w:color w:val="000000" w:themeColor="text1"/>
          <w:sz w:val="22"/>
          <w:szCs w:val="22"/>
        </w:rPr>
      </w:pPr>
      <w:bookmarkStart w:id="12" w:name="_Toc215514282"/>
      <w:r w:rsidRPr="005A4A0A">
        <w:rPr>
          <w:rFonts w:ascii="Times New Roman" w:hAnsi="Times New Roman" w:cs="Times New Roman"/>
          <w:b/>
          <w:bCs/>
          <w:i w:val="0"/>
          <w:iCs w:val="0"/>
          <w:color w:val="000000" w:themeColor="text1"/>
          <w:sz w:val="22"/>
          <w:szCs w:val="22"/>
        </w:rPr>
        <w:t xml:space="preserve">Tabela </w:t>
      </w:r>
      <w:r w:rsidRPr="005A4A0A">
        <w:rPr>
          <w:rFonts w:ascii="Times New Roman" w:hAnsi="Times New Roman" w:cs="Times New Roman"/>
          <w:b/>
          <w:bCs/>
          <w:i w:val="0"/>
          <w:iCs w:val="0"/>
          <w:color w:val="000000" w:themeColor="text1"/>
          <w:sz w:val="22"/>
          <w:szCs w:val="22"/>
        </w:rPr>
        <w:fldChar w:fldCharType="begin"/>
      </w:r>
      <w:r w:rsidRPr="005A4A0A">
        <w:rPr>
          <w:rFonts w:ascii="Times New Roman" w:hAnsi="Times New Roman" w:cs="Times New Roman"/>
          <w:b/>
          <w:bCs/>
          <w:i w:val="0"/>
          <w:iCs w:val="0"/>
          <w:color w:val="000000" w:themeColor="text1"/>
          <w:sz w:val="22"/>
          <w:szCs w:val="22"/>
        </w:rPr>
        <w:instrText xml:space="preserve"> SEQ Tabela \* ARABIC </w:instrText>
      </w:r>
      <w:r w:rsidRPr="005A4A0A">
        <w:rPr>
          <w:rFonts w:ascii="Times New Roman" w:hAnsi="Times New Roman" w:cs="Times New Roman"/>
          <w:b/>
          <w:bCs/>
          <w:i w:val="0"/>
          <w:iCs w:val="0"/>
          <w:color w:val="000000" w:themeColor="text1"/>
          <w:sz w:val="22"/>
          <w:szCs w:val="22"/>
        </w:rPr>
        <w:fldChar w:fldCharType="separate"/>
      </w:r>
      <w:r w:rsidR="005000BD">
        <w:rPr>
          <w:rFonts w:ascii="Times New Roman" w:hAnsi="Times New Roman" w:cs="Times New Roman"/>
          <w:b/>
          <w:bCs/>
          <w:i w:val="0"/>
          <w:iCs w:val="0"/>
          <w:noProof/>
          <w:color w:val="000000" w:themeColor="text1"/>
          <w:sz w:val="22"/>
          <w:szCs w:val="22"/>
        </w:rPr>
        <w:t>3</w:t>
      </w:r>
      <w:r w:rsidRPr="005A4A0A">
        <w:rPr>
          <w:rFonts w:ascii="Times New Roman" w:hAnsi="Times New Roman" w:cs="Times New Roman"/>
          <w:b/>
          <w:bCs/>
          <w:i w:val="0"/>
          <w:iCs w:val="0"/>
          <w:color w:val="000000" w:themeColor="text1"/>
          <w:sz w:val="22"/>
          <w:szCs w:val="22"/>
        </w:rPr>
        <w:fldChar w:fldCharType="end"/>
      </w:r>
      <w:r w:rsidRPr="005A4A0A">
        <w:rPr>
          <w:rFonts w:ascii="Times New Roman" w:hAnsi="Times New Roman" w:cs="Times New Roman"/>
          <w:i w:val="0"/>
          <w:iCs w:val="0"/>
          <w:color w:val="000000" w:themeColor="text1"/>
          <w:sz w:val="22"/>
          <w:szCs w:val="22"/>
        </w:rPr>
        <w:t>. Problemy występujące w rodzinach objętych asystenturą</w:t>
      </w:r>
      <w:r w:rsidR="00567C4E" w:rsidRPr="005A4A0A">
        <w:rPr>
          <w:rFonts w:ascii="Times New Roman" w:hAnsi="Times New Roman" w:cs="Times New Roman"/>
          <w:i w:val="0"/>
          <w:iCs w:val="0"/>
          <w:color w:val="000000" w:themeColor="text1"/>
          <w:sz w:val="22"/>
          <w:szCs w:val="22"/>
        </w:rPr>
        <w:t>*</w:t>
      </w:r>
      <w:r w:rsidRPr="005A4A0A">
        <w:rPr>
          <w:rFonts w:ascii="Times New Roman" w:hAnsi="Times New Roman" w:cs="Times New Roman"/>
          <w:i w:val="0"/>
          <w:iCs w:val="0"/>
          <w:color w:val="000000" w:themeColor="text1"/>
          <w:sz w:val="22"/>
          <w:szCs w:val="22"/>
        </w:rPr>
        <w:t>.</w:t>
      </w:r>
      <w:bookmarkEnd w:id="12"/>
    </w:p>
    <w:tbl>
      <w:tblPr>
        <w:tblStyle w:val="Tabela-Siatka"/>
        <w:tblW w:w="0" w:type="auto"/>
        <w:tblLook w:val="04A0" w:firstRow="1" w:lastRow="0" w:firstColumn="1" w:lastColumn="0" w:noHBand="0" w:noVBand="1"/>
      </w:tblPr>
      <w:tblGrid>
        <w:gridCol w:w="4869"/>
        <w:gridCol w:w="717"/>
        <w:gridCol w:w="717"/>
        <w:gridCol w:w="717"/>
        <w:gridCol w:w="717"/>
        <w:gridCol w:w="744"/>
        <w:gridCol w:w="717"/>
        <w:gridCol w:w="656"/>
      </w:tblGrid>
      <w:tr w:rsidR="00094235" w14:paraId="34C83F33" w14:textId="2A1FBD22" w:rsidTr="00094235">
        <w:tc>
          <w:tcPr>
            <w:tcW w:w="4869" w:type="dxa"/>
            <w:vMerge w:val="restart"/>
            <w:shd w:val="clear" w:color="auto" w:fill="D9D9D9" w:themeFill="background1" w:themeFillShade="D9"/>
          </w:tcPr>
          <w:p w14:paraId="2B47309C" w14:textId="792F230E" w:rsidR="00094235" w:rsidRPr="0066291C" w:rsidRDefault="00094235" w:rsidP="0066291C">
            <w:pPr>
              <w:spacing w:line="360" w:lineRule="auto"/>
              <w:jc w:val="center"/>
              <w:rPr>
                <w:rFonts w:ascii="Times New Roman" w:hAnsi="Times New Roman" w:cs="Times New Roman"/>
                <w:b/>
                <w:bCs/>
                <w:sz w:val="22"/>
                <w:szCs w:val="22"/>
              </w:rPr>
            </w:pPr>
            <w:r w:rsidRPr="0066291C">
              <w:rPr>
                <w:rFonts w:ascii="Times New Roman" w:hAnsi="Times New Roman" w:cs="Times New Roman"/>
                <w:b/>
                <w:bCs/>
                <w:sz w:val="22"/>
                <w:szCs w:val="22"/>
              </w:rPr>
              <w:t>Problem</w:t>
            </w:r>
          </w:p>
        </w:tc>
        <w:tc>
          <w:tcPr>
            <w:tcW w:w="4985" w:type="dxa"/>
            <w:gridSpan w:val="7"/>
            <w:shd w:val="clear" w:color="auto" w:fill="BFBFBF" w:themeFill="background1" w:themeFillShade="BF"/>
          </w:tcPr>
          <w:p w14:paraId="1EA79712" w14:textId="1F6C56B6" w:rsidR="00094235" w:rsidRPr="0066291C" w:rsidRDefault="00094235" w:rsidP="0066291C">
            <w:pPr>
              <w:spacing w:line="360" w:lineRule="auto"/>
              <w:jc w:val="center"/>
              <w:rPr>
                <w:rFonts w:ascii="Times New Roman" w:hAnsi="Times New Roman" w:cs="Times New Roman"/>
                <w:b/>
                <w:bCs/>
                <w:sz w:val="22"/>
                <w:szCs w:val="22"/>
              </w:rPr>
            </w:pPr>
            <w:r w:rsidRPr="0066291C">
              <w:rPr>
                <w:rFonts w:ascii="Times New Roman" w:hAnsi="Times New Roman" w:cs="Times New Roman"/>
                <w:b/>
                <w:bCs/>
                <w:sz w:val="22"/>
                <w:szCs w:val="22"/>
              </w:rPr>
              <w:t xml:space="preserve">Liczba rodzin </w:t>
            </w:r>
          </w:p>
        </w:tc>
      </w:tr>
      <w:tr w:rsidR="00094235" w14:paraId="5A7765AB" w14:textId="1E5B5F97" w:rsidTr="00094235">
        <w:tc>
          <w:tcPr>
            <w:tcW w:w="4869" w:type="dxa"/>
            <w:vMerge/>
            <w:shd w:val="clear" w:color="auto" w:fill="D9D9D9" w:themeFill="background1" w:themeFillShade="D9"/>
          </w:tcPr>
          <w:p w14:paraId="40AE36AD" w14:textId="77777777" w:rsidR="00094235" w:rsidRPr="0066291C" w:rsidRDefault="00094235" w:rsidP="0066291C">
            <w:pPr>
              <w:spacing w:line="360" w:lineRule="auto"/>
              <w:jc w:val="center"/>
              <w:rPr>
                <w:rFonts w:ascii="Times New Roman" w:hAnsi="Times New Roman" w:cs="Times New Roman"/>
                <w:b/>
                <w:bCs/>
                <w:sz w:val="22"/>
                <w:szCs w:val="22"/>
              </w:rPr>
            </w:pPr>
          </w:p>
        </w:tc>
        <w:tc>
          <w:tcPr>
            <w:tcW w:w="717" w:type="dxa"/>
            <w:shd w:val="clear" w:color="auto" w:fill="BFBFBF" w:themeFill="background1" w:themeFillShade="BF"/>
          </w:tcPr>
          <w:p w14:paraId="7674747E" w14:textId="4DFBA48E" w:rsidR="00094235" w:rsidRPr="0066291C" w:rsidRDefault="00094235" w:rsidP="0066291C">
            <w:pPr>
              <w:spacing w:line="360" w:lineRule="auto"/>
              <w:jc w:val="center"/>
              <w:rPr>
                <w:rFonts w:ascii="Times New Roman" w:hAnsi="Times New Roman" w:cs="Times New Roman"/>
                <w:b/>
                <w:bCs/>
                <w:sz w:val="22"/>
                <w:szCs w:val="22"/>
              </w:rPr>
            </w:pPr>
            <w:r w:rsidRPr="0066291C">
              <w:rPr>
                <w:rFonts w:ascii="Times New Roman" w:hAnsi="Times New Roman" w:cs="Times New Roman"/>
                <w:b/>
                <w:bCs/>
                <w:sz w:val="22"/>
                <w:szCs w:val="22"/>
              </w:rPr>
              <w:t>2019</w:t>
            </w:r>
          </w:p>
        </w:tc>
        <w:tc>
          <w:tcPr>
            <w:tcW w:w="717" w:type="dxa"/>
            <w:shd w:val="clear" w:color="auto" w:fill="BFBFBF" w:themeFill="background1" w:themeFillShade="BF"/>
          </w:tcPr>
          <w:p w14:paraId="6CA60A52" w14:textId="4905897A" w:rsidR="00094235" w:rsidRPr="0066291C" w:rsidRDefault="00094235" w:rsidP="0066291C">
            <w:pPr>
              <w:spacing w:line="360" w:lineRule="auto"/>
              <w:jc w:val="center"/>
              <w:rPr>
                <w:rFonts w:ascii="Times New Roman" w:hAnsi="Times New Roman" w:cs="Times New Roman"/>
                <w:b/>
                <w:bCs/>
                <w:sz w:val="22"/>
                <w:szCs w:val="22"/>
              </w:rPr>
            </w:pPr>
            <w:r w:rsidRPr="0066291C">
              <w:rPr>
                <w:rFonts w:ascii="Times New Roman" w:hAnsi="Times New Roman" w:cs="Times New Roman"/>
                <w:b/>
                <w:bCs/>
                <w:sz w:val="22"/>
                <w:szCs w:val="22"/>
              </w:rPr>
              <w:t>2020</w:t>
            </w:r>
          </w:p>
        </w:tc>
        <w:tc>
          <w:tcPr>
            <w:tcW w:w="717" w:type="dxa"/>
            <w:shd w:val="clear" w:color="auto" w:fill="BFBFBF" w:themeFill="background1" w:themeFillShade="BF"/>
          </w:tcPr>
          <w:p w14:paraId="38E6D211" w14:textId="33715F25" w:rsidR="00094235" w:rsidRPr="0066291C" w:rsidRDefault="00094235" w:rsidP="0066291C">
            <w:pPr>
              <w:spacing w:line="360" w:lineRule="auto"/>
              <w:jc w:val="center"/>
              <w:rPr>
                <w:rFonts w:ascii="Times New Roman" w:hAnsi="Times New Roman" w:cs="Times New Roman"/>
                <w:b/>
                <w:bCs/>
                <w:sz w:val="22"/>
                <w:szCs w:val="22"/>
              </w:rPr>
            </w:pPr>
            <w:r w:rsidRPr="0066291C">
              <w:rPr>
                <w:rFonts w:ascii="Times New Roman" w:hAnsi="Times New Roman" w:cs="Times New Roman"/>
                <w:b/>
                <w:bCs/>
                <w:sz w:val="22"/>
                <w:szCs w:val="22"/>
              </w:rPr>
              <w:t>2021</w:t>
            </w:r>
          </w:p>
        </w:tc>
        <w:tc>
          <w:tcPr>
            <w:tcW w:w="717" w:type="dxa"/>
            <w:shd w:val="clear" w:color="auto" w:fill="BFBFBF" w:themeFill="background1" w:themeFillShade="BF"/>
          </w:tcPr>
          <w:p w14:paraId="0A15ADC5" w14:textId="71B8ABD3" w:rsidR="00094235" w:rsidRPr="0066291C" w:rsidRDefault="00094235" w:rsidP="0066291C">
            <w:pPr>
              <w:spacing w:line="360" w:lineRule="auto"/>
              <w:jc w:val="center"/>
              <w:rPr>
                <w:rFonts w:ascii="Times New Roman" w:hAnsi="Times New Roman" w:cs="Times New Roman"/>
                <w:b/>
                <w:bCs/>
                <w:sz w:val="22"/>
                <w:szCs w:val="22"/>
              </w:rPr>
            </w:pPr>
            <w:r w:rsidRPr="0066291C">
              <w:rPr>
                <w:rFonts w:ascii="Times New Roman" w:hAnsi="Times New Roman" w:cs="Times New Roman"/>
                <w:b/>
                <w:bCs/>
                <w:sz w:val="22"/>
                <w:szCs w:val="22"/>
              </w:rPr>
              <w:t>2022</w:t>
            </w:r>
          </w:p>
        </w:tc>
        <w:tc>
          <w:tcPr>
            <w:tcW w:w="744" w:type="dxa"/>
            <w:shd w:val="clear" w:color="auto" w:fill="BFBFBF" w:themeFill="background1" w:themeFillShade="BF"/>
          </w:tcPr>
          <w:p w14:paraId="7CB81F00" w14:textId="342A60E3" w:rsidR="00094235" w:rsidRPr="0066291C" w:rsidRDefault="00094235" w:rsidP="0066291C">
            <w:pPr>
              <w:spacing w:line="360" w:lineRule="auto"/>
              <w:jc w:val="center"/>
              <w:rPr>
                <w:rFonts w:ascii="Times New Roman" w:hAnsi="Times New Roman" w:cs="Times New Roman"/>
                <w:b/>
                <w:bCs/>
                <w:sz w:val="22"/>
                <w:szCs w:val="22"/>
              </w:rPr>
            </w:pPr>
            <w:r w:rsidRPr="0066291C">
              <w:rPr>
                <w:rFonts w:ascii="Times New Roman" w:hAnsi="Times New Roman" w:cs="Times New Roman"/>
                <w:b/>
                <w:bCs/>
                <w:sz w:val="22"/>
                <w:szCs w:val="22"/>
              </w:rPr>
              <w:t>2023</w:t>
            </w:r>
          </w:p>
        </w:tc>
        <w:tc>
          <w:tcPr>
            <w:tcW w:w="717" w:type="dxa"/>
            <w:shd w:val="clear" w:color="auto" w:fill="BFBFBF" w:themeFill="background1" w:themeFillShade="BF"/>
          </w:tcPr>
          <w:p w14:paraId="3E8A4B4C" w14:textId="7C8EEA70" w:rsidR="00094235" w:rsidRPr="0066291C" w:rsidRDefault="00094235" w:rsidP="0066291C">
            <w:pPr>
              <w:spacing w:line="360" w:lineRule="auto"/>
              <w:jc w:val="center"/>
              <w:rPr>
                <w:rFonts w:ascii="Times New Roman" w:hAnsi="Times New Roman" w:cs="Times New Roman"/>
                <w:b/>
                <w:bCs/>
                <w:sz w:val="22"/>
                <w:szCs w:val="22"/>
              </w:rPr>
            </w:pPr>
            <w:r w:rsidRPr="0066291C">
              <w:rPr>
                <w:rFonts w:ascii="Times New Roman" w:hAnsi="Times New Roman" w:cs="Times New Roman"/>
                <w:b/>
                <w:bCs/>
                <w:sz w:val="22"/>
                <w:szCs w:val="22"/>
              </w:rPr>
              <w:t>2024</w:t>
            </w:r>
          </w:p>
        </w:tc>
        <w:tc>
          <w:tcPr>
            <w:tcW w:w="656" w:type="dxa"/>
            <w:shd w:val="clear" w:color="auto" w:fill="BFBFBF" w:themeFill="background1" w:themeFillShade="BF"/>
          </w:tcPr>
          <w:p w14:paraId="326ED35C" w14:textId="20D68475" w:rsidR="00094235" w:rsidRPr="0066291C" w:rsidRDefault="00094235" w:rsidP="0066291C">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2025</w:t>
            </w:r>
          </w:p>
        </w:tc>
      </w:tr>
      <w:tr w:rsidR="00094235" w14:paraId="312942F5" w14:textId="60AF5067" w:rsidTr="00094235">
        <w:tc>
          <w:tcPr>
            <w:tcW w:w="4869" w:type="dxa"/>
          </w:tcPr>
          <w:p w14:paraId="012D5934" w14:textId="5044DC09"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Uzależnieni</w:t>
            </w:r>
            <w:r>
              <w:rPr>
                <w:rFonts w:ascii="Times New Roman" w:hAnsi="Times New Roman" w:cs="Times New Roman"/>
                <w:sz w:val="22"/>
                <w:szCs w:val="22"/>
              </w:rPr>
              <w:t>a</w:t>
            </w:r>
          </w:p>
        </w:tc>
        <w:tc>
          <w:tcPr>
            <w:tcW w:w="717" w:type="dxa"/>
            <w:vAlign w:val="center"/>
          </w:tcPr>
          <w:p w14:paraId="43C3D2EB" w14:textId="61096BAF"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69</w:t>
            </w:r>
          </w:p>
        </w:tc>
        <w:tc>
          <w:tcPr>
            <w:tcW w:w="717" w:type="dxa"/>
            <w:vAlign w:val="center"/>
          </w:tcPr>
          <w:p w14:paraId="4A7F4F99" w14:textId="1AF8AC35"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65</w:t>
            </w:r>
          </w:p>
        </w:tc>
        <w:tc>
          <w:tcPr>
            <w:tcW w:w="717" w:type="dxa"/>
            <w:vAlign w:val="center"/>
          </w:tcPr>
          <w:p w14:paraId="111D77CD" w14:textId="50F337F5"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44</w:t>
            </w:r>
          </w:p>
        </w:tc>
        <w:tc>
          <w:tcPr>
            <w:tcW w:w="717" w:type="dxa"/>
          </w:tcPr>
          <w:p w14:paraId="3289B76F" w14:textId="1DB68F84"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75</w:t>
            </w:r>
          </w:p>
        </w:tc>
        <w:tc>
          <w:tcPr>
            <w:tcW w:w="744" w:type="dxa"/>
          </w:tcPr>
          <w:p w14:paraId="684EED7F" w14:textId="7FAC88CD"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45</w:t>
            </w:r>
          </w:p>
        </w:tc>
        <w:tc>
          <w:tcPr>
            <w:tcW w:w="717" w:type="dxa"/>
          </w:tcPr>
          <w:p w14:paraId="36FA089D" w14:textId="1909161D"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59</w:t>
            </w:r>
          </w:p>
        </w:tc>
        <w:tc>
          <w:tcPr>
            <w:tcW w:w="656" w:type="dxa"/>
          </w:tcPr>
          <w:p w14:paraId="40AC7368" w14:textId="5A33B5A3" w:rsidR="00094235" w:rsidRPr="0066291C" w:rsidRDefault="00551589" w:rsidP="0066291C">
            <w:pPr>
              <w:spacing w:line="360" w:lineRule="auto"/>
              <w:jc w:val="center"/>
              <w:rPr>
                <w:rFonts w:ascii="Times New Roman" w:hAnsi="Times New Roman" w:cs="Times New Roman"/>
                <w:sz w:val="22"/>
                <w:szCs w:val="22"/>
              </w:rPr>
            </w:pPr>
            <w:r>
              <w:rPr>
                <w:rFonts w:ascii="Times New Roman" w:hAnsi="Times New Roman" w:cs="Times New Roman"/>
                <w:sz w:val="22"/>
                <w:szCs w:val="22"/>
              </w:rPr>
              <w:t>58</w:t>
            </w:r>
          </w:p>
        </w:tc>
      </w:tr>
      <w:tr w:rsidR="00094235" w14:paraId="1FB3AF46" w14:textId="32D43D84" w:rsidTr="00094235">
        <w:tc>
          <w:tcPr>
            <w:tcW w:w="4869" w:type="dxa"/>
          </w:tcPr>
          <w:p w14:paraId="16FA7544" w14:textId="599A8EB1"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Przemoc – procedura „</w:t>
            </w:r>
            <w:r w:rsidRPr="0083619D">
              <w:rPr>
                <w:rFonts w:ascii="Times New Roman" w:hAnsi="Times New Roman" w:cs="Times New Roman"/>
                <w:sz w:val="22"/>
                <w:szCs w:val="22"/>
              </w:rPr>
              <w:t>Niebieskie Karty”</w:t>
            </w:r>
          </w:p>
        </w:tc>
        <w:tc>
          <w:tcPr>
            <w:tcW w:w="717" w:type="dxa"/>
            <w:vAlign w:val="center"/>
          </w:tcPr>
          <w:p w14:paraId="21717763" w14:textId="0CA210C2"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51</w:t>
            </w:r>
          </w:p>
        </w:tc>
        <w:tc>
          <w:tcPr>
            <w:tcW w:w="717" w:type="dxa"/>
            <w:vAlign w:val="center"/>
          </w:tcPr>
          <w:p w14:paraId="18FDE7F6" w14:textId="40699B1F"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25</w:t>
            </w:r>
          </w:p>
        </w:tc>
        <w:tc>
          <w:tcPr>
            <w:tcW w:w="717" w:type="dxa"/>
            <w:vAlign w:val="center"/>
          </w:tcPr>
          <w:p w14:paraId="5FB8776C" w14:textId="2E70DA64"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23</w:t>
            </w:r>
          </w:p>
        </w:tc>
        <w:tc>
          <w:tcPr>
            <w:tcW w:w="717" w:type="dxa"/>
          </w:tcPr>
          <w:p w14:paraId="42CA46C5" w14:textId="3A76F7E9"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37</w:t>
            </w:r>
          </w:p>
        </w:tc>
        <w:tc>
          <w:tcPr>
            <w:tcW w:w="744" w:type="dxa"/>
          </w:tcPr>
          <w:p w14:paraId="6509D9EB" w14:textId="0111675C"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21</w:t>
            </w:r>
          </w:p>
        </w:tc>
        <w:tc>
          <w:tcPr>
            <w:tcW w:w="717" w:type="dxa"/>
          </w:tcPr>
          <w:p w14:paraId="45F9EADB" w14:textId="13B6F35D"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33</w:t>
            </w:r>
          </w:p>
        </w:tc>
        <w:tc>
          <w:tcPr>
            <w:tcW w:w="656" w:type="dxa"/>
          </w:tcPr>
          <w:p w14:paraId="1348B78A" w14:textId="0CB9779A" w:rsidR="00094235" w:rsidRPr="0066291C" w:rsidRDefault="00551589" w:rsidP="0066291C">
            <w:pPr>
              <w:spacing w:line="360" w:lineRule="auto"/>
              <w:jc w:val="center"/>
              <w:rPr>
                <w:rFonts w:ascii="Times New Roman" w:hAnsi="Times New Roman" w:cs="Times New Roman"/>
                <w:sz w:val="22"/>
                <w:szCs w:val="22"/>
              </w:rPr>
            </w:pPr>
            <w:r>
              <w:rPr>
                <w:rFonts w:ascii="Times New Roman" w:hAnsi="Times New Roman" w:cs="Times New Roman"/>
                <w:sz w:val="22"/>
                <w:szCs w:val="22"/>
              </w:rPr>
              <w:t>21</w:t>
            </w:r>
          </w:p>
        </w:tc>
      </w:tr>
      <w:tr w:rsidR="00094235" w14:paraId="706860A3" w14:textId="67B5E0A7" w:rsidTr="00094235">
        <w:tc>
          <w:tcPr>
            <w:tcW w:w="4869" w:type="dxa"/>
          </w:tcPr>
          <w:p w14:paraId="4B57D07E" w14:textId="2A3FA800"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Niepełnosprawność</w:t>
            </w:r>
          </w:p>
        </w:tc>
        <w:tc>
          <w:tcPr>
            <w:tcW w:w="717" w:type="dxa"/>
            <w:vAlign w:val="center"/>
          </w:tcPr>
          <w:p w14:paraId="02E6573B" w14:textId="6CA30070"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79</w:t>
            </w:r>
          </w:p>
        </w:tc>
        <w:tc>
          <w:tcPr>
            <w:tcW w:w="717" w:type="dxa"/>
            <w:vAlign w:val="center"/>
          </w:tcPr>
          <w:p w14:paraId="59AD23A9" w14:textId="4454C33C"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67</w:t>
            </w:r>
          </w:p>
        </w:tc>
        <w:tc>
          <w:tcPr>
            <w:tcW w:w="717" w:type="dxa"/>
            <w:vAlign w:val="center"/>
          </w:tcPr>
          <w:p w14:paraId="623DF132" w14:textId="02D29E4E"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52</w:t>
            </w:r>
          </w:p>
        </w:tc>
        <w:tc>
          <w:tcPr>
            <w:tcW w:w="717" w:type="dxa"/>
          </w:tcPr>
          <w:p w14:paraId="7D5B0418" w14:textId="650FD114"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59</w:t>
            </w:r>
          </w:p>
        </w:tc>
        <w:tc>
          <w:tcPr>
            <w:tcW w:w="744" w:type="dxa"/>
          </w:tcPr>
          <w:p w14:paraId="27B9135E" w14:textId="2AD4D5B2"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35</w:t>
            </w:r>
          </w:p>
        </w:tc>
        <w:tc>
          <w:tcPr>
            <w:tcW w:w="717" w:type="dxa"/>
          </w:tcPr>
          <w:p w14:paraId="0228C05D" w14:textId="4216C795"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45</w:t>
            </w:r>
          </w:p>
        </w:tc>
        <w:tc>
          <w:tcPr>
            <w:tcW w:w="656" w:type="dxa"/>
          </w:tcPr>
          <w:p w14:paraId="4778575C" w14:textId="7C981E73" w:rsidR="00094235" w:rsidRPr="0066291C" w:rsidRDefault="00551589" w:rsidP="0066291C">
            <w:pPr>
              <w:spacing w:line="360" w:lineRule="auto"/>
              <w:jc w:val="center"/>
              <w:rPr>
                <w:rFonts w:ascii="Times New Roman" w:hAnsi="Times New Roman" w:cs="Times New Roman"/>
                <w:sz w:val="22"/>
                <w:szCs w:val="22"/>
              </w:rPr>
            </w:pPr>
            <w:r>
              <w:rPr>
                <w:rFonts w:ascii="Times New Roman" w:hAnsi="Times New Roman" w:cs="Times New Roman"/>
                <w:sz w:val="22"/>
                <w:szCs w:val="22"/>
              </w:rPr>
              <w:t>58</w:t>
            </w:r>
          </w:p>
        </w:tc>
      </w:tr>
      <w:tr w:rsidR="00094235" w14:paraId="66F2D854" w14:textId="6EBC4574" w:rsidTr="00094235">
        <w:tc>
          <w:tcPr>
            <w:tcW w:w="4869" w:type="dxa"/>
          </w:tcPr>
          <w:p w14:paraId="6F50378A" w14:textId="461C39BD"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Choroba (w tym psychiczna)</w:t>
            </w:r>
          </w:p>
        </w:tc>
        <w:tc>
          <w:tcPr>
            <w:tcW w:w="717" w:type="dxa"/>
            <w:vAlign w:val="center"/>
          </w:tcPr>
          <w:p w14:paraId="736F904E" w14:textId="7EF388A0"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75</w:t>
            </w:r>
          </w:p>
        </w:tc>
        <w:tc>
          <w:tcPr>
            <w:tcW w:w="717" w:type="dxa"/>
            <w:vAlign w:val="center"/>
          </w:tcPr>
          <w:p w14:paraId="1A000530" w14:textId="5FCD58BC"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68</w:t>
            </w:r>
          </w:p>
        </w:tc>
        <w:tc>
          <w:tcPr>
            <w:tcW w:w="717" w:type="dxa"/>
            <w:vAlign w:val="center"/>
          </w:tcPr>
          <w:p w14:paraId="0DD3B7DD" w14:textId="63D212D0"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57</w:t>
            </w:r>
          </w:p>
        </w:tc>
        <w:tc>
          <w:tcPr>
            <w:tcW w:w="717" w:type="dxa"/>
          </w:tcPr>
          <w:p w14:paraId="0E416052" w14:textId="0D28B2B2"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70</w:t>
            </w:r>
          </w:p>
        </w:tc>
        <w:tc>
          <w:tcPr>
            <w:tcW w:w="744" w:type="dxa"/>
          </w:tcPr>
          <w:p w14:paraId="7D18E4C1" w14:textId="6D5C172D"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67</w:t>
            </w:r>
          </w:p>
        </w:tc>
        <w:tc>
          <w:tcPr>
            <w:tcW w:w="717" w:type="dxa"/>
          </w:tcPr>
          <w:p w14:paraId="3F0CBE71" w14:textId="00F20240" w:rsidR="00094235" w:rsidRPr="0066291C" w:rsidRDefault="00094235" w:rsidP="0066291C">
            <w:pPr>
              <w:spacing w:line="360" w:lineRule="auto"/>
              <w:jc w:val="center"/>
              <w:rPr>
                <w:rFonts w:ascii="Times New Roman" w:hAnsi="Times New Roman" w:cs="Times New Roman"/>
                <w:sz w:val="22"/>
                <w:szCs w:val="22"/>
              </w:rPr>
            </w:pPr>
            <w:r w:rsidRPr="0066291C">
              <w:rPr>
                <w:rFonts w:ascii="Times New Roman" w:hAnsi="Times New Roman" w:cs="Times New Roman"/>
                <w:sz w:val="22"/>
                <w:szCs w:val="22"/>
              </w:rPr>
              <w:t>51</w:t>
            </w:r>
          </w:p>
        </w:tc>
        <w:tc>
          <w:tcPr>
            <w:tcW w:w="656" w:type="dxa"/>
          </w:tcPr>
          <w:p w14:paraId="47C15599" w14:textId="77909464" w:rsidR="00094235" w:rsidRPr="0066291C" w:rsidRDefault="00551589" w:rsidP="0066291C">
            <w:pPr>
              <w:spacing w:line="360" w:lineRule="auto"/>
              <w:jc w:val="center"/>
              <w:rPr>
                <w:rFonts w:ascii="Times New Roman" w:hAnsi="Times New Roman" w:cs="Times New Roman"/>
                <w:sz w:val="22"/>
                <w:szCs w:val="22"/>
              </w:rPr>
            </w:pPr>
            <w:r>
              <w:rPr>
                <w:rFonts w:ascii="Times New Roman" w:hAnsi="Times New Roman" w:cs="Times New Roman"/>
                <w:sz w:val="22"/>
                <w:szCs w:val="22"/>
              </w:rPr>
              <w:t>69</w:t>
            </w:r>
          </w:p>
        </w:tc>
      </w:tr>
    </w:tbl>
    <w:p w14:paraId="5BF1A36F" w14:textId="59CEB72F" w:rsidR="00126AFB" w:rsidRPr="00453C4E" w:rsidRDefault="0066291C" w:rsidP="0066291C">
      <w:pPr>
        <w:spacing w:line="360" w:lineRule="auto"/>
        <w:rPr>
          <w:rFonts w:ascii="Times New Roman" w:hAnsi="Times New Roman" w:cs="Times New Roman"/>
          <w:color w:val="000000" w:themeColor="text1"/>
          <w:sz w:val="18"/>
          <w:szCs w:val="18"/>
        </w:rPr>
      </w:pPr>
      <w:r w:rsidRPr="00453C4E">
        <w:rPr>
          <w:rFonts w:ascii="Times New Roman" w:hAnsi="Times New Roman" w:cs="Times New Roman"/>
          <w:color w:val="000000" w:themeColor="text1"/>
          <w:sz w:val="18"/>
          <w:szCs w:val="18"/>
        </w:rPr>
        <w:t xml:space="preserve">Źródło: Miejski Ośrodek Pomocy w Rodzinie w Toruniu </w:t>
      </w:r>
    </w:p>
    <w:p w14:paraId="5F4F2C97" w14:textId="2F6C05D6" w:rsidR="00567C4E" w:rsidRPr="00453C4E" w:rsidRDefault="00567C4E" w:rsidP="0066291C">
      <w:pPr>
        <w:spacing w:line="360" w:lineRule="auto"/>
        <w:rPr>
          <w:rFonts w:ascii="Times New Roman" w:hAnsi="Times New Roman" w:cs="Times New Roman"/>
          <w:color w:val="000000" w:themeColor="text1"/>
          <w:sz w:val="18"/>
          <w:szCs w:val="18"/>
        </w:rPr>
      </w:pPr>
      <w:r w:rsidRPr="00453C4E">
        <w:rPr>
          <w:rFonts w:ascii="Times New Roman" w:hAnsi="Times New Roman" w:cs="Times New Roman"/>
          <w:color w:val="000000" w:themeColor="text1"/>
          <w:sz w:val="18"/>
          <w:szCs w:val="18"/>
        </w:rPr>
        <w:t>* W jednej rodzinie mogło występować kilka problemów.</w:t>
      </w:r>
    </w:p>
    <w:p w14:paraId="04DBEDBD" w14:textId="77777777" w:rsidR="00126AFB" w:rsidRDefault="00126AFB" w:rsidP="00DE1B63"/>
    <w:p w14:paraId="276863DD" w14:textId="742CEC7B" w:rsidR="00DE1B63" w:rsidRDefault="00DE1B63" w:rsidP="00DE1B63">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453C4E">
        <w:rPr>
          <w:rFonts w:ascii="Times New Roman" w:hAnsi="Times New Roman" w:cs="Times New Roman"/>
          <w:sz w:val="22"/>
          <w:szCs w:val="22"/>
        </w:rPr>
        <w:t>Wśród specjalistów doskonale znających trudności toruńskich rodzin, są pracownicy Toruńskiego Centrum Usług Społecznych</w:t>
      </w:r>
      <w:r w:rsidR="004B542E" w:rsidRPr="0083619D">
        <w:rPr>
          <w:rFonts w:ascii="Times New Roman" w:hAnsi="Times New Roman" w:cs="Times New Roman"/>
          <w:sz w:val="22"/>
          <w:szCs w:val="22"/>
        </w:rPr>
        <w:t xml:space="preserve">, którzy </w:t>
      </w:r>
      <w:r w:rsidR="0083619D" w:rsidRPr="0083619D">
        <w:rPr>
          <w:rFonts w:ascii="Times New Roman" w:hAnsi="Times New Roman" w:cs="Times New Roman"/>
          <w:sz w:val="22"/>
          <w:szCs w:val="22"/>
        </w:rPr>
        <w:t>świadczą</w:t>
      </w:r>
      <w:r w:rsidR="004B542E" w:rsidRPr="0083619D">
        <w:rPr>
          <w:rFonts w:ascii="Times New Roman" w:hAnsi="Times New Roman" w:cs="Times New Roman"/>
          <w:sz w:val="22"/>
          <w:szCs w:val="22"/>
        </w:rPr>
        <w:t xml:space="preserve"> usług</w:t>
      </w:r>
      <w:r w:rsidR="0083619D" w:rsidRPr="0083619D">
        <w:rPr>
          <w:rFonts w:ascii="Times New Roman" w:hAnsi="Times New Roman" w:cs="Times New Roman"/>
          <w:sz w:val="22"/>
          <w:szCs w:val="22"/>
        </w:rPr>
        <w:t>i</w:t>
      </w:r>
      <w:r w:rsidR="004B542E" w:rsidRPr="0083619D">
        <w:rPr>
          <w:rFonts w:ascii="Times New Roman" w:hAnsi="Times New Roman" w:cs="Times New Roman"/>
          <w:sz w:val="22"/>
          <w:szCs w:val="22"/>
        </w:rPr>
        <w:t xml:space="preserve"> społeczn</w:t>
      </w:r>
      <w:r w:rsidR="0083619D" w:rsidRPr="0083619D">
        <w:rPr>
          <w:rFonts w:ascii="Times New Roman" w:hAnsi="Times New Roman" w:cs="Times New Roman"/>
          <w:sz w:val="22"/>
          <w:szCs w:val="22"/>
        </w:rPr>
        <w:t>e</w:t>
      </w:r>
      <w:r w:rsidR="004B542E" w:rsidRPr="0083619D">
        <w:rPr>
          <w:rFonts w:ascii="Times New Roman" w:hAnsi="Times New Roman" w:cs="Times New Roman"/>
          <w:sz w:val="22"/>
          <w:szCs w:val="22"/>
        </w:rPr>
        <w:t xml:space="preserve"> na rzecz mieszkańców. </w:t>
      </w:r>
      <w:r w:rsidR="00453C4E" w:rsidRPr="0083619D">
        <w:rPr>
          <w:rFonts w:ascii="Times New Roman" w:hAnsi="Times New Roman" w:cs="Times New Roman"/>
          <w:sz w:val="22"/>
          <w:szCs w:val="22"/>
        </w:rPr>
        <w:t>W ramach prac nad Programem, zrealizowano z nimi wywiad pogłębiony. Poniżej przedstawiono wnioski płynące z obserwacji kolejnych edycji programu „Rodzina w Centrum”</w:t>
      </w:r>
      <w:r w:rsidR="004B542E" w:rsidRPr="0083619D">
        <w:rPr>
          <w:rFonts w:ascii="Times New Roman" w:hAnsi="Times New Roman" w:cs="Times New Roman"/>
          <w:sz w:val="22"/>
          <w:szCs w:val="22"/>
        </w:rPr>
        <w:t>:</w:t>
      </w:r>
    </w:p>
    <w:p w14:paraId="54649545" w14:textId="1DD77643" w:rsidR="00DE1B63" w:rsidRDefault="00453C4E" w:rsidP="00033DB6">
      <w:pPr>
        <w:pStyle w:val="Akapitzlist"/>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d</w:t>
      </w:r>
      <w:r w:rsidR="00DE1B63">
        <w:rPr>
          <w:rFonts w:ascii="Times New Roman" w:hAnsi="Times New Roman" w:cs="Times New Roman"/>
          <w:sz w:val="22"/>
          <w:szCs w:val="22"/>
        </w:rPr>
        <w:t>ynamika problemów zmieniała się na przestrzeni realizacji kolejnych edycji programu</w:t>
      </w:r>
      <w:r w:rsidR="004E216B">
        <w:rPr>
          <w:rFonts w:ascii="Times New Roman" w:hAnsi="Times New Roman" w:cs="Times New Roman"/>
          <w:sz w:val="22"/>
          <w:szCs w:val="22"/>
        </w:rPr>
        <w:t xml:space="preserve">; </w:t>
      </w:r>
      <w:r w:rsidR="00DE1B63">
        <w:rPr>
          <w:rFonts w:ascii="Times New Roman" w:hAnsi="Times New Roman" w:cs="Times New Roman"/>
          <w:sz w:val="22"/>
          <w:szCs w:val="22"/>
        </w:rPr>
        <w:t xml:space="preserve"> </w:t>
      </w:r>
    </w:p>
    <w:p w14:paraId="7C478768" w14:textId="61BFD94E" w:rsidR="004C11E0" w:rsidRPr="008F7634" w:rsidRDefault="004E216B" w:rsidP="00033DB6">
      <w:pPr>
        <w:pStyle w:val="Akapitzlist"/>
        <w:numPr>
          <w:ilvl w:val="0"/>
          <w:numId w:val="24"/>
        </w:numPr>
        <w:spacing w:line="360" w:lineRule="auto"/>
        <w:jc w:val="both"/>
        <w:rPr>
          <w:rFonts w:ascii="Times New Roman" w:hAnsi="Times New Roman" w:cs="Times New Roman"/>
          <w:sz w:val="22"/>
          <w:szCs w:val="22"/>
        </w:rPr>
      </w:pPr>
      <w:r w:rsidRPr="008F7634">
        <w:rPr>
          <w:rFonts w:ascii="Times New Roman" w:hAnsi="Times New Roman" w:cs="Times New Roman"/>
          <w:sz w:val="22"/>
          <w:szCs w:val="22"/>
        </w:rPr>
        <w:t>p</w:t>
      </w:r>
      <w:r w:rsidR="004C11E0" w:rsidRPr="008F7634">
        <w:rPr>
          <w:rFonts w:ascii="Times New Roman" w:hAnsi="Times New Roman" w:cs="Times New Roman"/>
          <w:sz w:val="22"/>
          <w:szCs w:val="22"/>
        </w:rPr>
        <w:t>rogram oferuje dostęp do bardzo kompleksowej oferty wsparcia dla toruńskich rodzin, opartej na szerokiej sieci współpracujących specjalistów;</w:t>
      </w:r>
    </w:p>
    <w:p w14:paraId="2FB6C90B" w14:textId="52D9B077" w:rsidR="004E216B" w:rsidRPr="008F7634" w:rsidRDefault="004E216B" w:rsidP="00033DB6">
      <w:pPr>
        <w:pStyle w:val="Akapitzlist"/>
        <w:numPr>
          <w:ilvl w:val="0"/>
          <w:numId w:val="24"/>
        </w:numPr>
        <w:spacing w:line="360" w:lineRule="auto"/>
        <w:jc w:val="both"/>
        <w:rPr>
          <w:rFonts w:ascii="Times New Roman" w:hAnsi="Times New Roman" w:cs="Times New Roman"/>
          <w:sz w:val="22"/>
          <w:szCs w:val="22"/>
        </w:rPr>
      </w:pPr>
      <w:r w:rsidRPr="008F7634">
        <w:rPr>
          <w:rFonts w:ascii="Times New Roman" w:hAnsi="Times New Roman" w:cs="Times New Roman"/>
          <w:sz w:val="22"/>
          <w:szCs w:val="22"/>
        </w:rPr>
        <w:t>w</w:t>
      </w:r>
      <w:r w:rsidR="00E16B30" w:rsidRPr="008F7634">
        <w:rPr>
          <w:rFonts w:ascii="Times New Roman" w:hAnsi="Times New Roman" w:cs="Times New Roman"/>
          <w:sz w:val="22"/>
          <w:szCs w:val="22"/>
        </w:rPr>
        <w:t xml:space="preserve"> 2025 </w:t>
      </w:r>
      <w:r w:rsidR="00701998" w:rsidRPr="008F7634">
        <w:rPr>
          <w:rFonts w:ascii="Times New Roman" w:hAnsi="Times New Roman" w:cs="Times New Roman"/>
          <w:sz w:val="22"/>
          <w:szCs w:val="22"/>
        </w:rPr>
        <w:t>roku</w:t>
      </w:r>
      <w:r w:rsidR="007F7C04" w:rsidRPr="008F7634">
        <w:rPr>
          <w:rFonts w:ascii="Times New Roman" w:hAnsi="Times New Roman" w:cs="Times New Roman"/>
          <w:sz w:val="22"/>
          <w:szCs w:val="22"/>
        </w:rPr>
        <w:t xml:space="preserve"> </w:t>
      </w:r>
      <w:r w:rsidR="00701998" w:rsidRPr="008F7634">
        <w:rPr>
          <w:rFonts w:ascii="Times New Roman" w:hAnsi="Times New Roman" w:cs="Times New Roman"/>
          <w:sz w:val="22"/>
          <w:szCs w:val="22"/>
        </w:rPr>
        <w:t>pojaw</w:t>
      </w:r>
      <w:r w:rsidR="007F7C04" w:rsidRPr="008F7634">
        <w:rPr>
          <w:rFonts w:ascii="Times New Roman" w:hAnsi="Times New Roman" w:cs="Times New Roman"/>
          <w:sz w:val="22"/>
          <w:szCs w:val="22"/>
        </w:rPr>
        <w:t>iło</w:t>
      </w:r>
      <w:r w:rsidR="00701998" w:rsidRPr="008F7634">
        <w:rPr>
          <w:rFonts w:ascii="Times New Roman" w:hAnsi="Times New Roman" w:cs="Times New Roman"/>
          <w:sz w:val="22"/>
          <w:szCs w:val="22"/>
        </w:rPr>
        <w:t xml:space="preserve"> się wielu </w:t>
      </w:r>
      <w:r w:rsidR="00701998" w:rsidRPr="008F7634">
        <w:rPr>
          <w:rFonts w:ascii="Times New Roman" w:hAnsi="Times New Roman" w:cs="Times New Roman"/>
          <w:b/>
          <w:bCs/>
          <w:sz w:val="22"/>
          <w:szCs w:val="22"/>
        </w:rPr>
        <w:t xml:space="preserve">rodziców poszukujących wsparcia dla dzieci z ADHD i/lub </w:t>
      </w:r>
      <w:r w:rsidRPr="008F7634">
        <w:rPr>
          <w:rFonts w:ascii="Times New Roman" w:hAnsi="Times New Roman" w:cs="Times New Roman"/>
          <w:b/>
          <w:bCs/>
          <w:sz w:val="22"/>
          <w:szCs w:val="22"/>
        </w:rPr>
        <w:br/>
      </w:r>
      <w:r w:rsidR="00701998" w:rsidRPr="008F7634">
        <w:rPr>
          <w:rFonts w:ascii="Times New Roman" w:hAnsi="Times New Roman" w:cs="Times New Roman"/>
          <w:b/>
          <w:bCs/>
          <w:sz w:val="22"/>
          <w:szCs w:val="22"/>
        </w:rPr>
        <w:t>w spektrum autyzmu</w:t>
      </w:r>
      <w:r w:rsidR="00701998" w:rsidRPr="008F7634">
        <w:rPr>
          <w:rFonts w:ascii="Times New Roman" w:hAnsi="Times New Roman" w:cs="Times New Roman"/>
          <w:sz w:val="22"/>
          <w:szCs w:val="22"/>
        </w:rPr>
        <w:t xml:space="preserve">. Jednocześnie, rośnie liczba dzieci kierowanych na diagnozy w tym kierunku. </w:t>
      </w:r>
      <w:r w:rsidRPr="008F7634">
        <w:rPr>
          <w:rFonts w:ascii="Times New Roman" w:hAnsi="Times New Roman" w:cs="Times New Roman"/>
          <w:sz w:val="22"/>
          <w:szCs w:val="22"/>
        </w:rPr>
        <w:t>Zdaniem badanych, z</w:t>
      </w:r>
      <w:r w:rsidR="00701998" w:rsidRPr="008F7634">
        <w:rPr>
          <w:rFonts w:ascii="Times New Roman" w:hAnsi="Times New Roman" w:cs="Times New Roman"/>
          <w:sz w:val="22"/>
          <w:szCs w:val="22"/>
        </w:rPr>
        <w:t xml:space="preserve">większenie dostępności do specjalistów-diagnostów </w:t>
      </w:r>
      <w:r w:rsidRPr="008F7634">
        <w:rPr>
          <w:rFonts w:ascii="Times New Roman" w:hAnsi="Times New Roman" w:cs="Times New Roman"/>
          <w:sz w:val="22"/>
          <w:szCs w:val="22"/>
        </w:rPr>
        <w:t xml:space="preserve">powinno być jednym </w:t>
      </w:r>
      <w:r w:rsidR="008956E6" w:rsidRPr="008F7634">
        <w:rPr>
          <w:rFonts w:ascii="Times New Roman" w:hAnsi="Times New Roman" w:cs="Times New Roman"/>
          <w:sz w:val="22"/>
          <w:szCs w:val="22"/>
        </w:rPr>
        <w:br/>
      </w:r>
      <w:r w:rsidRPr="008F7634">
        <w:rPr>
          <w:rFonts w:ascii="Times New Roman" w:hAnsi="Times New Roman" w:cs="Times New Roman"/>
          <w:sz w:val="22"/>
          <w:szCs w:val="22"/>
        </w:rPr>
        <w:t>z priorytetów polityki społecznej</w:t>
      </w:r>
      <w:r w:rsidR="00701998" w:rsidRPr="008F7634">
        <w:rPr>
          <w:rFonts w:ascii="Times New Roman" w:hAnsi="Times New Roman" w:cs="Times New Roman"/>
          <w:sz w:val="22"/>
          <w:szCs w:val="22"/>
        </w:rPr>
        <w:t xml:space="preserve">. Rosną też potrzeby związane z </w:t>
      </w:r>
      <w:r w:rsidRPr="008F7634">
        <w:rPr>
          <w:rFonts w:ascii="Times New Roman" w:hAnsi="Times New Roman" w:cs="Times New Roman"/>
          <w:sz w:val="22"/>
          <w:szCs w:val="22"/>
        </w:rPr>
        <w:t>psychoedukacją wśród rodziców;</w:t>
      </w:r>
    </w:p>
    <w:p w14:paraId="2BB1C7AE" w14:textId="3CB3F9E3" w:rsidR="00D43C40" w:rsidRPr="008F7634" w:rsidRDefault="00FF364F" w:rsidP="00033DB6">
      <w:pPr>
        <w:pStyle w:val="Akapitzlist"/>
        <w:numPr>
          <w:ilvl w:val="0"/>
          <w:numId w:val="24"/>
        </w:numPr>
        <w:spacing w:line="360" w:lineRule="auto"/>
        <w:jc w:val="both"/>
        <w:rPr>
          <w:rFonts w:ascii="Times New Roman" w:hAnsi="Times New Roman" w:cs="Times New Roman"/>
          <w:sz w:val="22"/>
          <w:szCs w:val="22"/>
        </w:rPr>
      </w:pPr>
      <w:r w:rsidRPr="008F7634">
        <w:rPr>
          <w:rFonts w:ascii="Times New Roman" w:hAnsi="Times New Roman" w:cs="Times New Roman"/>
          <w:sz w:val="22"/>
          <w:szCs w:val="22"/>
        </w:rPr>
        <w:t>zasygnalizowano</w:t>
      </w:r>
      <w:r w:rsidR="004E216B" w:rsidRPr="008F7634">
        <w:rPr>
          <w:rFonts w:ascii="Times New Roman" w:hAnsi="Times New Roman" w:cs="Times New Roman"/>
          <w:sz w:val="22"/>
          <w:szCs w:val="22"/>
        </w:rPr>
        <w:t xml:space="preserve"> </w:t>
      </w:r>
      <w:r w:rsidR="004E216B" w:rsidRPr="008F7634">
        <w:rPr>
          <w:rFonts w:ascii="Times New Roman" w:hAnsi="Times New Roman" w:cs="Times New Roman"/>
          <w:b/>
          <w:bCs/>
          <w:sz w:val="22"/>
          <w:szCs w:val="22"/>
        </w:rPr>
        <w:t xml:space="preserve">problem </w:t>
      </w:r>
      <w:r w:rsidRPr="008F7634">
        <w:rPr>
          <w:rFonts w:ascii="Times New Roman" w:hAnsi="Times New Roman" w:cs="Times New Roman"/>
          <w:b/>
          <w:bCs/>
          <w:sz w:val="22"/>
          <w:szCs w:val="22"/>
        </w:rPr>
        <w:t>dostępności</w:t>
      </w:r>
      <w:r w:rsidR="004E216B" w:rsidRPr="008F7634">
        <w:rPr>
          <w:rFonts w:ascii="Times New Roman" w:hAnsi="Times New Roman" w:cs="Times New Roman"/>
          <w:b/>
          <w:bCs/>
          <w:sz w:val="22"/>
          <w:szCs w:val="22"/>
        </w:rPr>
        <w:t xml:space="preserve"> psychiatrów dla dzieci i młodzieży</w:t>
      </w:r>
      <w:r w:rsidR="004E216B" w:rsidRPr="008F7634">
        <w:rPr>
          <w:rFonts w:ascii="Times New Roman" w:hAnsi="Times New Roman" w:cs="Times New Roman"/>
          <w:sz w:val="22"/>
          <w:szCs w:val="22"/>
        </w:rPr>
        <w:t>.</w:t>
      </w:r>
      <w:r w:rsidR="00D43C40" w:rsidRPr="008F7634">
        <w:rPr>
          <w:rFonts w:ascii="Times New Roman" w:hAnsi="Times New Roman" w:cs="Times New Roman"/>
          <w:sz w:val="22"/>
          <w:szCs w:val="22"/>
        </w:rPr>
        <w:t xml:space="preserve"> </w:t>
      </w:r>
      <w:r w:rsidRPr="008F7634">
        <w:rPr>
          <w:rFonts w:ascii="Times New Roman" w:hAnsi="Times New Roman" w:cs="Times New Roman"/>
          <w:sz w:val="22"/>
          <w:szCs w:val="22"/>
        </w:rPr>
        <w:t xml:space="preserve">W Programie </w:t>
      </w:r>
      <w:r w:rsidR="004E216B" w:rsidRPr="008F7634">
        <w:rPr>
          <w:rFonts w:ascii="Times New Roman" w:hAnsi="Times New Roman" w:cs="Times New Roman"/>
          <w:sz w:val="22"/>
          <w:szCs w:val="22"/>
        </w:rPr>
        <w:t>pracują dwie takie osoby</w:t>
      </w:r>
      <w:r w:rsidR="00D43C40" w:rsidRPr="008F7634">
        <w:rPr>
          <w:rFonts w:ascii="Times New Roman" w:hAnsi="Times New Roman" w:cs="Times New Roman"/>
          <w:sz w:val="22"/>
          <w:szCs w:val="22"/>
        </w:rPr>
        <w:t xml:space="preserve">, natomiast listy oczekujących są wypełnione na dwa miesiące do przodu. </w:t>
      </w:r>
      <w:r w:rsidR="004E216B" w:rsidRPr="008F7634">
        <w:rPr>
          <w:rFonts w:ascii="Times New Roman" w:hAnsi="Times New Roman" w:cs="Times New Roman"/>
          <w:sz w:val="22"/>
          <w:szCs w:val="22"/>
        </w:rPr>
        <w:t>Wskazano na dominację następujących potrzeb rodziców poszukujących wsparcia psychiatrów</w:t>
      </w:r>
      <w:r w:rsidR="00081AEE" w:rsidRPr="008F7634">
        <w:rPr>
          <w:rFonts w:ascii="Times New Roman" w:hAnsi="Times New Roman" w:cs="Times New Roman"/>
          <w:sz w:val="22"/>
          <w:szCs w:val="22"/>
        </w:rPr>
        <w:t xml:space="preserve">: </w:t>
      </w:r>
      <w:r w:rsidR="004E216B" w:rsidRPr="008F7634">
        <w:rPr>
          <w:rFonts w:ascii="Times New Roman" w:hAnsi="Times New Roman" w:cs="Times New Roman"/>
          <w:sz w:val="22"/>
          <w:szCs w:val="22"/>
        </w:rPr>
        <w:t>diagnoza dzieci</w:t>
      </w:r>
      <w:r w:rsidR="00081AEE" w:rsidRPr="008F7634">
        <w:rPr>
          <w:rFonts w:ascii="Times New Roman" w:hAnsi="Times New Roman" w:cs="Times New Roman"/>
          <w:sz w:val="22"/>
          <w:szCs w:val="22"/>
        </w:rPr>
        <w:t xml:space="preserve"> oraz </w:t>
      </w:r>
      <w:r w:rsidR="004E216B" w:rsidRPr="008F7634">
        <w:rPr>
          <w:rFonts w:ascii="Times New Roman" w:hAnsi="Times New Roman" w:cs="Times New Roman"/>
          <w:sz w:val="22"/>
          <w:szCs w:val="22"/>
        </w:rPr>
        <w:t>chęć wspierania ich</w:t>
      </w:r>
      <w:r w:rsidR="00081AEE" w:rsidRPr="008F7634">
        <w:rPr>
          <w:rFonts w:ascii="Times New Roman" w:hAnsi="Times New Roman" w:cs="Times New Roman"/>
          <w:sz w:val="22"/>
          <w:szCs w:val="22"/>
        </w:rPr>
        <w:t xml:space="preserve"> w przeżywanych kryzysach emocjonalnych (m.in. depresja młodzieńcza, samookaleczenia, doświadczanie </w:t>
      </w:r>
      <w:r w:rsidR="00081AEE" w:rsidRPr="008F7634">
        <w:rPr>
          <w:rFonts w:ascii="Times New Roman" w:hAnsi="Times New Roman" w:cs="Times New Roman"/>
          <w:i/>
          <w:iCs/>
          <w:sz w:val="22"/>
          <w:szCs w:val="22"/>
        </w:rPr>
        <w:t>bullyingu</w:t>
      </w:r>
      <w:r w:rsidR="00081AEE" w:rsidRPr="008F7634">
        <w:rPr>
          <w:rFonts w:ascii="Times New Roman" w:hAnsi="Times New Roman" w:cs="Times New Roman"/>
          <w:sz w:val="22"/>
          <w:szCs w:val="22"/>
        </w:rPr>
        <w:t xml:space="preserve">, trauma wczesnodziecięca). Z innej strony, wsparcia potrzebuje też wielu rodziców (m.in. w przypadku dzieci z zaburzeniami opozycyjno-buntowniczymi); </w:t>
      </w:r>
    </w:p>
    <w:p w14:paraId="2DD26446" w14:textId="36F16834" w:rsidR="00D43C40" w:rsidRPr="008F7634" w:rsidRDefault="004E216B" w:rsidP="00033DB6">
      <w:pPr>
        <w:pStyle w:val="Akapitzlist"/>
        <w:numPr>
          <w:ilvl w:val="0"/>
          <w:numId w:val="24"/>
        </w:numPr>
        <w:spacing w:line="360" w:lineRule="auto"/>
        <w:jc w:val="both"/>
        <w:rPr>
          <w:rFonts w:ascii="Times New Roman" w:hAnsi="Times New Roman" w:cs="Times New Roman"/>
          <w:sz w:val="22"/>
          <w:szCs w:val="22"/>
        </w:rPr>
      </w:pPr>
      <w:r w:rsidRPr="008F7634">
        <w:rPr>
          <w:rFonts w:ascii="Times New Roman" w:hAnsi="Times New Roman" w:cs="Times New Roman"/>
          <w:sz w:val="22"/>
          <w:szCs w:val="22"/>
        </w:rPr>
        <w:t>r</w:t>
      </w:r>
      <w:r w:rsidR="00D43C40" w:rsidRPr="008F7634">
        <w:rPr>
          <w:rFonts w:ascii="Times New Roman" w:hAnsi="Times New Roman" w:cs="Times New Roman"/>
          <w:sz w:val="22"/>
          <w:szCs w:val="22"/>
        </w:rPr>
        <w:t xml:space="preserve">ośnie zapotrzebowanie na </w:t>
      </w:r>
      <w:r w:rsidR="00D43C40" w:rsidRPr="008F7634">
        <w:rPr>
          <w:rFonts w:ascii="Times New Roman" w:hAnsi="Times New Roman" w:cs="Times New Roman"/>
          <w:b/>
          <w:bCs/>
          <w:sz w:val="22"/>
          <w:szCs w:val="22"/>
        </w:rPr>
        <w:t>warsztaty wzmacniające kompetencje wychowawcze</w:t>
      </w:r>
      <w:r w:rsidR="00D43C40" w:rsidRPr="008F7634">
        <w:rPr>
          <w:rFonts w:ascii="Times New Roman" w:hAnsi="Times New Roman" w:cs="Times New Roman"/>
          <w:sz w:val="22"/>
          <w:szCs w:val="22"/>
        </w:rPr>
        <w:t>. Te zajęcia cieszą się ogromnym zainteresowaniem i spotykają się z bardzo dobrymi opiniami uczestnikó</w:t>
      </w:r>
      <w:r w:rsidR="0022016C" w:rsidRPr="008F7634">
        <w:rPr>
          <w:rFonts w:ascii="Times New Roman" w:hAnsi="Times New Roman" w:cs="Times New Roman"/>
          <w:sz w:val="22"/>
          <w:szCs w:val="22"/>
        </w:rPr>
        <w:t>w</w:t>
      </w:r>
      <w:r w:rsidR="00D43C40" w:rsidRPr="008F7634">
        <w:rPr>
          <w:rFonts w:ascii="Times New Roman" w:hAnsi="Times New Roman" w:cs="Times New Roman"/>
          <w:sz w:val="22"/>
          <w:szCs w:val="22"/>
        </w:rPr>
        <w:t xml:space="preserve">. </w:t>
      </w:r>
      <w:r w:rsidRPr="008F7634">
        <w:rPr>
          <w:rFonts w:ascii="Times New Roman" w:hAnsi="Times New Roman" w:cs="Times New Roman"/>
          <w:sz w:val="22"/>
          <w:szCs w:val="22"/>
        </w:rPr>
        <w:t xml:space="preserve">Do innych usług o szczególnie wysokich notowaniach zaliczono </w:t>
      </w:r>
      <w:r w:rsidR="004C11E0" w:rsidRPr="008F7634">
        <w:rPr>
          <w:rFonts w:ascii="Times New Roman" w:hAnsi="Times New Roman" w:cs="Times New Roman"/>
          <w:b/>
          <w:bCs/>
          <w:sz w:val="22"/>
          <w:szCs w:val="22"/>
        </w:rPr>
        <w:t>poradnictwo logopedyczne</w:t>
      </w:r>
      <w:r w:rsidRPr="008F7634">
        <w:rPr>
          <w:rFonts w:ascii="Times New Roman" w:hAnsi="Times New Roman" w:cs="Times New Roman"/>
          <w:sz w:val="22"/>
          <w:szCs w:val="22"/>
        </w:rPr>
        <w:t xml:space="preserve"> i </w:t>
      </w:r>
      <w:r w:rsidR="004C11E0" w:rsidRPr="008F7634">
        <w:rPr>
          <w:rFonts w:ascii="Times New Roman" w:hAnsi="Times New Roman" w:cs="Times New Roman"/>
          <w:b/>
          <w:bCs/>
          <w:sz w:val="22"/>
          <w:szCs w:val="22"/>
        </w:rPr>
        <w:t>mediacje</w:t>
      </w:r>
      <w:r w:rsidR="004C11E0" w:rsidRPr="008F7634">
        <w:rPr>
          <w:rFonts w:ascii="Times New Roman" w:hAnsi="Times New Roman" w:cs="Times New Roman"/>
          <w:sz w:val="22"/>
          <w:szCs w:val="22"/>
        </w:rPr>
        <w:t>;</w:t>
      </w:r>
    </w:p>
    <w:p w14:paraId="2318D4BD" w14:textId="7A791EBF" w:rsidR="004C11E0" w:rsidRPr="008F7634" w:rsidRDefault="003E5155" w:rsidP="00033DB6">
      <w:pPr>
        <w:pStyle w:val="Akapitzlist"/>
        <w:numPr>
          <w:ilvl w:val="0"/>
          <w:numId w:val="24"/>
        </w:numPr>
        <w:spacing w:line="360" w:lineRule="auto"/>
        <w:jc w:val="both"/>
        <w:rPr>
          <w:rFonts w:ascii="Times New Roman" w:hAnsi="Times New Roman" w:cs="Times New Roman"/>
          <w:sz w:val="22"/>
          <w:szCs w:val="22"/>
        </w:rPr>
      </w:pPr>
      <w:r w:rsidRPr="008F7634">
        <w:rPr>
          <w:rFonts w:ascii="Times New Roman" w:hAnsi="Times New Roman" w:cs="Times New Roman"/>
          <w:sz w:val="22"/>
          <w:szCs w:val="22"/>
        </w:rPr>
        <w:t>wskazano na w</w:t>
      </w:r>
      <w:r w:rsidR="004C11E0" w:rsidRPr="008F7634">
        <w:rPr>
          <w:rFonts w:ascii="Times New Roman" w:hAnsi="Times New Roman" w:cs="Times New Roman"/>
          <w:sz w:val="22"/>
          <w:szCs w:val="22"/>
        </w:rPr>
        <w:t xml:space="preserve">zrost </w:t>
      </w:r>
      <w:r w:rsidR="004C11E0" w:rsidRPr="008F7634">
        <w:rPr>
          <w:rFonts w:ascii="Times New Roman" w:hAnsi="Times New Roman" w:cs="Times New Roman"/>
          <w:b/>
          <w:bCs/>
          <w:sz w:val="22"/>
          <w:szCs w:val="22"/>
        </w:rPr>
        <w:t>problemu fonoholizmu u dzieci</w:t>
      </w:r>
      <w:r w:rsidR="004C11E0" w:rsidRPr="008F7634">
        <w:rPr>
          <w:rFonts w:ascii="Times New Roman" w:hAnsi="Times New Roman" w:cs="Times New Roman"/>
          <w:sz w:val="22"/>
          <w:szCs w:val="22"/>
        </w:rPr>
        <w:t xml:space="preserve">; </w:t>
      </w:r>
      <w:r w:rsidR="004B542E" w:rsidRPr="008F7634">
        <w:rPr>
          <w:rFonts w:ascii="Times New Roman" w:hAnsi="Times New Roman" w:cs="Times New Roman"/>
          <w:sz w:val="22"/>
          <w:szCs w:val="22"/>
        </w:rPr>
        <w:t>(zgłaszają się rodzice nawet 3-latków);</w:t>
      </w:r>
    </w:p>
    <w:p w14:paraId="378F0291" w14:textId="37F3CD0D" w:rsidR="00081AEE" w:rsidRPr="008F7634" w:rsidRDefault="003E5155" w:rsidP="00033DB6">
      <w:pPr>
        <w:pStyle w:val="Akapitzlist"/>
        <w:numPr>
          <w:ilvl w:val="0"/>
          <w:numId w:val="24"/>
        </w:numPr>
        <w:spacing w:line="360" w:lineRule="auto"/>
        <w:jc w:val="both"/>
        <w:rPr>
          <w:rFonts w:ascii="Times New Roman" w:hAnsi="Times New Roman" w:cs="Times New Roman"/>
          <w:strike/>
          <w:sz w:val="22"/>
          <w:szCs w:val="22"/>
        </w:rPr>
      </w:pPr>
      <w:r w:rsidRPr="008F7634">
        <w:rPr>
          <w:rFonts w:ascii="Times New Roman" w:hAnsi="Times New Roman" w:cs="Times New Roman"/>
          <w:sz w:val="22"/>
          <w:szCs w:val="22"/>
        </w:rPr>
        <w:t>r</w:t>
      </w:r>
      <w:r w:rsidR="00081AEE" w:rsidRPr="008F7634">
        <w:rPr>
          <w:rFonts w:ascii="Times New Roman" w:hAnsi="Times New Roman" w:cs="Times New Roman"/>
          <w:sz w:val="22"/>
          <w:szCs w:val="22"/>
        </w:rPr>
        <w:t xml:space="preserve">ośnie zapotrzebowanie na </w:t>
      </w:r>
      <w:r w:rsidR="00081AEE" w:rsidRPr="008F7634">
        <w:rPr>
          <w:rFonts w:ascii="Times New Roman" w:hAnsi="Times New Roman" w:cs="Times New Roman"/>
          <w:b/>
          <w:bCs/>
          <w:sz w:val="22"/>
          <w:szCs w:val="22"/>
        </w:rPr>
        <w:t>treningi umiejętności społecznych dla dzieci i młodzieży</w:t>
      </w:r>
      <w:r w:rsidRPr="008F7634">
        <w:rPr>
          <w:rFonts w:ascii="Times New Roman" w:hAnsi="Times New Roman" w:cs="Times New Roman"/>
          <w:sz w:val="22"/>
          <w:szCs w:val="22"/>
        </w:rPr>
        <w:t xml:space="preserve"> </w:t>
      </w:r>
      <w:r w:rsidR="004B542E" w:rsidRPr="008F7634">
        <w:rPr>
          <w:rFonts w:ascii="Times New Roman" w:hAnsi="Times New Roman" w:cs="Times New Roman"/>
          <w:sz w:val="22"/>
          <w:szCs w:val="22"/>
        </w:rPr>
        <w:t xml:space="preserve">(jest zapotrzebowanie na zajęcia dla dzieci nawet w wieku 6-7 lat) </w:t>
      </w:r>
    </w:p>
    <w:p w14:paraId="178534D7" w14:textId="0D3ECD23" w:rsidR="00701998" w:rsidRPr="008F7634" w:rsidRDefault="00773C84" w:rsidP="00033DB6">
      <w:pPr>
        <w:pStyle w:val="Akapitzlist"/>
        <w:numPr>
          <w:ilvl w:val="0"/>
          <w:numId w:val="24"/>
        </w:numPr>
        <w:spacing w:line="360" w:lineRule="auto"/>
        <w:jc w:val="both"/>
        <w:rPr>
          <w:rFonts w:ascii="Times New Roman" w:hAnsi="Times New Roman" w:cs="Times New Roman"/>
          <w:sz w:val="22"/>
          <w:szCs w:val="22"/>
        </w:rPr>
      </w:pPr>
      <w:r w:rsidRPr="008F7634">
        <w:rPr>
          <w:rFonts w:ascii="Times New Roman" w:hAnsi="Times New Roman" w:cs="Times New Roman"/>
          <w:sz w:val="22"/>
          <w:szCs w:val="22"/>
        </w:rPr>
        <w:t>z programu</w:t>
      </w:r>
      <w:r w:rsidR="00D43C40" w:rsidRPr="008F7634">
        <w:rPr>
          <w:rFonts w:ascii="Times New Roman" w:hAnsi="Times New Roman" w:cs="Times New Roman"/>
          <w:sz w:val="22"/>
          <w:szCs w:val="22"/>
        </w:rPr>
        <w:t xml:space="preserve"> korzystają</w:t>
      </w:r>
      <w:r w:rsidRPr="008F7634">
        <w:rPr>
          <w:rFonts w:ascii="Times New Roman" w:hAnsi="Times New Roman" w:cs="Times New Roman"/>
          <w:sz w:val="22"/>
          <w:szCs w:val="22"/>
        </w:rPr>
        <w:t xml:space="preserve"> także</w:t>
      </w:r>
      <w:r w:rsidR="00D43C40" w:rsidRPr="008F7634">
        <w:rPr>
          <w:rFonts w:ascii="Times New Roman" w:hAnsi="Times New Roman" w:cs="Times New Roman"/>
          <w:sz w:val="22"/>
          <w:szCs w:val="22"/>
        </w:rPr>
        <w:t xml:space="preserve"> </w:t>
      </w:r>
      <w:r w:rsidR="00D43C40" w:rsidRPr="008F7634">
        <w:rPr>
          <w:rFonts w:ascii="Times New Roman" w:hAnsi="Times New Roman" w:cs="Times New Roman"/>
          <w:b/>
          <w:bCs/>
          <w:sz w:val="22"/>
          <w:szCs w:val="22"/>
        </w:rPr>
        <w:t>toruńskie rodziny zastępcze</w:t>
      </w:r>
      <w:r w:rsidR="00D43C40" w:rsidRPr="008F7634">
        <w:rPr>
          <w:rFonts w:ascii="Times New Roman" w:hAnsi="Times New Roman" w:cs="Times New Roman"/>
          <w:sz w:val="22"/>
          <w:szCs w:val="22"/>
        </w:rPr>
        <w:t xml:space="preserve">. </w:t>
      </w:r>
      <w:r w:rsidR="00081AEE" w:rsidRPr="008F7634">
        <w:rPr>
          <w:rFonts w:ascii="Times New Roman" w:hAnsi="Times New Roman" w:cs="Times New Roman"/>
          <w:sz w:val="22"/>
          <w:szCs w:val="22"/>
        </w:rPr>
        <w:t xml:space="preserve">Szukają wsparcia dla wychowanków po przejściach, diagnozy oraz odpowiedniej terapii. </w:t>
      </w:r>
      <w:r w:rsidR="00D43C40" w:rsidRPr="008F7634">
        <w:rPr>
          <w:rFonts w:ascii="Times New Roman" w:hAnsi="Times New Roman" w:cs="Times New Roman"/>
          <w:sz w:val="22"/>
          <w:szCs w:val="22"/>
        </w:rPr>
        <w:t>W rodzinach spokrewnionych obserw</w:t>
      </w:r>
      <w:r w:rsidRPr="008F7634">
        <w:rPr>
          <w:rFonts w:ascii="Times New Roman" w:hAnsi="Times New Roman" w:cs="Times New Roman"/>
          <w:sz w:val="22"/>
          <w:szCs w:val="22"/>
        </w:rPr>
        <w:t xml:space="preserve">owany jest </w:t>
      </w:r>
      <w:r w:rsidR="00D43C40" w:rsidRPr="008F7634">
        <w:rPr>
          <w:rFonts w:ascii="Times New Roman" w:hAnsi="Times New Roman" w:cs="Times New Roman"/>
          <w:sz w:val="22"/>
          <w:szCs w:val="22"/>
        </w:rPr>
        <w:t xml:space="preserve">często konflikt ról (np. babci i mamy zastępczej). </w:t>
      </w:r>
      <w:r w:rsidRPr="008F7634">
        <w:rPr>
          <w:rFonts w:ascii="Times New Roman" w:hAnsi="Times New Roman" w:cs="Times New Roman"/>
          <w:sz w:val="22"/>
          <w:szCs w:val="22"/>
        </w:rPr>
        <w:t xml:space="preserve">Zdaniem badanych, występuje on głównie </w:t>
      </w:r>
      <w:r w:rsidR="008956E6" w:rsidRPr="008F7634">
        <w:rPr>
          <w:rFonts w:ascii="Times New Roman" w:hAnsi="Times New Roman" w:cs="Times New Roman"/>
          <w:sz w:val="22"/>
          <w:szCs w:val="22"/>
        </w:rPr>
        <w:br/>
      </w:r>
      <w:r w:rsidRPr="008F7634">
        <w:rPr>
          <w:rFonts w:ascii="Times New Roman" w:hAnsi="Times New Roman" w:cs="Times New Roman"/>
          <w:sz w:val="22"/>
          <w:szCs w:val="22"/>
        </w:rPr>
        <w:t>u dziadków;</w:t>
      </w:r>
      <w:r w:rsidR="00D43C40" w:rsidRPr="008F7634">
        <w:rPr>
          <w:rFonts w:ascii="Times New Roman" w:hAnsi="Times New Roman" w:cs="Times New Roman"/>
          <w:sz w:val="22"/>
          <w:szCs w:val="22"/>
        </w:rPr>
        <w:t xml:space="preserve"> </w:t>
      </w:r>
    </w:p>
    <w:p w14:paraId="55492AF1" w14:textId="1D3716EE" w:rsidR="004C11E0" w:rsidRPr="008F7634" w:rsidRDefault="00773C84" w:rsidP="00033DB6">
      <w:pPr>
        <w:pStyle w:val="Akapitzlist"/>
        <w:numPr>
          <w:ilvl w:val="0"/>
          <w:numId w:val="24"/>
        </w:numPr>
        <w:spacing w:line="360" w:lineRule="auto"/>
        <w:jc w:val="both"/>
        <w:rPr>
          <w:rFonts w:ascii="Times New Roman" w:hAnsi="Times New Roman" w:cs="Times New Roman"/>
          <w:sz w:val="22"/>
          <w:szCs w:val="22"/>
        </w:rPr>
      </w:pPr>
      <w:r w:rsidRPr="008F7634">
        <w:rPr>
          <w:rFonts w:ascii="Times New Roman" w:hAnsi="Times New Roman" w:cs="Times New Roman"/>
          <w:sz w:val="22"/>
          <w:szCs w:val="22"/>
        </w:rPr>
        <w:t>zaletą oferty programu</w:t>
      </w:r>
      <w:r w:rsidR="004C11E0" w:rsidRPr="008F7634">
        <w:rPr>
          <w:rFonts w:ascii="Times New Roman" w:hAnsi="Times New Roman" w:cs="Times New Roman"/>
          <w:sz w:val="22"/>
          <w:szCs w:val="22"/>
        </w:rPr>
        <w:t xml:space="preserve"> jest możliwość łączenia grupowych i indywidualnych form wsparci</w:t>
      </w:r>
      <w:r w:rsidRPr="008F7634">
        <w:rPr>
          <w:rFonts w:ascii="Times New Roman" w:hAnsi="Times New Roman" w:cs="Times New Roman"/>
          <w:sz w:val="22"/>
          <w:szCs w:val="22"/>
        </w:rPr>
        <w:t>a</w:t>
      </w:r>
      <w:r w:rsidR="004C11E0" w:rsidRPr="008F7634">
        <w:rPr>
          <w:rFonts w:ascii="Times New Roman" w:hAnsi="Times New Roman" w:cs="Times New Roman"/>
          <w:sz w:val="22"/>
          <w:szCs w:val="22"/>
        </w:rPr>
        <w:t xml:space="preserve"> (adekwatnie do potrzeb uczestników) oraz dostosowywania specjalisty do potrzeb konkretnej rodziny (także pod względem osobowościowym); </w:t>
      </w:r>
    </w:p>
    <w:p w14:paraId="123056D1" w14:textId="489948E1" w:rsidR="00081AEE" w:rsidRPr="008F7634" w:rsidRDefault="00773C84" w:rsidP="004B542E">
      <w:pPr>
        <w:pStyle w:val="Akapitzlist"/>
        <w:numPr>
          <w:ilvl w:val="0"/>
          <w:numId w:val="24"/>
        </w:numPr>
        <w:spacing w:line="360" w:lineRule="auto"/>
        <w:jc w:val="both"/>
        <w:rPr>
          <w:rFonts w:ascii="Times New Roman" w:hAnsi="Times New Roman" w:cs="Times New Roman"/>
          <w:strike/>
          <w:sz w:val="22"/>
          <w:szCs w:val="22"/>
        </w:rPr>
      </w:pPr>
      <w:r w:rsidRPr="008F7634">
        <w:rPr>
          <w:rFonts w:ascii="Times New Roman" w:hAnsi="Times New Roman" w:cs="Times New Roman"/>
          <w:sz w:val="22"/>
          <w:szCs w:val="22"/>
        </w:rPr>
        <w:t>r</w:t>
      </w:r>
      <w:r w:rsidR="00081AEE" w:rsidRPr="008F7634">
        <w:rPr>
          <w:rFonts w:ascii="Times New Roman" w:hAnsi="Times New Roman" w:cs="Times New Roman"/>
          <w:sz w:val="22"/>
          <w:szCs w:val="22"/>
        </w:rPr>
        <w:t xml:space="preserve">ośnie zapotrzebowanie na usługi wspierające </w:t>
      </w:r>
      <w:r w:rsidRPr="008F7634">
        <w:rPr>
          <w:rFonts w:ascii="Times New Roman" w:hAnsi="Times New Roman" w:cs="Times New Roman"/>
          <w:sz w:val="22"/>
          <w:szCs w:val="22"/>
        </w:rPr>
        <w:t xml:space="preserve">dla </w:t>
      </w:r>
      <w:r w:rsidRPr="008F7634">
        <w:rPr>
          <w:rFonts w:ascii="Times New Roman" w:hAnsi="Times New Roman" w:cs="Times New Roman"/>
          <w:b/>
          <w:bCs/>
          <w:sz w:val="22"/>
          <w:szCs w:val="22"/>
        </w:rPr>
        <w:t xml:space="preserve">osób doświadczających </w:t>
      </w:r>
      <w:r w:rsidR="004B542E" w:rsidRPr="008F7634">
        <w:rPr>
          <w:rFonts w:ascii="Times New Roman" w:hAnsi="Times New Roman" w:cs="Times New Roman"/>
          <w:b/>
          <w:bCs/>
          <w:sz w:val="22"/>
          <w:szCs w:val="22"/>
        </w:rPr>
        <w:t>praktyk izolacyjnych</w:t>
      </w:r>
      <w:r w:rsidR="004B542E" w:rsidRPr="008F7634">
        <w:rPr>
          <w:rFonts w:ascii="Times New Roman" w:hAnsi="Times New Roman" w:cs="Times New Roman"/>
          <w:sz w:val="22"/>
          <w:szCs w:val="22"/>
        </w:rPr>
        <w:t xml:space="preserve"> </w:t>
      </w:r>
      <w:r w:rsidRPr="008F7634">
        <w:rPr>
          <w:rFonts w:ascii="Times New Roman" w:hAnsi="Times New Roman" w:cs="Times New Roman"/>
          <w:sz w:val="22"/>
          <w:szCs w:val="22"/>
        </w:rPr>
        <w:t>Zdaniem badanych, d</w:t>
      </w:r>
      <w:r w:rsidR="00081AEE" w:rsidRPr="008F7634">
        <w:rPr>
          <w:rFonts w:ascii="Times New Roman" w:hAnsi="Times New Roman" w:cs="Times New Roman"/>
          <w:sz w:val="22"/>
          <w:szCs w:val="22"/>
        </w:rPr>
        <w:t xml:space="preserve">la takich osób nie istnieje jedna, sztywna, proceduralna ścieżka wsparcia. Jedną z możliwych propozycji są mediacje oraz uświadamianie, w jaki sposób konflikt między rodzicami przekłada się na rozwój dziecka lub dzieci. </w:t>
      </w:r>
      <w:r w:rsidRPr="008F7634">
        <w:rPr>
          <w:rFonts w:ascii="Times New Roman" w:hAnsi="Times New Roman" w:cs="Times New Roman"/>
          <w:sz w:val="22"/>
          <w:szCs w:val="22"/>
        </w:rPr>
        <w:t>Badani zauważają braki</w:t>
      </w:r>
      <w:r w:rsidR="00081AEE" w:rsidRPr="008F7634">
        <w:rPr>
          <w:rFonts w:ascii="Times New Roman" w:hAnsi="Times New Roman" w:cs="Times New Roman"/>
          <w:sz w:val="22"/>
          <w:szCs w:val="22"/>
        </w:rPr>
        <w:t xml:space="preserve"> w zakresie prawnych narzędzi </w:t>
      </w:r>
      <w:r w:rsidRPr="008F7634">
        <w:rPr>
          <w:rFonts w:ascii="Times New Roman" w:hAnsi="Times New Roman" w:cs="Times New Roman"/>
          <w:sz w:val="22"/>
          <w:szCs w:val="22"/>
        </w:rPr>
        <w:t>wspierania takich osób.</w:t>
      </w:r>
      <w:r w:rsidR="00081AEE" w:rsidRPr="008F7634">
        <w:rPr>
          <w:rFonts w:ascii="Times New Roman" w:hAnsi="Times New Roman" w:cs="Times New Roman"/>
          <w:sz w:val="22"/>
          <w:szCs w:val="22"/>
        </w:rPr>
        <w:t xml:space="preserve"> </w:t>
      </w:r>
      <w:r w:rsidRPr="008F7634">
        <w:rPr>
          <w:rFonts w:ascii="Times New Roman" w:hAnsi="Times New Roman" w:cs="Times New Roman"/>
          <w:sz w:val="22"/>
          <w:szCs w:val="22"/>
        </w:rPr>
        <w:t>Ich zdaniem, wartym rozważenia rozwiązaniem jest organizacja grup wsparcia dla takich osób</w:t>
      </w:r>
      <w:r w:rsidR="004170CF" w:rsidRPr="008F7634">
        <w:rPr>
          <w:rFonts w:ascii="Times New Roman" w:hAnsi="Times New Roman" w:cs="Times New Roman"/>
          <w:sz w:val="22"/>
          <w:szCs w:val="22"/>
        </w:rPr>
        <w:t xml:space="preserve">, choć jego skuteczność byłaby raczej ograniczona </w:t>
      </w:r>
      <w:r w:rsidR="004B542E" w:rsidRPr="008F7634">
        <w:rPr>
          <w:rFonts w:ascii="Times New Roman" w:hAnsi="Times New Roman" w:cs="Times New Roman"/>
          <w:sz w:val="22"/>
          <w:szCs w:val="22"/>
        </w:rPr>
        <w:t xml:space="preserve">(jako wartościowy instrument, który jednak nie pozwoli na rozwiązanie problemu); </w:t>
      </w:r>
    </w:p>
    <w:p w14:paraId="6894AAD7" w14:textId="0887CC67" w:rsidR="004C11E0" w:rsidRPr="008F7634" w:rsidRDefault="009C1124" w:rsidP="00033DB6">
      <w:pPr>
        <w:pStyle w:val="Akapitzlist"/>
        <w:numPr>
          <w:ilvl w:val="0"/>
          <w:numId w:val="24"/>
        </w:numPr>
        <w:spacing w:line="360" w:lineRule="auto"/>
        <w:jc w:val="both"/>
        <w:rPr>
          <w:rFonts w:ascii="Times New Roman" w:hAnsi="Times New Roman" w:cs="Times New Roman"/>
          <w:sz w:val="22"/>
          <w:szCs w:val="22"/>
        </w:rPr>
      </w:pPr>
      <w:r w:rsidRPr="008F7634">
        <w:rPr>
          <w:rFonts w:ascii="Times New Roman" w:hAnsi="Times New Roman" w:cs="Times New Roman"/>
          <w:sz w:val="22"/>
          <w:szCs w:val="22"/>
        </w:rPr>
        <w:t xml:space="preserve">niska </w:t>
      </w:r>
      <w:r w:rsidR="004C11E0" w:rsidRPr="008F7634">
        <w:rPr>
          <w:rFonts w:ascii="Times New Roman" w:hAnsi="Times New Roman" w:cs="Times New Roman"/>
          <w:sz w:val="22"/>
          <w:szCs w:val="22"/>
        </w:rPr>
        <w:t>motywacja uczestników zajęć</w:t>
      </w:r>
      <w:r w:rsidR="005979E6" w:rsidRPr="008F7634">
        <w:rPr>
          <w:rFonts w:ascii="Times New Roman" w:hAnsi="Times New Roman" w:cs="Times New Roman"/>
          <w:sz w:val="22"/>
          <w:szCs w:val="22"/>
        </w:rPr>
        <w:t xml:space="preserve"> grupowych</w:t>
      </w:r>
      <w:r w:rsidRPr="008F7634">
        <w:rPr>
          <w:rFonts w:ascii="Times New Roman" w:hAnsi="Times New Roman" w:cs="Times New Roman"/>
          <w:sz w:val="22"/>
          <w:szCs w:val="22"/>
        </w:rPr>
        <w:t xml:space="preserve"> może stanowić trudność dla osób prowadzących te zajęcia</w:t>
      </w:r>
      <w:r w:rsidR="004C11E0" w:rsidRPr="008F7634">
        <w:rPr>
          <w:rFonts w:ascii="Times New Roman" w:hAnsi="Times New Roman" w:cs="Times New Roman"/>
          <w:color w:val="EE0000"/>
          <w:sz w:val="22"/>
          <w:szCs w:val="22"/>
        </w:rPr>
        <w:t xml:space="preserve">. </w:t>
      </w:r>
      <w:r w:rsidR="004C11E0" w:rsidRPr="008F7634">
        <w:rPr>
          <w:rFonts w:ascii="Times New Roman" w:hAnsi="Times New Roman" w:cs="Times New Roman"/>
          <w:sz w:val="22"/>
          <w:szCs w:val="22"/>
        </w:rPr>
        <w:t>Dotyczy to zwłaszcza tych osób, które trafiają na nie w wyniku postanowienia sądu;</w:t>
      </w:r>
    </w:p>
    <w:p w14:paraId="47D82F89" w14:textId="19F29530" w:rsidR="004B542E" w:rsidRPr="008F7634" w:rsidRDefault="005979E6" w:rsidP="00033DB6">
      <w:pPr>
        <w:pStyle w:val="Akapitzlist"/>
        <w:numPr>
          <w:ilvl w:val="0"/>
          <w:numId w:val="24"/>
        </w:numPr>
        <w:spacing w:line="360" w:lineRule="auto"/>
        <w:jc w:val="both"/>
        <w:rPr>
          <w:rFonts w:ascii="Times New Roman" w:hAnsi="Times New Roman" w:cs="Times New Roman"/>
          <w:sz w:val="22"/>
          <w:szCs w:val="22"/>
        </w:rPr>
      </w:pPr>
      <w:r w:rsidRPr="008F7634">
        <w:rPr>
          <w:rFonts w:ascii="Times New Roman" w:hAnsi="Times New Roman" w:cs="Times New Roman"/>
          <w:b/>
          <w:bCs/>
          <w:sz w:val="22"/>
          <w:szCs w:val="22"/>
        </w:rPr>
        <w:lastRenderedPageBreak/>
        <w:t>f</w:t>
      </w:r>
      <w:r w:rsidR="004C11E0" w:rsidRPr="008F7634">
        <w:rPr>
          <w:rFonts w:ascii="Times New Roman" w:hAnsi="Times New Roman" w:cs="Times New Roman"/>
          <w:b/>
          <w:bCs/>
          <w:sz w:val="22"/>
          <w:szCs w:val="22"/>
        </w:rPr>
        <w:t>ormy wsparcia dla rodzin, które powinny być rozwijane w kolejnych latach</w:t>
      </w:r>
      <w:r w:rsidR="004C11E0" w:rsidRPr="008F7634">
        <w:rPr>
          <w:rFonts w:ascii="Times New Roman" w:hAnsi="Times New Roman" w:cs="Times New Roman"/>
          <w:sz w:val="22"/>
          <w:szCs w:val="22"/>
        </w:rPr>
        <w:t xml:space="preserve">: terapia rodzinna, psychoterapia, </w:t>
      </w:r>
      <w:r w:rsidR="006A612A" w:rsidRPr="008F7634">
        <w:rPr>
          <w:rFonts w:ascii="Times New Roman" w:hAnsi="Times New Roman" w:cs="Times New Roman"/>
          <w:sz w:val="22"/>
          <w:szCs w:val="22"/>
        </w:rPr>
        <w:t>psychotraumatologia (</w:t>
      </w:r>
      <w:r w:rsidRPr="008F7634">
        <w:rPr>
          <w:rFonts w:ascii="Times New Roman" w:hAnsi="Times New Roman" w:cs="Times New Roman"/>
          <w:sz w:val="22"/>
          <w:szCs w:val="22"/>
        </w:rPr>
        <w:t>w tym w zakresie</w:t>
      </w:r>
      <w:r w:rsidR="006A612A" w:rsidRPr="008F7634">
        <w:rPr>
          <w:rFonts w:ascii="Times New Roman" w:hAnsi="Times New Roman" w:cs="Times New Roman"/>
          <w:sz w:val="22"/>
          <w:szCs w:val="22"/>
        </w:rPr>
        <w:t xml:space="preserve"> traumy wczesnodziecięcej), </w:t>
      </w:r>
      <w:r w:rsidRPr="008F7634">
        <w:rPr>
          <w:rFonts w:ascii="Times New Roman" w:hAnsi="Times New Roman" w:cs="Times New Roman"/>
          <w:sz w:val="22"/>
          <w:szCs w:val="22"/>
        </w:rPr>
        <w:t>terapia seksuologiczna</w:t>
      </w:r>
      <w:r w:rsidR="006A612A" w:rsidRPr="008F7634">
        <w:rPr>
          <w:rFonts w:ascii="Times New Roman" w:hAnsi="Times New Roman" w:cs="Times New Roman"/>
          <w:sz w:val="22"/>
          <w:szCs w:val="22"/>
        </w:rPr>
        <w:t xml:space="preserve">, </w:t>
      </w:r>
      <w:r w:rsidRPr="008F7634">
        <w:rPr>
          <w:rFonts w:ascii="Times New Roman" w:hAnsi="Times New Roman" w:cs="Times New Roman"/>
          <w:sz w:val="22"/>
          <w:szCs w:val="22"/>
        </w:rPr>
        <w:t>usługi dietetyczne i</w:t>
      </w:r>
      <w:r w:rsidR="006A612A" w:rsidRPr="008F7634">
        <w:rPr>
          <w:rFonts w:ascii="Times New Roman" w:hAnsi="Times New Roman" w:cs="Times New Roman"/>
          <w:sz w:val="22"/>
          <w:szCs w:val="22"/>
        </w:rPr>
        <w:t xml:space="preserve"> rozszerzenie możliwości diagnostycznych</w:t>
      </w:r>
      <w:r w:rsidR="007D0BD1" w:rsidRPr="008F7634">
        <w:rPr>
          <w:rFonts w:ascii="Times New Roman" w:hAnsi="Times New Roman" w:cs="Times New Roman"/>
          <w:sz w:val="22"/>
          <w:szCs w:val="22"/>
        </w:rPr>
        <w:t>.</w:t>
      </w:r>
    </w:p>
    <w:p w14:paraId="2FE4B3E2" w14:textId="77777777" w:rsidR="0026544B" w:rsidRPr="008F7634" w:rsidRDefault="0026544B" w:rsidP="0026544B">
      <w:pPr>
        <w:spacing w:line="360" w:lineRule="auto"/>
        <w:jc w:val="both"/>
        <w:rPr>
          <w:rFonts w:ascii="Times New Roman" w:hAnsi="Times New Roman" w:cs="Times New Roman"/>
          <w:strike/>
          <w:sz w:val="22"/>
          <w:szCs w:val="22"/>
        </w:rPr>
      </w:pPr>
    </w:p>
    <w:p w14:paraId="06C930AD" w14:textId="1D0C3A69" w:rsidR="0026544B" w:rsidRPr="008F7634" w:rsidRDefault="0026544B" w:rsidP="0026544B">
      <w:pPr>
        <w:spacing w:line="360" w:lineRule="auto"/>
        <w:jc w:val="both"/>
        <w:rPr>
          <w:rFonts w:ascii="Times New Roman" w:hAnsi="Times New Roman" w:cs="Times New Roman"/>
          <w:sz w:val="22"/>
          <w:szCs w:val="22"/>
        </w:rPr>
      </w:pPr>
      <w:r w:rsidRPr="008F7634">
        <w:rPr>
          <w:rFonts w:ascii="Times New Roman" w:hAnsi="Times New Roman" w:cs="Times New Roman"/>
          <w:sz w:val="22"/>
          <w:szCs w:val="22"/>
        </w:rPr>
        <w:tab/>
        <w:t xml:space="preserve">Indywidualne wywiady pogłębione przeprowadzono również z kuratorami (zawodowymi </w:t>
      </w:r>
      <w:r w:rsidR="005979E6" w:rsidRPr="008F7634">
        <w:rPr>
          <w:rFonts w:ascii="Times New Roman" w:hAnsi="Times New Roman" w:cs="Times New Roman"/>
          <w:sz w:val="22"/>
          <w:szCs w:val="22"/>
        </w:rPr>
        <w:br/>
      </w:r>
      <w:r w:rsidRPr="008F7634">
        <w:rPr>
          <w:rFonts w:ascii="Times New Roman" w:hAnsi="Times New Roman" w:cs="Times New Roman"/>
          <w:sz w:val="22"/>
          <w:szCs w:val="22"/>
        </w:rPr>
        <w:t xml:space="preserve">i społecznymi). Poniżej zaprezentowano najważniejsze treści z punktu widzenia sytuacji bytowej toruńskich rodzin doświadczających kryzysów: </w:t>
      </w:r>
    </w:p>
    <w:p w14:paraId="663DEBE9" w14:textId="1C0CD709" w:rsidR="00F25205" w:rsidRPr="008F7634" w:rsidRDefault="005979E6" w:rsidP="00033DB6">
      <w:pPr>
        <w:pStyle w:val="Akapitzlist"/>
        <w:numPr>
          <w:ilvl w:val="0"/>
          <w:numId w:val="25"/>
        </w:numPr>
        <w:spacing w:line="360" w:lineRule="auto"/>
        <w:jc w:val="both"/>
        <w:rPr>
          <w:rFonts w:ascii="Times New Roman" w:hAnsi="Times New Roman" w:cs="Times New Roman"/>
          <w:strike/>
          <w:sz w:val="22"/>
          <w:szCs w:val="22"/>
        </w:rPr>
      </w:pPr>
      <w:r w:rsidRPr="008F7634">
        <w:rPr>
          <w:rFonts w:ascii="Times New Roman" w:hAnsi="Times New Roman" w:cs="Times New Roman"/>
          <w:b/>
          <w:bCs/>
          <w:sz w:val="22"/>
          <w:szCs w:val="22"/>
        </w:rPr>
        <w:t>s</w:t>
      </w:r>
      <w:r w:rsidR="003D5244" w:rsidRPr="008F7634">
        <w:rPr>
          <w:rFonts w:ascii="Times New Roman" w:hAnsi="Times New Roman" w:cs="Times New Roman"/>
          <w:b/>
          <w:bCs/>
          <w:sz w:val="22"/>
          <w:szCs w:val="22"/>
        </w:rPr>
        <w:t>łabe strony systemu</w:t>
      </w:r>
      <w:r w:rsidR="003D5244" w:rsidRPr="008F7634">
        <w:rPr>
          <w:rFonts w:ascii="Times New Roman" w:hAnsi="Times New Roman" w:cs="Times New Roman"/>
          <w:sz w:val="22"/>
          <w:szCs w:val="22"/>
        </w:rPr>
        <w:t xml:space="preserve">: </w:t>
      </w:r>
      <w:r w:rsidR="00AF7500" w:rsidRPr="008F7634">
        <w:rPr>
          <w:rFonts w:ascii="Times New Roman" w:hAnsi="Times New Roman" w:cs="Times New Roman"/>
          <w:sz w:val="22"/>
          <w:szCs w:val="22"/>
        </w:rPr>
        <w:t>niska dostępność treningów kompetencji rodzicielskich</w:t>
      </w:r>
      <w:r w:rsidR="00BB7982" w:rsidRPr="008F7634">
        <w:rPr>
          <w:rFonts w:ascii="Times New Roman" w:hAnsi="Times New Roman" w:cs="Times New Roman"/>
          <w:sz w:val="22"/>
          <w:szCs w:val="22"/>
        </w:rPr>
        <w:t>;</w:t>
      </w:r>
      <w:r w:rsidR="00AF7500" w:rsidRPr="008F7634">
        <w:rPr>
          <w:rFonts w:ascii="Times New Roman" w:hAnsi="Times New Roman" w:cs="Times New Roman"/>
          <w:sz w:val="22"/>
          <w:szCs w:val="22"/>
        </w:rPr>
        <w:t xml:space="preserve"> </w:t>
      </w:r>
      <w:r w:rsidR="001F300B" w:rsidRPr="008F7634">
        <w:rPr>
          <w:rFonts w:ascii="Times New Roman" w:hAnsi="Times New Roman" w:cs="Times New Roman"/>
          <w:sz w:val="22"/>
          <w:szCs w:val="22"/>
        </w:rPr>
        <w:t>przewlekłość postępowań sądowych</w:t>
      </w:r>
      <w:r w:rsidR="00197F18" w:rsidRPr="008F7634">
        <w:rPr>
          <w:rFonts w:ascii="Times New Roman" w:hAnsi="Times New Roman" w:cs="Times New Roman"/>
          <w:sz w:val="22"/>
          <w:szCs w:val="22"/>
        </w:rPr>
        <w:t xml:space="preserve"> i jej konsekwencje</w:t>
      </w:r>
      <w:r w:rsidR="00AA44B7">
        <w:rPr>
          <w:rFonts w:ascii="Times New Roman" w:hAnsi="Times New Roman" w:cs="Times New Roman"/>
          <w:sz w:val="22"/>
          <w:szCs w:val="22"/>
        </w:rPr>
        <w:t xml:space="preserve"> (</w:t>
      </w:r>
      <w:r w:rsidR="007D0BD1" w:rsidRPr="008F7634">
        <w:rPr>
          <w:rFonts w:ascii="Times New Roman" w:hAnsi="Times New Roman" w:cs="Times New Roman"/>
          <w:sz w:val="22"/>
          <w:szCs w:val="22"/>
        </w:rPr>
        <w:t>wraz z upływem czasu maleje szansa dziecka na adopcję</w:t>
      </w:r>
      <w:r w:rsidR="00AA44B7">
        <w:rPr>
          <w:rFonts w:ascii="Times New Roman" w:hAnsi="Times New Roman" w:cs="Times New Roman"/>
          <w:sz w:val="22"/>
          <w:szCs w:val="22"/>
        </w:rPr>
        <w:t>),</w:t>
      </w:r>
      <w:r w:rsidR="007D0BD1" w:rsidRPr="008F7634">
        <w:rPr>
          <w:rFonts w:ascii="Times New Roman" w:hAnsi="Times New Roman" w:cs="Times New Roman"/>
          <w:sz w:val="22"/>
          <w:szCs w:val="22"/>
        </w:rPr>
        <w:t xml:space="preserve"> </w:t>
      </w:r>
      <w:r w:rsidR="001F300B" w:rsidRPr="008F7634">
        <w:rPr>
          <w:rFonts w:ascii="Times New Roman" w:hAnsi="Times New Roman" w:cs="Times New Roman"/>
          <w:sz w:val="22"/>
          <w:szCs w:val="22"/>
        </w:rPr>
        <w:t xml:space="preserve"> </w:t>
      </w:r>
      <w:r w:rsidR="003D5244" w:rsidRPr="008F7634">
        <w:rPr>
          <w:rFonts w:ascii="Times New Roman" w:hAnsi="Times New Roman" w:cs="Times New Roman"/>
          <w:sz w:val="22"/>
          <w:szCs w:val="22"/>
        </w:rPr>
        <w:t>brak miejsc w pieczy zastępczej</w:t>
      </w:r>
      <w:r w:rsidR="0083619D" w:rsidRPr="008F7634">
        <w:rPr>
          <w:rFonts w:ascii="Times New Roman" w:hAnsi="Times New Roman" w:cs="Times New Roman"/>
          <w:sz w:val="22"/>
          <w:szCs w:val="22"/>
        </w:rPr>
        <w:t>,</w:t>
      </w:r>
      <w:r w:rsidR="003D5244" w:rsidRPr="008F7634">
        <w:rPr>
          <w:rFonts w:ascii="Times New Roman" w:hAnsi="Times New Roman" w:cs="Times New Roman"/>
          <w:sz w:val="22"/>
          <w:szCs w:val="22"/>
        </w:rPr>
        <w:t xml:space="preserve"> niewystarczająca liczba rodzin zastępczych specjalizujących się </w:t>
      </w:r>
      <w:r w:rsidR="00AA44B7">
        <w:rPr>
          <w:rFonts w:ascii="Times New Roman" w:hAnsi="Times New Roman" w:cs="Times New Roman"/>
          <w:sz w:val="22"/>
          <w:szCs w:val="22"/>
        </w:rPr>
        <w:br/>
      </w:r>
      <w:r w:rsidR="003D5244" w:rsidRPr="008F7634">
        <w:rPr>
          <w:rFonts w:ascii="Times New Roman" w:hAnsi="Times New Roman" w:cs="Times New Roman"/>
          <w:sz w:val="22"/>
          <w:szCs w:val="22"/>
        </w:rPr>
        <w:t xml:space="preserve">w pracy z dziećmi wymagającymi </w:t>
      </w:r>
      <w:r w:rsidR="005167E2" w:rsidRPr="008F7634">
        <w:rPr>
          <w:rFonts w:ascii="Times New Roman" w:hAnsi="Times New Roman" w:cs="Times New Roman"/>
          <w:sz w:val="22"/>
          <w:szCs w:val="22"/>
        </w:rPr>
        <w:t>specjalistycznej opieki</w:t>
      </w:r>
      <w:r w:rsidR="003D5244" w:rsidRPr="008F7634">
        <w:rPr>
          <w:rFonts w:ascii="Times New Roman" w:hAnsi="Times New Roman" w:cs="Times New Roman"/>
          <w:sz w:val="22"/>
          <w:szCs w:val="22"/>
        </w:rPr>
        <w:t xml:space="preserve"> </w:t>
      </w:r>
      <w:r w:rsidR="007D0BD1" w:rsidRPr="008F7634">
        <w:rPr>
          <w:rFonts w:ascii="Times New Roman" w:hAnsi="Times New Roman" w:cs="Times New Roman"/>
          <w:sz w:val="22"/>
          <w:szCs w:val="22"/>
        </w:rPr>
        <w:t>m.in. ze względu na stan zdrowia czy traumatyczne przeżycia</w:t>
      </w:r>
      <w:r w:rsidR="0083619D" w:rsidRPr="008F7634">
        <w:rPr>
          <w:rFonts w:ascii="Times New Roman" w:hAnsi="Times New Roman" w:cs="Times New Roman"/>
          <w:sz w:val="22"/>
          <w:szCs w:val="22"/>
        </w:rPr>
        <w:t>,</w:t>
      </w:r>
      <w:r w:rsidR="007D0BD1" w:rsidRPr="008F7634">
        <w:rPr>
          <w:rFonts w:ascii="Times New Roman" w:hAnsi="Times New Roman" w:cs="Times New Roman"/>
          <w:sz w:val="22"/>
          <w:szCs w:val="22"/>
        </w:rPr>
        <w:t xml:space="preserve"> </w:t>
      </w:r>
      <w:r w:rsidR="003D5244" w:rsidRPr="008F7634">
        <w:rPr>
          <w:rFonts w:ascii="Times New Roman" w:hAnsi="Times New Roman" w:cs="Times New Roman"/>
          <w:sz w:val="22"/>
          <w:szCs w:val="22"/>
        </w:rPr>
        <w:t>brak systemowego wsparcia dla rodzin zastępczych</w:t>
      </w:r>
      <w:r w:rsidR="0083619D" w:rsidRPr="008F7634">
        <w:rPr>
          <w:rFonts w:ascii="Times New Roman" w:hAnsi="Times New Roman" w:cs="Times New Roman"/>
          <w:sz w:val="22"/>
          <w:szCs w:val="22"/>
        </w:rPr>
        <w:t>;</w:t>
      </w:r>
      <w:r w:rsidR="003D5244" w:rsidRPr="008F7634">
        <w:rPr>
          <w:rFonts w:ascii="Times New Roman" w:hAnsi="Times New Roman" w:cs="Times New Roman"/>
          <w:sz w:val="22"/>
          <w:szCs w:val="22"/>
        </w:rPr>
        <w:t xml:space="preserve"> </w:t>
      </w:r>
    </w:p>
    <w:p w14:paraId="689D9759" w14:textId="0E6CAB5A" w:rsidR="003E5147" w:rsidRPr="008F7634" w:rsidRDefault="005167E2" w:rsidP="007D0BD1">
      <w:pPr>
        <w:pStyle w:val="Akapitzlist"/>
        <w:numPr>
          <w:ilvl w:val="0"/>
          <w:numId w:val="25"/>
        </w:numPr>
        <w:spacing w:line="360" w:lineRule="auto"/>
        <w:jc w:val="both"/>
        <w:rPr>
          <w:rFonts w:ascii="Times New Roman" w:hAnsi="Times New Roman" w:cs="Times New Roman"/>
          <w:sz w:val="22"/>
          <w:szCs w:val="22"/>
        </w:rPr>
      </w:pPr>
      <w:r w:rsidRPr="008F7634">
        <w:rPr>
          <w:rFonts w:ascii="Times New Roman" w:hAnsi="Times New Roman" w:cs="Times New Roman"/>
          <w:b/>
          <w:bCs/>
          <w:sz w:val="22"/>
          <w:szCs w:val="22"/>
        </w:rPr>
        <w:t>t</w:t>
      </w:r>
      <w:r w:rsidR="00157A4E" w:rsidRPr="008F7634">
        <w:rPr>
          <w:rFonts w:ascii="Times New Roman" w:hAnsi="Times New Roman" w:cs="Times New Roman"/>
          <w:b/>
          <w:bCs/>
          <w:sz w:val="22"/>
          <w:szCs w:val="22"/>
        </w:rPr>
        <w:t>rudności doświadczane przez toruńskie rodziny</w:t>
      </w:r>
      <w:r w:rsidR="00157A4E" w:rsidRPr="008F7634">
        <w:rPr>
          <w:rFonts w:ascii="Times New Roman" w:hAnsi="Times New Roman" w:cs="Times New Roman"/>
          <w:sz w:val="22"/>
          <w:szCs w:val="22"/>
        </w:rPr>
        <w:t>: uzależnienia</w:t>
      </w:r>
      <w:r w:rsidR="001F300B" w:rsidRPr="008F7634">
        <w:rPr>
          <w:rFonts w:ascii="Times New Roman" w:hAnsi="Times New Roman" w:cs="Times New Roman"/>
          <w:sz w:val="22"/>
          <w:szCs w:val="22"/>
        </w:rPr>
        <w:t xml:space="preserve"> </w:t>
      </w:r>
      <w:r w:rsidR="007414D6" w:rsidRPr="008F7634">
        <w:rPr>
          <w:rFonts w:ascii="Times New Roman" w:hAnsi="Times New Roman" w:cs="Times New Roman"/>
          <w:sz w:val="22"/>
          <w:szCs w:val="22"/>
        </w:rPr>
        <w:t>– alkohol, narkotyki</w:t>
      </w:r>
      <w:r w:rsidR="007D0BD1" w:rsidRPr="008F7634">
        <w:rPr>
          <w:rFonts w:ascii="Times New Roman" w:hAnsi="Times New Roman" w:cs="Times New Roman"/>
          <w:sz w:val="22"/>
          <w:szCs w:val="22"/>
        </w:rPr>
        <w:t>, konieczne jest wsparcie dla kobiet uzależnionych, które zachodzą w kolejne ciąże</w:t>
      </w:r>
      <w:r w:rsidR="0083619D" w:rsidRPr="008F7634">
        <w:rPr>
          <w:rFonts w:ascii="Times New Roman" w:hAnsi="Times New Roman" w:cs="Times New Roman"/>
          <w:sz w:val="22"/>
          <w:szCs w:val="22"/>
        </w:rPr>
        <w:t>,</w:t>
      </w:r>
      <w:r w:rsidR="007D0BD1" w:rsidRPr="008F7634">
        <w:rPr>
          <w:rFonts w:ascii="Times New Roman" w:hAnsi="Times New Roman" w:cs="Times New Roman"/>
          <w:sz w:val="22"/>
          <w:szCs w:val="22"/>
        </w:rPr>
        <w:t xml:space="preserve"> </w:t>
      </w:r>
      <w:r w:rsidR="00157A4E" w:rsidRPr="008F7634">
        <w:rPr>
          <w:rFonts w:ascii="Times New Roman" w:hAnsi="Times New Roman" w:cs="Times New Roman"/>
          <w:sz w:val="22"/>
          <w:szCs w:val="22"/>
        </w:rPr>
        <w:t>„dziedziczenie” nieadaptacyjnych wzorców przez dzieci</w:t>
      </w:r>
      <w:r w:rsidR="007D0BD1" w:rsidRPr="008F7634">
        <w:rPr>
          <w:rFonts w:ascii="Times New Roman" w:hAnsi="Times New Roman" w:cs="Times New Roman"/>
          <w:sz w:val="22"/>
          <w:szCs w:val="22"/>
        </w:rPr>
        <w:t>, n</w:t>
      </w:r>
      <w:r w:rsidR="00157A4E" w:rsidRPr="008F7634">
        <w:rPr>
          <w:rFonts w:ascii="Times New Roman" w:hAnsi="Times New Roman" w:cs="Times New Roman"/>
          <w:sz w:val="22"/>
          <w:szCs w:val="22"/>
        </w:rPr>
        <w:t>ieocenione jest wsparcie asystent</w:t>
      </w:r>
      <w:r w:rsidR="00AA61A9" w:rsidRPr="008F7634">
        <w:rPr>
          <w:rFonts w:ascii="Times New Roman" w:hAnsi="Times New Roman" w:cs="Times New Roman"/>
          <w:sz w:val="22"/>
          <w:szCs w:val="22"/>
        </w:rPr>
        <w:t>ów</w:t>
      </w:r>
      <w:r w:rsidR="00157A4E" w:rsidRPr="008F7634">
        <w:rPr>
          <w:rFonts w:ascii="Times New Roman" w:hAnsi="Times New Roman" w:cs="Times New Roman"/>
          <w:sz w:val="22"/>
          <w:szCs w:val="22"/>
        </w:rPr>
        <w:t xml:space="preserve"> rodziny</w:t>
      </w:r>
      <w:r w:rsidR="007D0BD1" w:rsidRPr="008F7634">
        <w:rPr>
          <w:rFonts w:ascii="Times New Roman" w:hAnsi="Times New Roman" w:cs="Times New Roman"/>
          <w:sz w:val="22"/>
          <w:szCs w:val="22"/>
        </w:rPr>
        <w:t xml:space="preserve"> - i</w:t>
      </w:r>
      <w:r w:rsidR="00157A4E" w:rsidRPr="008F7634">
        <w:rPr>
          <w:rFonts w:ascii="Times New Roman" w:hAnsi="Times New Roman" w:cs="Times New Roman"/>
          <w:sz w:val="22"/>
          <w:szCs w:val="22"/>
        </w:rPr>
        <w:t>ch działania powinny być intensyfikowane</w:t>
      </w:r>
      <w:r w:rsidR="007D0BD1" w:rsidRPr="008F7634">
        <w:rPr>
          <w:rFonts w:ascii="Times New Roman" w:hAnsi="Times New Roman" w:cs="Times New Roman"/>
          <w:sz w:val="22"/>
          <w:szCs w:val="22"/>
        </w:rPr>
        <w:t>, a</w:t>
      </w:r>
      <w:r w:rsidR="00157A4E" w:rsidRPr="008F7634">
        <w:rPr>
          <w:rFonts w:ascii="Times New Roman" w:hAnsi="Times New Roman" w:cs="Times New Roman"/>
          <w:sz w:val="22"/>
          <w:szCs w:val="22"/>
        </w:rPr>
        <w:t>systenci nie są tak ściśle kojarzeni z instytucją, co daje możliwości tworzenia autentycznych relacji z rodzinam</w:t>
      </w:r>
      <w:r w:rsidR="00157A4E" w:rsidRPr="00844D5B">
        <w:rPr>
          <w:rFonts w:ascii="Times New Roman" w:hAnsi="Times New Roman" w:cs="Times New Roman"/>
          <w:sz w:val="22"/>
          <w:szCs w:val="22"/>
        </w:rPr>
        <w:t>i”);</w:t>
      </w:r>
      <w:r w:rsidR="00157A4E" w:rsidRPr="008F7634">
        <w:rPr>
          <w:rFonts w:ascii="Times New Roman" w:hAnsi="Times New Roman" w:cs="Times New Roman"/>
          <w:sz w:val="22"/>
          <w:szCs w:val="22"/>
        </w:rPr>
        <w:t xml:space="preserve"> </w:t>
      </w:r>
      <w:r w:rsidR="00AF7500" w:rsidRPr="008F7634">
        <w:rPr>
          <w:rFonts w:ascii="Times New Roman" w:hAnsi="Times New Roman" w:cs="Times New Roman"/>
          <w:sz w:val="22"/>
          <w:szCs w:val="22"/>
        </w:rPr>
        <w:t xml:space="preserve">konflikty lojalnościowe występujące u dzieci z rodzin </w:t>
      </w:r>
      <w:r w:rsidRPr="008F7634">
        <w:rPr>
          <w:rFonts w:ascii="Times New Roman" w:hAnsi="Times New Roman" w:cs="Times New Roman"/>
          <w:sz w:val="22"/>
          <w:szCs w:val="22"/>
        </w:rPr>
        <w:t>niepełnych</w:t>
      </w:r>
      <w:r w:rsidR="00AF7500" w:rsidRPr="008F7634">
        <w:rPr>
          <w:rFonts w:ascii="Times New Roman" w:hAnsi="Times New Roman" w:cs="Times New Roman"/>
          <w:sz w:val="22"/>
          <w:szCs w:val="22"/>
        </w:rPr>
        <w:t xml:space="preserve"> (lub znajdujących się w kryzysach); rosnący problem </w:t>
      </w:r>
      <w:r w:rsidR="007D0BD1" w:rsidRPr="008F7634">
        <w:rPr>
          <w:rFonts w:ascii="Times New Roman" w:hAnsi="Times New Roman" w:cs="Times New Roman"/>
          <w:sz w:val="22"/>
          <w:szCs w:val="22"/>
        </w:rPr>
        <w:t>praktyk izolacyjnych wobec dzieci</w:t>
      </w:r>
      <w:r w:rsidR="00AF7500" w:rsidRPr="008F7634">
        <w:rPr>
          <w:rFonts w:ascii="Times New Roman" w:hAnsi="Times New Roman" w:cs="Times New Roman"/>
          <w:sz w:val="22"/>
          <w:szCs w:val="22"/>
        </w:rPr>
        <w:t xml:space="preserve">; </w:t>
      </w:r>
      <w:r w:rsidR="007414D6" w:rsidRPr="008F7634">
        <w:rPr>
          <w:rFonts w:ascii="Times New Roman" w:hAnsi="Times New Roman" w:cs="Times New Roman"/>
          <w:sz w:val="22"/>
          <w:szCs w:val="22"/>
        </w:rPr>
        <w:t xml:space="preserve">problemy występujące w rodzinach tzw. </w:t>
      </w:r>
      <w:r w:rsidR="007414D6" w:rsidRPr="008F7634">
        <w:rPr>
          <w:rFonts w:ascii="Times New Roman" w:hAnsi="Times New Roman" w:cs="Times New Roman"/>
          <w:i/>
          <w:iCs/>
          <w:sz w:val="22"/>
          <w:szCs w:val="22"/>
        </w:rPr>
        <w:t>białych kołnierzyków</w:t>
      </w:r>
      <w:r w:rsidR="007D0BD1" w:rsidRPr="008F7634">
        <w:rPr>
          <w:rFonts w:ascii="Times New Roman" w:hAnsi="Times New Roman" w:cs="Times New Roman"/>
          <w:sz w:val="22"/>
          <w:szCs w:val="22"/>
        </w:rPr>
        <w:t>, czyli rodziców świetnie radzących sobie na polu zawodowym, natomiast często zaniedbujących dzieci emocjonalnie</w:t>
      </w:r>
      <w:r w:rsidR="007414D6" w:rsidRPr="008F7634">
        <w:rPr>
          <w:rFonts w:ascii="Times New Roman" w:hAnsi="Times New Roman" w:cs="Times New Roman"/>
          <w:strike/>
          <w:sz w:val="22"/>
          <w:szCs w:val="22"/>
        </w:rPr>
        <w:t xml:space="preserve">; </w:t>
      </w:r>
    </w:p>
    <w:p w14:paraId="6DB9BE42" w14:textId="01E408D6" w:rsidR="00F25205" w:rsidRPr="008F7634" w:rsidRDefault="005167E2" w:rsidP="00033DB6">
      <w:pPr>
        <w:pStyle w:val="Akapitzlist"/>
        <w:numPr>
          <w:ilvl w:val="0"/>
          <w:numId w:val="25"/>
        </w:numPr>
        <w:spacing w:line="360" w:lineRule="auto"/>
        <w:jc w:val="both"/>
        <w:rPr>
          <w:rFonts w:ascii="Times New Roman" w:hAnsi="Times New Roman" w:cs="Times New Roman"/>
          <w:strike/>
          <w:sz w:val="22"/>
          <w:szCs w:val="22"/>
        </w:rPr>
      </w:pPr>
      <w:r w:rsidRPr="008F7634">
        <w:rPr>
          <w:rFonts w:ascii="Times New Roman" w:hAnsi="Times New Roman" w:cs="Times New Roman"/>
          <w:b/>
          <w:bCs/>
          <w:sz w:val="22"/>
          <w:szCs w:val="22"/>
        </w:rPr>
        <w:t>t</w:t>
      </w:r>
      <w:r w:rsidR="00F25205" w:rsidRPr="008F7634">
        <w:rPr>
          <w:rFonts w:ascii="Times New Roman" w:hAnsi="Times New Roman" w:cs="Times New Roman"/>
          <w:b/>
          <w:bCs/>
          <w:sz w:val="22"/>
          <w:szCs w:val="22"/>
        </w:rPr>
        <w:t>rudności doświadczane przez kuratorów w pracy z toruńskimi rodzinami</w:t>
      </w:r>
      <w:r w:rsidR="00F25205" w:rsidRPr="008F7634">
        <w:rPr>
          <w:rFonts w:ascii="Times New Roman" w:hAnsi="Times New Roman" w:cs="Times New Roman"/>
          <w:sz w:val="22"/>
          <w:szCs w:val="22"/>
        </w:rPr>
        <w:t xml:space="preserve">: rzetelna i trafna diagnoza trudności w systemie rodzinnym; nawiązanie kontaktu i zbudowanie relacji opartej na zaufaniu; motywowanie członków rodziny do wdrożenia zmian; </w:t>
      </w:r>
      <w:r w:rsidR="00AF7500" w:rsidRPr="008F7634">
        <w:rPr>
          <w:rFonts w:ascii="Times New Roman" w:hAnsi="Times New Roman" w:cs="Times New Roman"/>
          <w:sz w:val="22"/>
          <w:szCs w:val="22"/>
        </w:rPr>
        <w:t>potrzeba doskonałego panowania nad emocjami i skutecznego radzenia sobie ze stresem; wypieranie istnienia problemów w rodzinie</w:t>
      </w:r>
      <w:r w:rsidRPr="008F7634">
        <w:rPr>
          <w:rFonts w:ascii="Times New Roman" w:hAnsi="Times New Roman" w:cs="Times New Roman"/>
          <w:sz w:val="22"/>
          <w:szCs w:val="22"/>
        </w:rPr>
        <w:t xml:space="preserve"> przez ich członków</w:t>
      </w:r>
      <w:r w:rsidR="00AF7500" w:rsidRPr="008F7634">
        <w:rPr>
          <w:rFonts w:ascii="Times New Roman" w:hAnsi="Times New Roman" w:cs="Times New Roman"/>
          <w:sz w:val="22"/>
          <w:szCs w:val="22"/>
        </w:rPr>
        <w:t xml:space="preserve">; </w:t>
      </w:r>
      <w:r w:rsidR="007414D6" w:rsidRPr="008F7634">
        <w:rPr>
          <w:rFonts w:ascii="Times New Roman" w:hAnsi="Times New Roman" w:cs="Times New Roman"/>
          <w:sz w:val="22"/>
          <w:szCs w:val="22"/>
        </w:rPr>
        <w:t>nieprzewidywalność jako czynnik organizacyjny; lęk o dzieci z rodzin objętych nadzorem</w:t>
      </w:r>
      <w:r w:rsidR="00844D5B" w:rsidRPr="00844D5B">
        <w:rPr>
          <w:rFonts w:ascii="Times New Roman" w:hAnsi="Times New Roman" w:cs="Times New Roman"/>
          <w:sz w:val="22"/>
          <w:szCs w:val="22"/>
        </w:rPr>
        <w:t>;</w:t>
      </w:r>
      <w:r w:rsidR="007414D6" w:rsidRPr="008F7634">
        <w:rPr>
          <w:rFonts w:ascii="Times New Roman" w:hAnsi="Times New Roman" w:cs="Times New Roman"/>
          <w:sz w:val="22"/>
          <w:szCs w:val="22"/>
        </w:rPr>
        <w:t xml:space="preserve"> uczestnictwo w odbieraniu dzieci rodzinom biologicznym</w:t>
      </w:r>
      <w:r w:rsidR="0083619D" w:rsidRPr="008F7634">
        <w:rPr>
          <w:rFonts w:ascii="Times New Roman" w:hAnsi="Times New Roman" w:cs="Times New Roman"/>
          <w:sz w:val="22"/>
          <w:szCs w:val="22"/>
        </w:rPr>
        <w:t>;</w:t>
      </w:r>
      <w:r w:rsidR="007414D6" w:rsidRPr="008F7634">
        <w:rPr>
          <w:rFonts w:ascii="Times New Roman" w:hAnsi="Times New Roman" w:cs="Times New Roman"/>
          <w:sz w:val="22"/>
          <w:szCs w:val="22"/>
        </w:rPr>
        <w:t xml:space="preserve"> </w:t>
      </w:r>
      <w:r w:rsidR="00F26966" w:rsidRPr="008F7634">
        <w:rPr>
          <w:rFonts w:ascii="Times New Roman" w:hAnsi="Times New Roman" w:cs="Times New Roman"/>
          <w:sz w:val="22"/>
          <w:szCs w:val="22"/>
        </w:rPr>
        <w:t xml:space="preserve">niechęć rodziców do uczestnictwa </w:t>
      </w:r>
      <w:r w:rsidR="007D0BD1" w:rsidRPr="008F7634">
        <w:rPr>
          <w:rFonts w:ascii="Times New Roman" w:hAnsi="Times New Roman" w:cs="Times New Roman"/>
          <w:sz w:val="22"/>
          <w:szCs w:val="22"/>
        </w:rPr>
        <w:t xml:space="preserve"> </w:t>
      </w:r>
      <w:r w:rsidR="00F26966" w:rsidRPr="008F7634">
        <w:rPr>
          <w:rFonts w:ascii="Times New Roman" w:hAnsi="Times New Roman" w:cs="Times New Roman"/>
          <w:sz w:val="22"/>
          <w:szCs w:val="22"/>
        </w:rPr>
        <w:t xml:space="preserve">w zajęciach psychoedukacyjnych </w:t>
      </w:r>
      <w:r w:rsidR="007D0BD1" w:rsidRPr="008F7634">
        <w:rPr>
          <w:rFonts w:ascii="Times New Roman" w:hAnsi="Times New Roman" w:cs="Times New Roman"/>
          <w:sz w:val="22"/>
          <w:szCs w:val="22"/>
        </w:rPr>
        <w:t>zwłaszcza osób o stabilnych dochodach i zwykle posiadających wyższe wykształcenie</w:t>
      </w:r>
      <w:r w:rsidR="0083619D" w:rsidRPr="008F7634">
        <w:rPr>
          <w:rFonts w:ascii="Times New Roman" w:hAnsi="Times New Roman" w:cs="Times New Roman"/>
          <w:sz w:val="22"/>
          <w:szCs w:val="22"/>
        </w:rPr>
        <w:t>;</w:t>
      </w:r>
      <w:r w:rsidR="007D0BD1" w:rsidRPr="008F7634">
        <w:rPr>
          <w:rFonts w:ascii="Times New Roman" w:hAnsi="Times New Roman" w:cs="Times New Roman"/>
          <w:sz w:val="22"/>
          <w:szCs w:val="22"/>
        </w:rPr>
        <w:t xml:space="preserve"> </w:t>
      </w:r>
    </w:p>
    <w:p w14:paraId="43D32403" w14:textId="682F3A33" w:rsidR="001F300B" w:rsidRPr="008F7634" w:rsidRDefault="00E3245B" w:rsidP="00033DB6">
      <w:pPr>
        <w:pStyle w:val="Akapitzlist"/>
        <w:numPr>
          <w:ilvl w:val="0"/>
          <w:numId w:val="25"/>
        </w:numPr>
        <w:spacing w:line="360" w:lineRule="auto"/>
        <w:jc w:val="both"/>
        <w:rPr>
          <w:rFonts w:ascii="Times New Roman" w:hAnsi="Times New Roman" w:cs="Times New Roman"/>
          <w:strike/>
          <w:sz w:val="22"/>
          <w:szCs w:val="22"/>
        </w:rPr>
      </w:pPr>
      <w:r w:rsidRPr="008F7634">
        <w:rPr>
          <w:rFonts w:ascii="Times New Roman" w:hAnsi="Times New Roman" w:cs="Times New Roman"/>
          <w:b/>
          <w:bCs/>
          <w:sz w:val="22"/>
          <w:szCs w:val="22"/>
        </w:rPr>
        <w:t>c</w:t>
      </w:r>
      <w:r w:rsidR="001F300B" w:rsidRPr="008F7634">
        <w:rPr>
          <w:rFonts w:ascii="Times New Roman" w:hAnsi="Times New Roman" w:cs="Times New Roman"/>
          <w:b/>
          <w:bCs/>
          <w:sz w:val="22"/>
          <w:szCs w:val="22"/>
        </w:rPr>
        <w:t>zynniki sukcesu w pracy z toruńskimi rodzinami</w:t>
      </w:r>
      <w:r w:rsidR="001F300B" w:rsidRPr="008F7634">
        <w:rPr>
          <w:rFonts w:ascii="Times New Roman" w:hAnsi="Times New Roman" w:cs="Times New Roman"/>
          <w:sz w:val="22"/>
          <w:szCs w:val="22"/>
        </w:rPr>
        <w:t xml:space="preserve">: stworzenie autentycznej i wspierającej relacji; zapewnienie członkom rodziny przewidywalności i uczciwości; upodmiotowienie osób z rodzin będących w kryzysie; </w:t>
      </w:r>
      <w:r w:rsidR="00AF7500" w:rsidRPr="008F7634">
        <w:rPr>
          <w:rFonts w:ascii="Times New Roman" w:hAnsi="Times New Roman" w:cs="Times New Roman"/>
          <w:sz w:val="22"/>
          <w:szCs w:val="22"/>
        </w:rPr>
        <w:t>praca asystentów rodzin</w:t>
      </w:r>
      <w:r w:rsidR="00AF7500" w:rsidRPr="00844D5B">
        <w:rPr>
          <w:rFonts w:ascii="Times New Roman" w:hAnsi="Times New Roman" w:cs="Times New Roman"/>
          <w:sz w:val="22"/>
          <w:szCs w:val="22"/>
        </w:rPr>
        <w:t>y</w:t>
      </w:r>
      <w:r w:rsidR="00D17045" w:rsidRPr="00844D5B">
        <w:rPr>
          <w:rFonts w:ascii="Times New Roman" w:hAnsi="Times New Roman" w:cs="Times New Roman"/>
          <w:sz w:val="22"/>
          <w:szCs w:val="22"/>
        </w:rPr>
        <w:t>;</w:t>
      </w:r>
      <w:r w:rsidR="00D17045" w:rsidRPr="008F7634">
        <w:rPr>
          <w:rFonts w:ascii="Times New Roman" w:hAnsi="Times New Roman" w:cs="Times New Roman"/>
          <w:strike/>
          <w:sz w:val="22"/>
          <w:szCs w:val="22"/>
        </w:rPr>
        <w:t xml:space="preserve"> </w:t>
      </w:r>
    </w:p>
    <w:p w14:paraId="590883B1" w14:textId="17FFD365" w:rsidR="001F300B" w:rsidRPr="008F7634" w:rsidRDefault="004F25F5" w:rsidP="00033DB6">
      <w:pPr>
        <w:pStyle w:val="Akapitzlist"/>
        <w:numPr>
          <w:ilvl w:val="0"/>
          <w:numId w:val="25"/>
        </w:numPr>
        <w:spacing w:line="360" w:lineRule="auto"/>
        <w:jc w:val="both"/>
        <w:rPr>
          <w:rFonts w:ascii="Times New Roman" w:hAnsi="Times New Roman" w:cs="Times New Roman"/>
          <w:sz w:val="22"/>
          <w:szCs w:val="22"/>
        </w:rPr>
      </w:pPr>
      <w:r w:rsidRPr="008F7634">
        <w:rPr>
          <w:rFonts w:ascii="Times New Roman" w:hAnsi="Times New Roman" w:cs="Times New Roman"/>
          <w:b/>
          <w:bCs/>
          <w:sz w:val="22"/>
          <w:szCs w:val="22"/>
        </w:rPr>
        <w:t>r</w:t>
      </w:r>
      <w:r w:rsidR="001F300B" w:rsidRPr="008F7634">
        <w:rPr>
          <w:rFonts w:ascii="Times New Roman" w:hAnsi="Times New Roman" w:cs="Times New Roman"/>
          <w:b/>
          <w:bCs/>
          <w:sz w:val="22"/>
          <w:szCs w:val="22"/>
        </w:rPr>
        <w:t>ekomendacje</w:t>
      </w:r>
      <w:r w:rsidRPr="008F7634">
        <w:rPr>
          <w:rFonts w:ascii="Times New Roman" w:hAnsi="Times New Roman" w:cs="Times New Roman"/>
          <w:b/>
          <w:bCs/>
          <w:sz w:val="22"/>
          <w:szCs w:val="22"/>
        </w:rPr>
        <w:t xml:space="preserve"> dla systemu</w:t>
      </w:r>
      <w:r w:rsidR="001F300B" w:rsidRPr="008F7634">
        <w:rPr>
          <w:rFonts w:ascii="Times New Roman" w:hAnsi="Times New Roman" w:cs="Times New Roman"/>
          <w:sz w:val="22"/>
          <w:szCs w:val="22"/>
        </w:rPr>
        <w:t xml:space="preserve">: praca z rodzinami w oparciu o założenia terapii krótkoterminowej skoncentrowanej na rozwiązaniach; zwiększenie bezpieczeństwa mieszkaniowego dla dorosłych wychowanków pieczy; wsparcie psychologiczne dla specjalistów zaangażowanych w obszarze wspierania rodzin i pieczy zastępczej (kuratorzy mają możliwość korzystania z takiego wsparcia na własną rękę, z możliwością refinansowania kosztów określonym limicie) oraz dostęp do superwizji; </w:t>
      </w:r>
      <w:r w:rsidR="002419AD" w:rsidRPr="008F7634">
        <w:rPr>
          <w:rFonts w:ascii="Times New Roman" w:hAnsi="Times New Roman" w:cs="Times New Roman"/>
          <w:sz w:val="22"/>
          <w:szCs w:val="22"/>
        </w:rPr>
        <w:t>pielęgnowanie dobrej współpracy międzyinstytucjonalnej; rozwój działań sektora NGO</w:t>
      </w:r>
      <w:r w:rsidR="00FF1C9F" w:rsidRPr="008F7634">
        <w:rPr>
          <w:rFonts w:ascii="Times New Roman" w:hAnsi="Times New Roman" w:cs="Times New Roman"/>
          <w:sz w:val="22"/>
          <w:szCs w:val="22"/>
        </w:rPr>
        <w:t xml:space="preserve">,  w tym </w:t>
      </w:r>
      <w:r w:rsidR="00844D5B">
        <w:rPr>
          <w:rFonts w:ascii="Times New Roman" w:hAnsi="Times New Roman" w:cs="Times New Roman"/>
          <w:sz w:val="22"/>
          <w:szCs w:val="22"/>
        </w:rPr>
        <w:t xml:space="preserve">                 </w:t>
      </w:r>
      <w:r w:rsidR="00FF1C9F" w:rsidRPr="008F7634">
        <w:rPr>
          <w:rFonts w:ascii="Times New Roman" w:hAnsi="Times New Roman" w:cs="Times New Roman"/>
          <w:sz w:val="22"/>
          <w:szCs w:val="22"/>
        </w:rPr>
        <w:lastRenderedPageBreak/>
        <w:t>w obszarze diagnozy zaburzeń</w:t>
      </w:r>
      <w:r w:rsidR="00AF7500" w:rsidRPr="008F7634">
        <w:rPr>
          <w:rFonts w:ascii="Times New Roman" w:hAnsi="Times New Roman" w:cs="Times New Roman"/>
          <w:sz w:val="22"/>
          <w:szCs w:val="22"/>
        </w:rPr>
        <w:t xml:space="preserve">; grupy wsparcia dla rodziców doświadczających alienacji rodzicielskiej; </w:t>
      </w:r>
      <w:r w:rsidR="00F21249" w:rsidRPr="008F7634">
        <w:rPr>
          <w:rFonts w:ascii="Times New Roman" w:hAnsi="Times New Roman" w:cs="Times New Roman"/>
          <w:sz w:val="22"/>
          <w:szCs w:val="22"/>
        </w:rPr>
        <w:t xml:space="preserve">lepsza wymiana informacji pomiędzy różnymi podmiotami zaangażowanymi w system wspierania rodzin; </w:t>
      </w:r>
      <w:r w:rsidR="00607D9B" w:rsidRPr="008F7634">
        <w:rPr>
          <w:rFonts w:ascii="Times New Roman" w:hAnsi="Times New Roman" w:cs="Times New Roman"/>
          <w:sz w:val="22"/>
          <w:szCs w:val="22"/>
        </w:rPr>
        <w:t>działania promujące przedsięwzięcia wspierające rodziny w przestrzeni publicznej</w:t>
      </w:r>
      <w:r w:rsidR="008F7634">
        <w:rPr>
          <w:rFonts w:ascii="Times New Roman" w:hAnsi="Times New Roman" w:cs="Times New Roman"/>
          <w:sz w:val="22"/>
          <w:szCs w:val="22"/>
        </w:rPr>
        <w:t>;</w:t>
      </w:r>
      <w:r w:rsidR="00607D9B" w:rsidRPr="008F7634">
        <w:rPr>
          <w:rFonts w:ascii="Times New Roman" w:hAnsi="Times New Roman" w:cs="Times New Roman"/>
          <w:sz w:val="22"/>
          <w:szCs w:val="22"/>
        </w:rPr>
        <w:t xml:space="preserve"> organizowanie pogadanek i zajęć psychoedukacyjnych w szkołach</w:t>
      </w:r>
      <w:r w:rsidR="00F26966" w:rsidRPr="008F7634">
        <w:rPr>
          <w:rFonts w:ascii="Times New Roman" w:hAnsi="Times New Roman" w:cs="Times New Roman"/>
          <w:sz w:val="22"/>
          <w:szCs w:val="22"/>
        </w:rPr>
        <w:t xml:space="preserve">, zwiększenie dostępu do zajęć takich jak „Szkoła dla </w:t>
      </w:r>
      <w:r w:rsidR="00B429EA" w:rsidRPr="008F7634">
        <w:rPr>
          <w:rFonts w:ascii="Times New Roman" w:hAnsi="Times New Roman" w:cs="Times New Roman"/>
          <w:sz w:val="22"/>
          <w:szCs w:val="22"/>
        </w:rPr>
        <w:t>R</w:t>
      </w:r>
      <w:r w:rsidR="00F26966" w:rsidRPr="008F7634">
        <w:rPr>
          <w:rFonts w:ascii="Times New Roman" w:hAnsi="Times New Roman" w:cs="Times New Roman"/>
          <w:sz w:val="22"/>
          <w:szCs w:val="22"/>
        </w:rPr>
        <w:t>odzica”</w:t>
      </w:r>
      <w:r w:rsidR="008F7634" w:rsidRPr="008F7634">
        <w:rPr>
          <w:rFonts w:ascii="Times New Roman" w:hAnsi="Times New Roman" w:cs="Times New Roman"/>
          <w:sz w:val="22"/>
          <w:szCs w:val="22"/>
        </w:rPr>
        <w:t>;</w:t>
      </w:r>
      <w:r w:rsidR="00F26966" w:rsidRPr="008F7634">
        <w:rPr>
          <w:rFonts w:ascii="Times New Roman" w:hAnsi="Times New Roman" w:cs="Times New Roman"/>
          <w:sz w:val="22"/>
          <w:szCs w:val="22"/>
        </w:rPr>
        <w:t xml:space="preserve"> rozwijanie oferty wsparcia w ośrodkach kuratorskich; </w:t>
      </w:r>
    </w:p>
    <w:p w14:paraId="1B6AA63D" w14:textId="6EB91D9C" w:rsidR="002419AD" w:rsidRPr="008F7634" w:rsidRDefault="00B429EA" w:rsidP="00033DB6">
      <w:pPr>
        <w:pStyle w:val="Akapitzlist"/>
        <w:numPr>
          <w:ilvl w:val="0"/>
          <w:numId w:val="25"/>
        </w:numPr>
        <w:spacing w:line="360" w:lineRule="auto"/>
        <w:jc w:val="both"/>
        <w:rPr>
          <w:rFonts w:ascii="Times New Roman" w:hAnsi="Times New Roman" w:cs="Times New Roman"/>
          <w:sz w:val="22"/>
          <w:szCs w:val="22"/>
        </w:rPr>
      </w:pPr>
      <w:r w:rsidRPr="008F7634">
        <w:rPr>
          <w:rFonts w:ascii="Times New Roman" w:hAnsi="Times New Roman" w:cs="Times New Roman"/>
          <w:b/>
          <w:bCs/>
          <w:sz w:val="22"/>
          <w:szCs w:val="22"/>
        </w:rPr>
        <w:t>p</w:t>
      </w:r>
      <w:r w:rsidR="002419AD" w:rsidRPr="008F7634">
        <w:rPr>
          <w:rFonts w:ascii="Times New Roman" w:hAnsi="Times New Roman" w:cs="Times New Roman"/>
          <w:b/>
          <w:bCs/>
          <w:sz w:val="22"/>
          <w:szCs w:val="22"/>
        </w:rPr>
        <w:t xml:space="preserve">riorytety dla polityki </w:t>
      </w:r>
      <w:r w:rsidRPr="008F7634">
        <w:rPr>
          <w:rFonts w:ascii="Times New Roman" w:hAnsi="Times New Roman" w:cs="Times New Roman"/>
          <w:b/>
          <w:bCs/>
          <w:sz w:val="22"/>
          <w:szCs w:val="22"/>
        </w:rPr>
        <w:t>społecznej na terenie GMT</w:t>
      </w:r>
      <w:r w:rsidR="002419AD" w:rsidRPr="008F7634">
        <w:rPr>
          <w:rFonts w:ascii="Times New Roman" w:hAnsi="Times New Roman" w:cs="Times New Roman"/>
          <w:sz w:val="22"/>
          <w:szCs w:val="22"/>
        </w:rPr>
        <w:t>: szczegółowa diagnoza potrzeb dzieci, mających trafić do pieczy zastępczej (na etapie sądowym); wzrost liczby rodzin zastępczych (zwłaszcza specjalistyczno-terapeutycznych), połączony z dążeniem do wyższego stopnia specjalizacji rodzin</w:t>
      </w:r>
      <w:r w:rsidR="002419AD" w:rsidRPr="008F7634">
        <w:rPr>
          <w:rFonts w:ascii="Times New Roman" w:hAnsi="Times New Roman" w:cs="Times New Roman"/>
          <w:strike/>
          <w:sz w:val="22"/>
          <w:szCs w:val="22"/>
        </w:rPr>
        <w:t>;</w:t>
      </w:r>
      <w:r w:rsidR="002419AD" w:rsidRPr="008F7634">
        <w:rPr>
          <w:rFonts w:ascii="Times New Roman" w:hAnsi="Times New Roman" w:cs="Times New Roman"/>
          <w:sz w:val="22"/>
          <w:szCs w:val="22"/>
        </w:rPr>
        <w:t xml:space="preserve"> </w:t>
      </w:r>
      <w:r w:rsidR="008F517D" w:rsidRPr="008F7634">
        <w:rPr>
          <w:rFonts w:ascii="Times New Roman" w:hAnsi="Times New Roman" w:cs="Times New Roman"/>
          <w:sz w:val="22"/>
          <w:szCs w:val="22"/>
        </w:rPr>
        <w:t xml:space="preserve">wspieranie </w:t>
      </w:r>
      <w:r w:rsidR="002419AD" w:rsidRPr="008F7634">
        <w:rPr>
          <w:rFonts w:ascii="Times New Roman" w:hAnsi="Times New Roman" w:cs="Times New Roman"/>
          <w:sz w:val="22"/>
          <w:szCs w:val="22"/>
        </w:rPr>
        <w:t xml:space="preserve">istniejących rodzin zastępczych (m.in. poprzez poprawę działań </w:t>
      </w:r>
      <w:r w:rsidR="00AA44B7">
        <w:rPr>
          <w:rFonts w:ascii="Times New Roman" w:hAnsi="Times New Roman" w:cs="Times New Roman"/>
          <w:sz w:val="22"/>
          <w:szCs w:val="22"/>
        </w:rPr>
        <w:br/>
      </w:r>
      <w:r w:rsidR="002419AD" w:rsidRPr="008F7634">
        <w:rPr>
          <w:rFonts w:ascii="Times New Roman" w:hAnsi="Times New Roman" w:cs="Times New Roman"/>
          <w:sz w:val="22"/>
          <w:szCs w:val="22"/>
        </w:rPr>
        <w:t>z zakresu opieki wytchnieniowej</w:t>
      </w:r>
      <w:r w:rsidR="00781966" w:rsidRPr="008F7634">
        <w:rPr>
          <w:rFonts w:ascii="Times New Roman" w:hAnsi="Times New Roman" w:cs="Times New Roman"/>
          <w:sz w:val="22"/>
          <w:szCs w:val="22"/>
        </w:rPr>
        <w:t>)</w:t>
      </w:r>
      <w:r w:rsidR="00042162" w:rsidRPr="008F7634">
        <w:rPr>
          <w:rFonts w:ascii="Times New Roman" w:hAnsi="Times New Roman" w:cs="Times New Roman"/>
          <w:sz w:val="22"/>
          <w:szCs w:val="22"/>
        </w:rPr>
        <w:t>.</w:t>
      </w:r>
    </w:p>
    <w:p w14:paraId="522BF601" w14:textId="77777777" w:rsidR="00042162" w:rsidRDefault="00042162" w:rsidP="00042162">
      <w:pPr>
        <w:spacing w:line="360" w:lineRule="auto"/>
        <w:jc w:val="both"/>
        <w:rPr>
          <w:rFonts w:ascii="Times New Roman" w:hAnsi="Times New Roman" w:cs="Times New Roman"/>
          <w:sz w:val="22"/>
          <w:szCs w:val="22"/>
        </w:rPr>
      </w:pPr>
    </w:p>
    <w:p w14:paraId="071E2ADA" w14:textId="16BC0FAE" w:rsidR="00042162" w:rsidRDefault="00B54FD8" w:rsidP="00042162">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042162">
        <w:rPr>
          <w:rFonts w:ascii="Times New Roman" w:hAnsi="Times New Roman" w:cs="Times New Roman"/>
          <w:sz w:val="22"/>
          <w:szCs w:val="22"/>
        </w:rPr>
        <w:t>Źródłem wiedzy na temat rodzin przeżywających trudności, były także indywidualne wywiady pogłębione z pracownikami socjalnymi. Poniżej zaprezentowano najważniejsze</w:t>
      </w:r>
      <w:r>
        <w:rPr>
          <w:rFonts w:ascii="Times New Roman" w:hAnsi="Times New Roman" w:cs="Times New Roman"/>
          <w:sz w:val="22"/>
          <w:szCs w:val="22"/>
        </w:rPr>
        <w:t xml:space="preserve"> wnioski wynikające z ich przebiegu: </w:t>
      </w:r>
    </w:p>
    <w:p w14:paraId="4F76A352" w14:textId="253FB8B9" w:rsidR="008934EE" w:rsidRPr="008F7634" w:rsidRDefault="00CB48C2" w:rsidP="00033DB6">
      <w:pPr>
        <w:pStyle w:val="Akapitzlist"/>
        <w:numPr>
          <w:ilvl w:val="0"/>
          <w:numId w:val="26"/>
        </w:numPr>
        <w:spacing w:line="360" w:lineRule="auto"/>
        <w:jc w:val="both"/>
        <w:rPr>
          <w:rFonts w:ascii="Times New Roman" w:hAnsi="Times New Roman" w:cs="Times New Roman"/>
          <w:sz w:val="22"/>
          <w:szCs w:val="22"/>
        </w:rPr>
      </w:pPr>
      <w:r w:rsidRPr="00CB48C2">
        <w:rPr>
          <w:rFonts w:ascii="Times New Roman" w:hAnsi="Times New Roman" w:cs="Times New Roman"/>
          <w:b/>
          <w:bCs/>
          <w:sz w:val="22"/>
          <w:szCs w:val="22"/>
        </w:rPr>
        <w:t>t</w:t>
      </w:r>
      <w:r w:rsidR="008934EE" w:rsidRPr="00CB48C2">
        <w:rPr>
          <w:rFonts w:ascii="Times New Roman" w:hAnsi="Times New Roman" w:cs="Times New Roman"/>
          <w:b/>
          <w:bCs/>
          <w:sz w:val="22"/>
          <w:szCs w:val="22"/>
        </w:rPr>
        <w:t>rudności występujące w rodzinach objętych wsparciem</w:t>
      </w:r>
      <w:r w:rsidR="008934EE">
        <w:rPr>
          <w:rFonts w:ascii="Times New Roman" w:hAnsi="Times New Roman" w:cs="Times New Roman"/>
          <w:sz w:val="22"/>
          <w:szCs w:val="22"/>
        </w:rPr>
        <w:t xml:space="preserve">: </w:t>
      </w:r>
      <w:r w:rsidR="008678D0">
        <w:rPr>
          <w:rFonts w:ascii="Times New Roman" w:hAnsi="Times New Roman" w:cs="Times New Roman"/>
          <w:sz w:val="22"/>
          <w:szCs w:val="22"/>
        </w:rPr>
        <w:t xml:space="preserve">problemy opiekuńczo-wychowawcze; </w:t>
      </w:r>
      <w:r w:rsidR="008934EE">
        <w:rPr>
          <w:rFonts w:ascii="Times New Roman" w:hAnsi="Times New Roman" w:cs="Times New Roman"/>
          <w:sz w:val="22"/>
          <w:szCs w:val="22"/>
        </w:rPr>
        <w:t xml:space="preserve">niewypełnianie ról właściwych dla danego okresu rozwojowego (realizacja obowiązku szkolnego, </w:t>
      </w:r>
      <w:r w:rsidR="008934EE" w:rsidRPr="008F7634">
        <w:rPr>
          <w:rFonts w:ascii="Times New Roman" w:hAnsi="Times New Roman" w:cs="Times New Roman"/>
          <w:sz w:val="22"/>
          <w:szCs w:val="22"/>
        </w:rPr>
        <w:t xml:space="preserve">aktywność zawodowa); przekazywanie nieadaptacyjnych wzorców kolejnym pokoleniom; uzależnienia; </w:t>
      </w:r>
      <w:r w:rsidR="008678D0" w:rsidRPr="008F7634">
        <w:rPr>
          <w:rFonts w:ascii="Times New Roman" w:hAnsi="Times New Roman" w:cs="Times New Roman"/>
          <w:sz w:val="22"/>
          <w:szCs w:val="22"/>
        </w:rPr>
        <w:t>problemy finansowe; trudności wynikające ze stanu zdrowia członków rodziny; spektrum autyzmu; niepełnosprawność intelektualna</w:t>
      </w:r>
      <w:r w:rsidR="005C14D0" w:rsidRPr="008F7634">
        <w:rPr>
          <w:rFonts w:ascii="Times New Roman" w:hAnsi="Times New Roman" w:cs="Times New Roman"/>
          <w:sz w:val="22"/>
          <w:szCs w:val="22"/>
        </w:rPr>
        <w:t>, dotycząca także rodziców</w:t>
      </w:r>
      <w:r w:rsidR="008F7634" w:rsidRPr="008F7634">
        <w:rPr>
          <w:rFonts w:ascii="Times New Roman" w:hAnsi="Times New Roman" w:cs="Times New Roman"/>
          <w:sz w:val="22"/>
          <w:szCs w:val="22"/>
        </w:rPr>
        <w:t>;</w:t>
      </w:r>
      <w:r w:rsidR="008678D0" w:rsidRPr="008F7634">
        <w:rPr>
          <w:rFonts w:ascii="Times New Roman" w:hAnsi="Times New Roman" w:cs="Times New Roman"/>
          <w:sz w:val="22"/>
          <w:szCs w:val="22"/>
        </w:rPr>
        <w:t xml:space="preserve">  zachowania ryzykowne u dzieci i młodzieży;</w:t>
      </w:r>
      <w:r w:rsidR="001D106F" w:rsidRPr="008F7634">
        <w:rPr>
          <w:rFonts w:ascii="Times New Roman" w:hAnsi="Times New Roman" w:cs="Times New Roman"/>
          <w:sz w:val="22"/>
          <w:szCs w:val="22"/>
        </w:rPr>
        <w:t xml:space="preserve"> niski stopień zrozumienia </w:t>
      </w:r>
      <w:r w:rsidR="005C14D0" w:rsidRPr="008F7634">
        <w:rPr>
          <w:rFonts w:ascii="Times New Roman" w:hAnsi="Times New Roman" w:cs="Times New Roman"/>
          <w:sz w:val="22"/>
          <w:szCs w:val="22"/>
        </w:rPr>
        <w:t xml:space="preserve">w zakresie zaburzeń emocjonalnych dzieci </w:t>
      </w:r>
      <w:r w:rsidR="001D106F" w:rsidRPr="008F7634">
        <w:rPr>
          <w:rFonts w:ascii="Times New Roman" w:hAnsi="Times New Roman" w:cs="Times New Roman"/>
          <w:sz w:val="22"/>
          <w:szCs w:val="22"/>
        </w:rPr>
        <w:t>ze strony środowiska sąsiedzkiego</w:t>
      </w:r>
      <w:r w:rsidR="001D106F" w:rsidRPr="008F7634">
        <w:rPr>
          <w:rFonts w:ascii="Times New Roman" w:hAnsi="Times New Roman" w:cs="Times New Roman"/>
          <w:strike/>
          <w:sz w:val="22"/>
          <w:szCs w:val="22"/>
        </w:rPr>
        <w:t>;</w:t>
      </w:r>
      <w:r w:rsidR="008678D0" w:rsidRPr="008F7634">
        <w:rPr>
          <w:rFonts w:ascii="Times New Roman" w:hAnsi="Times New Roman" w:cs="Times New Roman"/>
          <w:sz w:val="22"/>
          <w:szCs w:val="22"/>
        </w:rPr>
        <w:t xml:space="preserve"> </w:t>
      </w:r>
      <w:r w:rsidR="00993831" w:rsidRPr="008F7634">
        <w:rPr>
          <w:rFonts w:ascii="Times New Roman" w:hAnsi="Times New Roman" w:cs="Times New Roman"/>
          <w:sz w:val="22"/>
          <w:szCs w:val="22"/>
        </w:rPr>
        <w:t>brak miejsc w instytucjonalnej pieczy zastępczej</w:t>
      </w:r>
      <w:r w:rsidR="008F7634" w:rsidRPr="008F7634">
        <w:rPr>
          <w:rFonts w:ascii="Times New Roman" w:hAnsi="Times New Roman" w:cs="Times New Roman"/>
          <w:sz w:val="22"/>
          <w:szCs w:val="22"/>
        </w:rPr>
        <w:t>;</w:t>
      </w:r>
      <w:r w:rsidR="00993831" w:rsidRPr="008F7634">
        <w:rPr>
          <w:rFonts w:ascii="Times New Roman" w:hAnsi="Times New Roman" w:cs="Times New Roman"/>
          <w:strike/>
          <w:sz w:val="22"/>
          <w:szCs w:val="22"/>
        </w:rPr>
        <w:t xml:space="preserve"> </w:t>
      </w:r>
      <w:r w:rsidR="001D106F" w:rsidRPr="008F7634">
        <w:rPr>
          <w:rFonts w:ascii="Times New Roman" w:hAnsi="Times New Roman" w:cs="Times New Roman"/>
          <w:sz w:val="22"/>
          <w:szCs w:val="22"/>
        </w:rPr>
        <w:t xml:space="preserve"> niespodziewana utrata zatrudnienia, choroby uniemożliwiające dalszą aktywność zawodową; trudna sytuacja matek powracających na rynek pracy (oraz – generalnie – rodziców wychowujących dzieci w pojedynkę); </w:t>
      </w:r>
    </w:p>
    <w:p w14:paraId="7C263820" w14:textId="4CC25F4B" w:rsidR="001D106F" w:rsidRPr="008F7634" w:rsidRDefault="00CB48C2" w:rsidP="00033DB6">
      <w:pPr>
        <w:pStyle w:val="Akapitzlist"/>
        <w:numPr>
          <w:ilvl w:val="0"/>
          <w:numId w:val="26"/>
        </w:numPr>
        <w:spacing w:line="360" w:lineRule="auto"/>
        <w:jc w:val="both"/>
        <w:rPr>
          <w:rFonts w:ascii="Times New Roman" w:hAnsi="Times New Roman" w:cs="Times New Roman"/>
          <w:strike/>
          <w:sz w:val="22"/>
          <w:szCs w:val="22"/>
        </w:rPr>
      </w:pPr>
      <w:r w:rsidRPr="008F7634">
        <w:rPr>
          <w:rFonts w:ascii="Times New Roman" w:hAnsi="Times New Roman" w:cs="Times New Roman"/>
          <w:b/>
          <w:bCs/>
          <w:sz w:val="22"/>
          <w:szCs w:val="22"/>
        </w:rPr>
        <w:t>d</w:t>
      </w:r>
      <w:r w:rsidR="001D106F" w:rsidRPr="008F7634">
        <w:rPr>
          <w:rFonts w:ascii="Times New Roman" w:hAnsi="Times New Roman" w:cs="Times New Roman"/>
          <w:b/>
          <w:bCs/>
          <w:sz w:val="22"/>
          <w:szCs w:val="22"/>
        </w:rPr>
        <w:t>ziałania sprzyjające przełamywaniu schematów rodzinnych</w:t>
      </w:r>
      <w:r w:rsidR="001D106F" w:rsidRPr="008F7634">
        <w:rPr>
          <w:rFonts w:ascii="Times New Roman" w:hAnsi="Times New Roman" w:cs="Times New Roman"/>
          <w:sz w:val="22"/>
          <w:szCs w:val="22"/>
        </w:rPr>
        <w:t>: terapia</w:t>
      </w:r>
      <w:r w:rsidR="008F7634" w:rsidRPr="008F7634">
        <w:rPr>
          <w:rFonts w:ascii="Times New Roman" w:hAnsi="Times New Roman" w:cs="Times New Roman"/>
          <w:sz w:val="22"/>
          <w:szCs w:val="22"/>
        </w:rPr>
        <w:t xml:space="preserve">; </w:t>
      </w:r>
      <w:r w:rsidR="001D106F" w:rsidRPr="008F7634">
        <w:rPr>
          <w:rFonts w:ascii="Times New Roman" w:hAnsi="Times New Roman" w:cs="Times New Roman"/>
          <w:sz w:val="22"/>
          <w:szCs w:val="22"/>
        </w:rPr>
        <w:t xml:space="preserve">indywidualny asystent/mentor/przewodnik dla osób usamodzielnianych; </w:t>
      </w:r>
      <w:r w:rsidR="005C14D0" w:rsidRPr="008F7634">
        <w:rPr>
          <w:rFonts w:ascii="Times New Roman" w:hAnsi="Times New Roman" w:cs="Times New Roman"/>
          <w:sz w:val="22"/>
          <w:szCs w:val="22"/>
        </w:rPr>
        <w:t xml:space="preserve">realizacja </w:t>
      </w:r>
      <w:r w:rsidR="001D106F" w:rsidRPr="008F7634">
        <w:rPr>
          <w:rFonts w:ascii="Times New Roman" w:hAnsi="Times New Roman" w:cs="Times New Roman"/>
          <w:sz w:val="22"/>
          <w:szCs w:val="22"/>
        </w:rPr>
        <w:t>polityk</w:t>
      </w:r>
      <w:r w:rsidR="005C14D0" w:rsidRPr="008F7634">
        <w:rPr>
          <w:rFonts w:ascii="Times New Roman" w:hAnsi="Times New Roman" w:cs="Times New Roman"/>
          <w:sz w:val="22"/>
          <w:szCs w:val="22"/>
        </w:rPr>
        <w:t>i</w:t>
      </w:r>
      <w:r w:rsidR="001D106F" w:rsidRPr="008F7634">
        <w:rPr>
          <w:rFonts w:ascii="Times New Roman" w:hAnsi="Times New Roman" w:cs="Times New Roman"/>
          <w:sz w:val="22"/>
          <w:szCs w:val="22"/>
        </w:rPr>
        <w:t xml:space="preserve"> mieszkaniow</w:t>
      </w:r>
      <w:r w:rsidR="005C14D0" w:rsidRPr="008F7634">
        <w:rPr>
          <w:rFonts w:ascii="Times New Roman" w:hAnsi="Times New Roman" w:cs="Times New Roman"/>
          <w:sz w:val="22"/>
          <w:szCs w:val="22"/>
        </w:rPr>
        <w:t>ej zakładającej umieszczanie osób usamodzielnionych we właściwym</w:t>
      </w:r>
      <w:r w:rsidR="008F7634" w:rsidRPr="008F7634">
        <w:rPr>
          <w:rFonts w:ascii="Times New Roman" w:hAnsi="Times New Roman" w:cs="Times New Roman"/>
          <w:sz w:val="22"/>
          <w:szCs w:val="22"/>
        </w:rPr>
        <w:t>;</w:t>
      </w:r>
      <w:r w:rsidR="005C14D0" w:rsidRPr="008F7634">
        <w:rPr>
          <w:rFonts w:ascii="Times New Roman" w:hAnsi="Times New Roman" w:cs="Times New Roman"/>
          <w:sz w:val="22"/>
          <w:szCs w:val="22"/>
        </w:rPr>
        <w:t xml:space="preserve"> </w:t>
      </w:r>
    </w:p>
    <w:p w14:paraId="1ABAEDDB" w14:textId="2E4FF4C4" w:rsidR="00B54FD8" w:rsidRDefault="00030331" w:rsidP="00033DB6">
      <w:pPr>
        <w:pStyle w:val="Akapitzlist"/>
        <w:numPr>
          <w:ilvl w:val="0"/>
          <w:numId w:val="26"/>
        </w:numPr>
        <w:spacing w:line="360" w:lineRule="auto"/>
        <w:jc w:val="both"/>
        <w:rPr>
          <w:rFonts w:ascii="Times New Roman" w:hAnsi="Times New Roman" w:cs="Times New Roman"/>
          <w:sz w:val="22"/>
          <w:szCs w:val="22"/>
        </w:rPr>
      </w:pPr>
      <w:r w:rsidRPr="008F7634">
        <w:rPr>
          <w:rFonts w:ascii="Times New Roman" w:hAnsi="Times New Roman" w:cs="Times New Roman"/>
          <w:b/>
          <w:bCs/>
          <w:sz w:val="22"/>
          <w:szCs w:val="22"/>
        </w:rPr>
        <w:t>c</w:t>
      </w:r>
      <w:r w:rsidR="00341C21" w:rsidRPr="008F7634">
        <w:rPr>
          <w:rFonts w:ascii="Times New Roman" w:hAnsi="Times New Roman" w:cs="Times New Roman"/>
          <w:b/>
          <w:bCs/>
          <w:sz w:val="22"/>
          <w:szCs w:val="22"/>
        </w:rPr>
        <w:t>zynniki najbardziej obciążające emocjonalnie dla badanych pracowników</w:t>
      </w:r>
      <w:r w:rsidR="00341C21" w:rsidRPr="00030331">
        <w:rPr>
          <w:rFonts w:ascii="Times New Roman" w:hAnsi="Times New Roman" w:cs="Times New Roman"/>
          <w:b/>
          <w:bCs/>
          <w:sz w:val="22"/>
          <w:szCs w:val="22"/>
        </w:rPr>
        <w:t xml:space="preserve"> socjalnych</w:t>
      </w:r>
      <w:r w:rsidR="00341C21">
        <w:rPr>
          <w:rFonts w:ascii="Times New Roman" w:hAnsi="Times New Roman" w:cs="Times New Roman"/>
          <w:sz w:val="22"/>
          <w:szCs w:val="22"/>
        </w:rPr>
        <w:t>: zabezpieczenie dzieci; przemoc w rodzinie; wsparcie osób z niepełnosprawnościami lub zależnych w inny sposób od pozostałych członków rodziny; frustracja w pomaganiu</w:t>
      </w:r>
      <w:r w:rsidR="001D106F">
        <w:rPr>
          <w:rFonts w:ascii="Times New Roman" w:hAnsi="Times New Roman" w:cs="Times New Roman"/>
          <w:sz w:val="22"/>
          <w:szCs w:val="22"/>
        </w:rPr>
        <w:t xml:space="preserve">; poświęcanie sporej części czasu pracy </w:t>
      </w:r>
      <w:r w:rsidR="00043947">
        <w:rPr>
          <w:rFonts w:ascii="Times New Roman" w:hAnsi="Times New Roman" w:cs="Times New Roman"/>
          <w:sz w:val="22"/>
          <w:szCs w:val="22"/>
        </w:rPr>
        <w:t xml:space="preserve">na </w:t>
      </w:r>
      <w:r w:rsidR="001D106F">
        <w:rPr>
          <w:rFonts w:ascii="Times New Roman" w:hAnsi="Times New Roman" w:cs="Times New Roman"/>
          <w:sz w:val="22"/>
          <w:szCs w:val="22"/>
        </w:rPr>
        <w:t xml:space="preserve">realizację zadań związanych z dokumentacją; </w:t>
      </w:r>
    </w:p>
    <w:p w14:paraId="4E82C47A" w14:textId="06296C19" w:rsidR="001D106F" w:rsidRDefault="00030331" w:rsidP="00033DB6">
      <w:pPr>
        <w:pStyle w:val="Akapitzlist"/>
        <w:numPr>
          <w:ilvl w:val="0"/>
          <w:numId w:val="26"/>
        </w:numPr>
        <w:spacing w:line="360" w:lineRule="auto"/>
        <w:jc w:val="both"/>
        <w:rPr>
          <w:rFonts w:ascii="Times New Roman" w:hAnsi="Times New Roman" w:cs="Times New Roman"/>
          <w:sz w:val="22"/>
          <w:szCs w:val="22"/>
        </w:rPr>
      </w:pPr>
      <w:r w:rsidRPr="00030331">
        <w:rPr>
          <w:rFonts w:ascii="Times New Roman" w:hAnsi="Times New Roman" w:cs="Times New Roman"/>
          <w:b/>
          <w:bCs/>
          <w:sz w:val="22"/>
          <w:szCs w:val="22"/>
        </w:rPr>
        <w:t>r</w:t>
      </w:r>
      <w:r w:rsidR="001D106F" w:rsidRPr="00030331">
        <w:rPr>
          <w:rFonts w:ascii="Times New Roman" w:hAnsi="Times New Roman" w:cs="Times New Roman"/>
          <w:b/>
          <w:bCs/>
          <w:sz w:val="22"/>
          <w:szCs w:val="22"/>
        </w:rPr>
        <w:t>ekomendacje dla polityki społecznej w zakresie wspierania rodzin</w:t>
      </w:r>
      <w:r w:rsidR="001D106F">
        <w:rPr>
          <w:rFonts w:ascii="Times New Roman" w:hAnsi="Times New Roman" w:cs="Times New Roman"/>
          <w:sz w:val="22"/>
          <w:szCs w:val="22"/>
        </w:rPr>
        <w:t>:</w:t>
      </w:r>
      <w:r w:rsidR="008F7634" w:rsidRPr="008F7634">
        <w:rPr>
          <w:rFonts w:ascii="Times New Roman" w:hAnsi="Times New Roman" w:cs="Times New Roman"/>
          <w:sz w:val="22"/>
          <w:szCs w:val="22"/>
        </w:rPr>
        <w:t xml:space="preserve"> </w:t>
      </w:r>
      <w:r w:rsidR="001D106F">
        <w:rPr>
          <w:rFonts w:ascii="Times New Roman" w:hAnsi="Times New Roman" w:cs="Times New Roman"/>
          <w:sz w:val="22"/>
          <w:szCs w:val="22"/>
        </w:rPr>
        <w:t xml:space="preserve">rozszerzenie oferty dla osób doświadczających przemocy domowej; </w:t>
      </w:r>
      <w:r w:rsidR="006A3E7D">
        <w:rPr>
          <w:rFonts w:ascii="Times New Roman" w:hAnsi="Times New Roman" w:cs="Times New Roman"/>
          <w:sz w:val="22"/>
          <w:szCs w:val="22"/>
        </w:rPr>
        <w:t xml:space="preserve">rozszerzenie oferty specjalistyczno-terapeutycznej dla dzieci i młodzieży zmagającej się z chorobami i zaburzeniami; stałe rozszerzanie oferty wsparcia dla seniorów (w tym usługi </w:t>
      </w:r>
      <w:r w:rsidR="006A3E7D" w:rsidRPr="00030331">
        <w:rPr>
          <w:rFonts w:ascii="Times New Roman" w:hAnsi="Times New Roman" w:cs="Times New Roman"/>
          <w:i/>
          <w:iCs/>
          <w:sz w:val="22"/>
          <w:szCs w:val="22"/>
        </w:rPr>
        <w:t>door to door</w:t>
      </w:r>
      <w:r w:rsidR="006A3E7D">
        <w:rPr>
          <w:rFonts w:ascii="Times New Roman" w:hAnsi="Times New Roman" w:cs="Times New Roman"/>
          <w:sz w:val="22"/>
          <w:szCs w:val="22"/>
        </w:rPr>
        <w:t xml:space="preserve">); rozwijanie oferty dla rodzin w obszarze psychologiczno-pedagogicznym (wsparcie w diagnozowaniu dzieci, szkoły dla rodziców), poradnictwo prawne dla </w:t>
      </w:r>
      <w:r w:rsidR="006A3E7D">
        <w:rPr>
          <w:rFonts w:ascii="Times New Roman" w:hAnsi="Times New Roman" w:cs="Times New Roman"/>
          <w:sz w:val="22"/>
          <w:szCs w:val="22"/>
        </w:rPr>
        <w:lastRenderedPageBreak/>
        <w:t xml:space="preserve">rodzin; stworzenie możliwości wsparcia dla rodziców doświadczających </w:t>
      </w:r>
      <w:r w:rsidR="00D33510" w:rsidRPr="008F7634">
        <w:rPr>
          <w:rFonts w:ascii="Times New Roman" w:hAnsi="Times New Roman" w:cs="Times New Roman"/>
          <w:sz w:val="22"/>
          <w:szCs w:val="22"/>
        </w:rPr>
        <w:t>praktyki izolacyjne</w:t>
      </w:r>
      <w:r w:rsidR="00D33510">
        <w:rPr>
          <w:rFonts w:ascii="Times New Roman" w:hAnsi="Times New Roman" w:cs="Times New Roman"/>
          <w:sz w:val="22"/>
          <w:szCs w:val="22"/>
        </w:rPr>
        <w:t xml:space="preserve"> </w:t>
      </w:r>
      <w:r w:rsidR="00911321">
        <w:rPr>
          <w:rFonts w:ascii="Times New Roman" w:hAnsi="Times New Roman" w:cs="Times New Roman"/>
          <w:sz w:val="22"/>
          <w:szCs w:val="22"/>
        </w:rPr>
        <w:t>(poradnictwo prawne i psychologiczne)</w:t>
      </w:r>
      <w:r>
        <w:rPr>
          <w:rFonts w:ascii="Times New Roman" w:hAnsi="Times New Roman" w:cs="Times New Roman"/>
          <w:sz w:val="22"/>
          <w:szCs w:val="22"/>
        </w:rPr>
        <w:t xml:space="preserve">. </w:t>
      </w:r>
    </w:p>
    <w:p w14:paraId="752A1F0B" w14:textId="77777777" w:rsidR="00774ECD" w:rsidRDefault="00774ECD" w:rsidP="00774ECD">
      <w:pPr>
        <w:spacing w:line="360" w:lineRule="auto"/>
        <w:jc w:val="both"/>
        <w:rPr>
          <w:rFonts w:ascii="Times New Roman" w:hAnsi="Times New Roman" w:cs="Times New Roman"/>
          <w:sz w:val="22"/>
          <w:szCs w:val="22"/>
        </w:rPr>
      </w:pPr>
    </w:p>
    <w:p w14:paraId="52D406D4" w14:textId="72CEB305" w:rsidR="00774ECD" w:rsidRDefault="005A4A0A" w:rsidP="00774ECD">
      <w:pPr>
        <w:spacing w:line="360" w:lineRule="auto"/>
        <w:ind w:left="360"/>
        <w:jc w:val="both"/>
        <w:rPr>
          <w:rFonts w:ascii="Times New Roman" w:hAnsi="Times New Roman" w:cs="Times New Roman"/>
          <w:sz w:val="22"/>
          <w:szCs w:val="22"/>
        </w:rPr>
      </w:pPr>
      <w:r>
        <w:rPr>
          <w:rFonts w:ascii="Times New Roman" w:hAnsi="Times New Roman" w:cs="Times New Roman"/>
          <w:sz w:val="22"/>
          <w:szCs w:val="22"/>
        </w:rPr>
        <w:tab/>
      </w:r>
      <w:r w:rsidR="00774ECD">
        <w:rPr>
          <w:rFonts w:ascii="Times New Roman" w:hAnsi="Times New Roman" w:cs="Times New Roman"/>
          <w:sz w:val="22"/>
          <w:szCs w:val="22"/>
        </w:rPr>
        <w:t xml:space="preserve">W ramach realizowanych działań badawczych, zrealizowano indywidualne wywiady pogłębione </w:t>
      </w:r>
      <w:r w:rsidR="008956E6">
        <w:rPr>
          <w:rFonts w:ascii="Times New Roman" w:hAnsi="Times New Roman" w:cs="Times New Roman"/>
          <w:sz w:val="22"/>
          <w:szCs w:val="22"/>
        </w:rPr>
        <w:br/>
      </w:r>
      <w:r w:rsidR="00774ECD">
        <w:rPr>
          <w:rFonts w:ascii="Times New Roman" w:hAnsi="Times New Roman" w:cs="Times New Roman"/>
          <w:sz w:val="22"/>
          <w:szCs w:val="22"/>
        </w:rPr>
        <w:t xml:space="preserve">z przedstawicielami toruńskich placówek oświatowych. Rozmowy te pozwoliły na określenie trudności doświadczanych przez toruńskie rodziny z perspektywy szkół. Poniżej zaprezentowano najważniejsze wnioski: </w:t>
      </w:r>
    </w:p>
    <w:p w14:paraId="2B16E176" w14:textId="0E5D523A" w:rsidR="00774ECD" w:rsidRDefault="00774ECD" w:rsidP="00033DB6">
      <w:pPr>
        <w:pStyle w:val="Akapitzlist"/>
        <w:numPr>
          <w:ilvl w:val="0"/>
          <w:numId w:val="22"/>
        </w:numPr>
        <w:spacing w:line="360" w:lineRule="auto"/>
        <w:ind w:left="1080"/>
        <w:jc w:val="both"/>
        <w:rPr>
          <w:rFonts w:ascii="Times New Roman" w:hAnsi="Times New Roman" w:cs="Times New Roman"/>
          <w:sz w:val="22"/>
          <w:szCs w:val="22"/>
        </w:rPr>
      </w:pPr>
      <w:r>
        <w:rPr>
          <w:rFonts w:ascii="Times New Roman" w:hAnsi="Times New Roman" w:cs="Times New Roman"/>
          <w:b/>
          <w:bCs/>
          <w:sz w:val="22"/>
          <w:szCs w:val="22"/>
        </w:rPr>
        <w:t>o</w:t>
      </w:r>
      <w:r w:rsidRPr="00774ECD">
        <w:rPr>
          <w:rFonts w:ascii="Times New Roman" w:hAnsi="Times New Roman" w:cs="Times New Roman"/>
          <w:b/>
          <w:bCs/>
          <w:sz w:val="22"/>
          <w:szCs w:val="22"/>
        </w:rPr>
        <w:t>gólna perspektywa</w:t>
      </w:r>
      <w:r>
        <w:rPr>
          <w:rFonts w:ascii="Times New Roman" w:hAnsi="Times New Roman" w:cs="Times New Roman"/>
          <w:sz w:val="22"/>
          <w:szCs w:val="22"/>
        </w:rPr>
        <w:t>: kadra pedagogiczna ma kontakt z dziećmi z pieczy oraz rodzin zagrożonych kryzysem. W rodzinach tych występują często poważne deficyty emocjonalne, zaburzenia więzi oraz deficyty edukacyjne dzieci, wynikające z zaniedbań opiekuńczo-wychowawczych;</w:t>
      </w:r>
    </w:p>
    <w:p w14:paraId="27D43BAB" w14:textId="631AF529" w:rsidR="00774ECD" w:rsidRDefault="00774ECD" w:rsidP="00033DB6">
      <w:pPr>
        <w:pStyle w:val="Akapitzlist"/>
        <w:numPr>
          <w:ilvl w:val="0"/>
          <w:numId w:val="22"/>
        </w:numPr>
        <w:spacing w:line="360" w:lineRule="auto"/>
        <w:ind w:left="1080"/>
        <w:jc w:val="both"/>
        <w:rPr>
          <w:rFonts w:ascii="Times New Roman" w:hAnsi="Times New Roman" w:cs="Times New Roman"/>
          <w:sz w:val="22"/>
          <w:szCs w:val="22"/>
        </w:rPr>
      </w:pPr>
      <w:r w:rsidRPr="00774ECD">
        <w:rPr>
          <w:rFonts w:ascii="Times New Roman" w:hAnsi="Times New Roman" w:cs="Times New Roman"/>
          <w:b/>
          <w:bCs/>
          <w:sz w:val="22"/>
          <w:szCs w:val="22"/>
        </w:rPr>
        <w:t>mocne strony systemu</w:t>
      </w:r>
      <w:r>
        <w:rPr>
          <w:rFonts w:ascii="Times New Roman" w:hAnsi="Times New Roman" w:cs="Times New Roman"/>
          <w:sz w:val="22"/>
          <w:szCs w:val="22"/>
        </w:rPr>
        <w:t xml:space="preserve">: współpraca z rodzinami zastępczymi (zdaniem badanych, jest ona zazwyczaj lepsza, w porównaniu do współpracy z rodzinami biologicznymi. Opiekunowie zastępczy są bardziej zaangażowani, chętniej utrzymują kontakt oraz są bardziej otwarci na współpracę); </w:t>
      </w:r>
      <w:r w:rsidR="00BC60C6" w:rsidRPr="00BC60C6">
        <w:rPr>
          <w:rFonts w:ascii="Times New Roman" w:hAnsi="Times New Roman" w:cs="Times New Roman"/>
          <w:sz w:val="22"/>
          <w:szCs w:val="22"/>
        </w:rPr>
        <w:t>działalność</w:t>
      </w:r>
      <w:r w:rsidRPr="00BC60C6">
        <w:rPr>
          <w:rFonts w:ascii="Times New Roman" w:hAnsi="Times New Roman" w:cs="Times New Roman"/>
          <w:sz w:val="22"/>
          <w:szCs w:val="22"/>
        </w:rPr>
        <w:t xml:space="preserve"> Poradni Psychologiczno-Pedagogiczn</w:t>
      </w:r>
      <w:r w:rsidR="007F7C04" w:rsidRPr="00BC60C6">
        <w:rPr>
          <w:rFonts w:ascii="Times New Roman" w:hAnsi="Times New Roman" w:cs="Times New Roman"/>
          <w:sz w:val="22"/>
          <w:szCs w:val="22"/>
        </w:rPr>
        <w:t>ej</w:t>
      </w:r>
      <w:r w:rsidRPr="00BC60C6">
        <w:rPr>
          <w:rFonts w:ascii="Times New Roman" w:hAnsi="Times New Roman" w:cs="Times New Roman"/>
          <w:sz w:val="22"/>
          <w:szCs w:val="22"/>
        </w:rPr>
        <w:t xml:space="preserve"> </w:t>
      </w:r>
      <w:r w:rsidRPr="009233E7">
        <w:rPr>
          <w:rFonts w:ascii="Times New Roman" w:hAnsi="Times New Roman" w:cs="Times New Roman"/>
          <w:sz w:val="22"/>
          <w:szCs w:val="22"/>
        </w:rPr>
        <w:t xml:space="preserve">oraz </w:t>
      </w:r>
      <w:r>
        <w:rPr>
          <w:rFonts w:ascii="Times New Roman" w:hAnsi="Times New Roman" w:cs="Times New Roman"/>
          <w:sz w:val="22"/>
          <w:szCs w:val="22"/>
        </w:rPr>
        <w:t>lokalne projekty ułatwiające dostęp do wsparcia psychologicznego dla uczniów i nauczycieli; skuteczność działań asystentów rodziny</w:t>
      </w:r>
      <w:r w:rsidR="008F7634">
        <w:rPr>
          <w:rFonts w:ascii="Times New Roman" w:hAnsi="Times New Roman" w:cs="Times New Roman"/>
          <w:sz w:val="22"/>
          <w:szCs w:val="22"/>
        </w:rPr>
        <w:t>;</w:t>
      </w:r>
      <w:r>
        <w:rPr>
          <w:rFonts w:ascii="Times New Roman" w:hAnsi="Times New Roman" w:cs="Times New Roman"/>
          <w:sz w:val="22"/>
          <w:szCs w:val="22"/>
        </w:rPr>
        <w:t xml:space="preserve"> </w:t>
      </w:r>
    </w:p>
    <w:p w14:paraId="1401D3C2" w14:textId="131354EC" w:rsidR="00774ECD" w:rsidRDefault="00774ECD" w:rsidP="00033DB6">
      <w:pPr>
        <w:pStyle w:val="Akapitzlist"/>
        <w:numPr>
          <w:ilvl w:val="0"/>
          <w:numId w:val="22"/>
        </w:numPr>
        <w:spacing w:line="360" w:lineRule="auto"/>
        <w:ind w:left="1080"/>
        <w:jc w:val="both"/>
        <w:rPr>
          <w:rFonts w:ascii="Times New Roman" w:hAnsi="Times New Roman" w:cs="Times New Roman"/>
          <w:sz w:val="22"/>
          <w:szCs w:val="22"/>
        </w:rPr>
      </w:pPr>
      <w:r w:rsidRPr="00774ECD">
        <w:rPr>
          <w:rFonts w:ascii="Times New Roman" w:hAnsi="Times New Roman" w:cs="Times New Roman"/>
          <w:b/>
          <w:bCs/>
          <w:sz w:val="22"/>
          <w:szCs w:val="22"/>
        </w:rPr>
        <w:t>słabe strony systemu</w:t>
      </w:r>
      <w:r>
        <w:rPr>
          <w:rFonts w:ascii="Times New Roman" w:hAnsi="Times New Roman" w:cs="Times New Roman"/>
          <w:sz w:val="22"/>
          <w:szCs w:val="22"/>
        </w:rPr>
        <w:t>: niewydolność systemu wsparcia psychologicznego w szkołach (zbyt mała liczba specjalistów przypadających na jednego ucznia) oraz brak szybkiego dostępu do psychiatry dziecięcego oraz specjalistycznej terapii traumy; brak odpowiedniego przygotowania kadry pedagogicznej (niewystarczająca dostępność szkoleń dotyczących pracy z dziećmi ze specjalnymi potrzebami edukacyjnymi oraz zmagających się z traumą wczesnodziecięcą; niewdrażanie zalec</w:t>
      </w:r>
      <w:r w:rsidR="00E16B30">
        <w:rPr>
          <w:rFonts w:ascii="Times New Roman" w:hAnsi="Times New Roman" w:cs="Times New Roman"/>
          <w:sz w:val="22"/>
          <w:szCs w:val="22"/>
        </w:rPr>
        <w:t>eń sformułowanych przez Poradni</w:t>
      </w:r>
      <w:r w:rsidR="009233E7">
        <w:rPr>
          <w:rFonts w:ascii="Times New Roman" w:hAnsi="Times New Roman" w:cs="Times New Roman"/>
          <w:sz w:val="22"/>
          <w:szCs w:val="22"/>
        </w:rPr>
        <w:t>ę</w:t>
      </w:r>
      <w:r>
        <w:rPr>
          <w:rFonts w:ascii="Times New Roman" w:hAnsi="Times New Roman" w:cs="Times New Roman"/>
          <w:sz w:val="22"/>
          <w:szCs w:val="22"/>
        </w:rPr>
        <w:t xml:space="preserve"> Psychologiczno-Pedagogiczn</w:t>
      </w:r>
      <w:r w:rsidR="009233E7">
        <w:rPr>
          <w:rFonts w:ascii="Times New Roman" w:hAnsi="Times New Roman" w:cs="Times New Roman"/>
          <w:sz w:val="22"/>
          <w:szCs w:val="22"/>
        </w:rPr>
        <w:t>ą</w:t>
      </w:r>
      <w:r>
        <w:rPr>
          <w:rFonts w:ascii="Times New Roman" w:hAnsi="Times New Roman" w:cs="Times New Roman"/>
          <w:sz w:val="22"/>
          <w:szCs w:val="22"/>
        </w:rPr>
        <w:t xml:space="preserve">; </w:t>
      </w:r>
    </w:p>
    <w:p w14:paraId="0548705E" w14:textId="07D13F78" w:rsidR="00030331" w:rsidRPr="00F6248B" w:rsidRDefault="00F6248B" w:rsidP="00033DB6">
      <w:pPr>
        <w:pStyle w:val="Akapitzlist"/>
        <w:numPr>
          <w:ilvl w:val="0"/>
          <w:numId w:val="22"/>
        </w:numPr>
        <w:spacing w:line="360" w:lineRule="auto"/>
        <w:ind w:left="1080"/>
        <w:jc w:val="both"/>
        <w:rPr>
          <w:rFonts w:ascii="Times New Roman" w:hAnsi="Times New Roman" w:cs="Times New Roman"/>
          <w:sz w:val="22"/>
          <w:szCs w:val="22"/>
        </w:rPr>
      </w:pPr>
      <w:r>
        <w:rPr>
          <w:rFonts w:ascii="Times New Roman" w:hAnsi="Times New Roman" w:cs="Times New Roman"/>
          <w:b/>
          <w:bCs/>
          <w:sz w:val="22"/>
          <w:szCs w:val="22"/>
        </w:rPr>
        <w:t>r</w:t>
      </w:r>
      <w:r w:rsidR="00774ECD" w:rsidRPr="00F6248B">
        <w:rPr>
          <w:rFonts w:ascii="Times New Roman" w:hAnsi="Times New Roman" w:cs="Times New Roman"/>
          <w:b/>
          <w:bCs/>
          <w:sz w:val="22"/>
          <w:szCs w:val="22"/>
        </w:rPr>
        <w:t>ekomendacje</w:t>
      </w:r>
      <w:r w:rsidRPr="00F6248B">
        <w:rPr>
          <w:rFonts w:ascii="Times New Roman" w:hAnsi="Times New Roman" w:cs="Times New Roman"/>
          <w:b/>
          <w:bCs/>
          <w:sz w:val="22"/>
          <w:szCs w:val="22"/>
        </w:rPr>
        <w:t xml:space="preserve"> dla systemu</w:t>
      </w:r>
      <w:r w:rsidR="00774ECD">
        <w:rPr>
          <w:rFonts w:ascii="Times New Roman" w:hAnsi="Times New Roman" w:cs="Times New Roman"/>
          <w:sz w:val="22"/>
          <w:szCs w:val="22"/>
        </w:rPr>
        <w:t>: zwiększenie liczby psychologów i pedagogów szkolnych</w:t>
      </w:r>
      <w:r w:rsidR="00BB7982">
        <w:rPr>
          <w:rFonts w:ascii="Times New Roman" w:hAnsi="Times New Roman" w:cs="Times New Roman"/>
          <w:sz w:val="22"/>
          <w:szCs w:val="22"/>
        </w:rPr>
        <w:t xml:space="preserve">, </w:t>
      </w:r>
      <w:r w:rsidR="00774ECD">
        <w:rPr>
          <w:rFonts w:ascii="Times New Roman" w:hAnsi="Times New Roman" w:cs="Times New Roman"/>
          <w:sz w:val="22"/>
          <w:szCs w:val="22"/>
        </w:rPr>
        <w:t xml:space="preserve">wprowadzenie obowiązkowych, cyklicznych szkoleń dla nauczycieli (m.in. z zakresu: ASD, FASD, ADHD, traumy wczesnodziecięcej) oraz bardziej skuteczne monitorowanie wdrażania zaleceń PPP; wprowadzenie regularnej superwizji dla pedagogów i psychologów szkolnych; szybsze reagowanie ze strony instytucji zewnętrznych na sygnały płynące ze szkoły; rozwój usługi terapii rodzinnej na terenie GMT. </w:t>
      </w:r>
    </w:p>
    <w:p w14:paraId="5D70C2D9" w14:textId="4555EAA9" w:rsidR="00301545" w:rsidRDefault="00301545" w:rsidP="00F6248B">
      <w:pPr>
        <w:pStyle w:val="Nagwek3"/>
        <w:spacing w:line="360" w:lineRule="auto"/>
        <w:rPr>
          <w:rFonts w:ascii="Times New Roman" w:hAnsi="Times New Roman" w:cs="Times New Roman"/>
          <w:b/>
          <w:bCs/>
          <w:color w:val="000000" w:themeColor="text1"/>
          <w:sz w:val="22"/>
          <w:szCs w:val="22"/>
        </w:rPr>
      </w:pPr>
      <w:bookmarkStart w:id="13" w:name="_Toc213357082"/>
      <w:r w:rsidRPr="00DE527E">
        <w:rPr>
          <w:rFonts w:ascii="Times New Roman" w:hAnsi="Times New Roman" w:cs="Times New Roman"/>
          <w:b/>
          <w:bCs/>
          <w:color w:val="000000" w:themeColor="text1"/>
          <w:sz w:val="22"/>
          <w:szCs w:val="22"/>
        </w:rPr>
        <w:t>2.1.3. Charakterystyka usług świadczonych na rzecz toruńskich rodzin</w:t>
      </w:r>
      <w:bookmarkEnd w:id="13"/>
    </w:p>
    <w:p w14:paraId="48AAC6A1" w14:textId="77777777" w:rsidR="00777681" w:rsidRDefault="00F67D60" w:rsidP="00F6248B">
      <w:pPr>
        <w:spacing w:line="360" w:lineRule="auto"/>
        <w:jc w:val="both"/>
        <w:rPr>
          <w:rFonts w:ascii="Times New Roman" w:hAnsi="Times New Roman" w:cs="Times New Roman"/>
          <w:color w:val="000000" w:themeColor="text1"/>
          <w:sz w:val="22"/>
          <w:szCs w:val="22"/>
        </w:rPr>
      </w:pPr>
      <w:r>
        <w:tab/>
      </w:r>
      <w:r w:rsidR="00777681">
        <w:rPr>
          <w:rFonts w:ascii="Times New Roman" w:hAnsi="Times New Roman" w:cs="Times New Roman"/>
          <w:color w:val="000000" w:themeColor="text1"/>
          <w:sz w:val="22"/>
          <w:szCs w:val="22"/>
        </w:rPr>
        <w:t xml:space="preserve">Realizację polityki społecznej w GMT prowadzą trzy główne jednostki, których zadania są komplementarne. Są to: Miejski Ośrodek Pomocy Rodzinie (MOPR), Toruńskie Centrum Świadczeń Rodzinie (TCŚR) oraz Toruńskie Centrum Usług Społecznych (TCUS). MOPR odpowiada za pomoc społeczną, wsparcie materialne i specjalistyczne, a także organizację systemu pieczy zastępczej. TCŚR zajmuje się wypłatą świadczeń finansowych, w tym rodzinnych i alimentacyjnych. TCUS, utworzone w 2022 roku, skupia się na rozpoznawaniu potrzeb i tworzeniu oferty usług społecznych. Działania te są podejmowane we współpracy ze środowiskiem lokalnym, w tym z licznymi organizacjami pozarządowymi. </w:t>
      </w:r>
    </w:p>
    <w:p w14:paraId="5D7CAAC4" w14:textId="048A1C00" w:rsidR="009B10C8" w:rsidRPr="00425ECB" w:rsidRDefault="00777681" w:rsidP="00E00828">
      <w:pPr>
        <w:spacing w:line="360" w:lineRule="auto"/>
        <w:jc w:val="both"/>
        <w:rPr>
          <w:rFonts w:ascii="Times New Roman" w:hAnsi="Times New Roman" w:cs="Times New Roman"/>
          <w:sz w:val="22"/>
          <w:szCs w:val="22"/>
        </w:rPr>
      </w:pPr>
      <w:r>
        <w:rPr>
          <w:rFonts w:ascii="Times New Roman" w:hAnsi="Times New Roman" w:cs="Times New Roman"/>
          <w:color w:val="000000" w:themeColor="text1"/>
          <w:sz w:val="22"/>
          <w:szCs w:val="22"/>
        </w:rPr>
        <w:lastRenderedPageBreak/>
        <w:tab/>
      </w:r>
      <w:r w:rsidRPr="00425ECB">
        <w:rPr>
          <w:rFonts w:ascii="Times New Roman" w:hAnsi="Times New Roman" w:cs="Times New Roman"/>
          <w:sz w:val="22"/>
          <w:szCs w:val="22"/>
        </w:rPr>
        <w:t>W 202</w:t>
      </w:r>
      <w:r w:rsidR="00070050" w:rsidRPr="00425ECB">
        <w:rPr>
          <w:rFonts w:ascii="Times New Roman" w:hAnsi="Times New Roman" w:cs="Times New Roman"/>
          <w:sz w:val="22"/>
          <w:szCs w:val="22"/>
        </w:rPr>
        <w:t>5</w:t>
      </w:r>
      <w:r w:rsidRPr="00425ECB">
        <w:rPr>
          <w:rFonts w:ascii="Times New Roman" w:hAnsi="Times New Roman" w:cs="Times New Roman"/>
          <w:sz w:val="22"/>
          <w:szCs w:val="22"/>
        </w:rPr>
        <w:t xml:space="preserve"> roku pomocą społeczną objęto </w:t>
      </w:r>
      <w:r w:rsidR="00070050" w:rsidRPr="00425ECB">
        <w:rPr>
          <w:rFonts w:ascii="Times New Roman" w:hAnsi="Times New Roman" w:cs="Times New Roman"/>
          <w:sz w:val="22"/>
          <w:szCs w:val="22"/>
        </w:rPr>
        <w:t>3510</w:t>
      </w:r>
      <w:r w:rsidRPr="00425ECB">
        <w:rPr>
          <w:rFonts w:ascii="Times New Roman" w:hAnsi="Times New Roman" w:cs="Times New Roman"/>
          <w:sz w:val="22"/>
          <w:szCs w:val="22"/>
        </w:rPr>
        <w:t xml:space="preserve"> rodzin (5</w:t>
      </w:r>
      <w:r w:rsidR="00070050" w:rsidRPr="00425ECB">
        <w:rPr>
          <w:rFonts w:ascii="Times New Roman" w:hAnsi="Times New Roman" w:cs="Times New Roman"/>
          <w:sz w:val="22"/>
          <w:szCs w:val="22"/>
        </w:rPr>
        <w:t>498</w:t>
      </w:r>
      <w:r w:rsidRPr="00425ECB">
        <w:rPr>
          <w:rFonts w:ascii="Times New Roman" w:hAnsi="Times New Roman" w:cs="Times New Roman"/>
          <w:sz w:val="22"/>
          <w:szCs w:val="22"/>
        </w:rPr>
        <w:t xml:space="preserve"> osób). Kluczowym instrumentem wsparcia jest praca z rodziną w jej środowisku, prowadzona przez asystentów rodziny (</w:t>
      </w:r>
      <w:r w:rsidR="00600CE5" w:rsidRPr="00425ECB">
        <w:rPr>
          <w:rFonts w:ascii="Times New Roman" w:hAnsi="Times New Roman" w:cs="Times New Roman"/>
          <w:sz w:val="22"/>
          <w:szCs w:val="22"/>
        </w:rPr>
        <w:t>8</w:t>
      </w:r>
      <w:r w:rsidRPr="00425ECB">
        <w:rPr>
          <w:rFonts w:ascii="Times New Roman" w:hAnsi="Times New Roman" w:cs="Times New Roman"/>
          <w:sz w:val="22"/>
          <w:szCs w:val="22"/>
        </w:rPr>
        <w:t xml:space="preserve"> etatów w 202</w:t>
      </w:r>
      <w:r w:rsidR="00600CE5" w:rsidRPr="00425ECB">
        <w:rPr>
          <w:rFonts w:ascii="Times New Roman" w:hAnsi="Times New Roman" w:cs="Times New Roman"/>
          <w:sz w:val="22"/>
          <w:szCs w:val="22"/>
        </w:rPr>
        <w:t>5</w:t>
      </w:r>
      <w:r w:rsidRPr="00425ECB">
        <w:rPr>
          <w:rFonts w:ascii="Times New Roman" w:hAnsi="Times New Roman" w:cs="Times New Roman"/>
          <w:sz w:val="22"/>
          <w:szCs w:val="22"/>
        </w:rPr>
        <w:t xml:space="preserve"> roku</w:t>
      </w:r>
      <w:r w:rsidR="009233E7" w:rsidRPr="00425ECB">
        <w:rPr>
          <w:rFonts w:ascii="Times New Roman" w:hAnsi="Times New Roman" w:cs="Times New Roman"/>
          <w:sz w:val="22"/>
          <w:szCs w:val="22"/>
        </w:rPr>
        <w:t xml:space="preserve">) </w:t>
      </w:r>
      <w:r w:rsidRPr="00425ECB">
        <w:rPr>
          <w:rFonts w:ascii="Times New Roman" w:hAnsi="Times New Roman" w:cs="Times New Roman"/>
          <w:sz w:val="22"/>
          <w:szCs w:val="22"/>
        </w:rPr>
        <w:t>oraz pracowników socjalnych. Asystentura obejmowała w 202</w:t>
      </w:r>
      <w:r w:rsidR="00600CE5" w:rsidRPr="00425ECB">
        <w:rPr>
          <w:rFonts w:ascii="Times New Roman" w:hAnsi="Times New Roman" w:cs="Times New Roman"/>
          <w:sz w:val="22"/>
          <w:szCs w:val="22"/>
        </w:rPr>
        <w:t>5</w:t>
      </w:r>
      <w:r w:rsidRPr="00425ECB">
        <w:rPr>
          <w:rFonts w:ascii="Times New Roman" w:hAnsi="Times New Roman" w:cs="Times New Roman"/>
          <w:sz w:val="22"/>
          <w:szCs w:val="22"/>
        </w:rPr>
        <w:t xml:space="preserve"> roku 16</w:t>
      </w:r>
      <w:r w:rsidR="00600CE5" w:rsidRPr="00425ECB">
        <w:rPr>
          <w:rFonts w:ascii="Times New Roman" w:hAnsi="Times New Roman" w:cs="Times New Roman"/>
          <w:sz w:val="22"/>
          <w:szCs w:val="22"/>
        </w:rPr>
        <w:t>4</w:t>
      </w:r>
      <w:r w:rsidRPr="00425ECB">
        <w:rPr>
          <w:rFonts w:ascii="Times New Roman" w:hAnsi="Times New Roman" w:cs="Times New Roman"/>
          <w:sz w:val="22"/>
          <w:szCs w:val="22"/>
        </w:rPr>
        <w:t xml:space="preserve"> rodzin borykających się głównie </w:t>
      </w:r>
      <w:r w:rsidR="00C55A89" w:rsidRPr="00425ECB">
        <w:rPr>
          <w:rFonts w:ascii="Times New Roman" w:hAnsi="Times New Roman" w:cs="Times New Roman"/>
          <w:sz w:val="22"/>
          <w:szCs w:val="22"/>
        </w:rPr>
        <w:br/>
      </w:r>
      <w:r w:rsidRPr="00425ECB">
        <w:rPr>
          <w:rFonts w:ascii="Times New Roman" w:hAnsi="Times New Roman" w:cs="Times New Roman"/>
          <w:sz w:val="22"/>
          <w:szCs w:val="22"/>
        </w:rPr>
        <w:t xml:space="preserve">z bezrobociem, uzależnieniami i chorobami. Działania asystentów rodziny są wielopłaszczyznowe </w:t>
      </w:r>
      <w:r w:rsidR="00C55A89" w:rsidRPr="00425ECB">
        <w:rPr>
          <w:rFonts w:ascii="Times New Roman" w:hAnsi="Times New Roman" w:cs="Times New Roman"/>
          <w:sz w:val="22"/>
          <w:szCs w:val="22"/>
        </w:rPr>
        <w:br/>
      </w:r>
      <w:r w:rsidRPr="00425ECB">
        <w:rPr>
          <w:rFonts w:ascii="Times New Roman" w:hAnsi="Times New Roman" w:cs="Times New Roman"/>
          <w:sz w:val="22"/>
          <w:szCs w:val="22"/>
        </w:rPr>
        <w:t xml:space="preserve">i skoncentrowane na usamodzielnieniu rodziny oraz zapewnieniu dzieciom bezpieczeństwa. </w:t>
      </w:r>
    </w:p>
    <w:p w14:paraId="2838AEF7" w14:textId="0133FA92" w:rsidR="00777681" w:rsidRPr="00425ECB" w:rsidRDefault="00777681" w:rsidP="00E00828">
      <w:pPr>
        <w:spacing w:line="360" w:lineRule="auto"/>
        <w:jc w:val="both"/>
        <w:rPr>
          <w:rFonts w:ascii="Times New Roman" w:hAnsi="Times New Roman" w:cs="Times New Roman"/>
          <w:sz w:val="22"/>
          <w:szCs w:val="22"/>
        </w:rPr>
      </w:pPr>
      <w:r w:rsidRPr="00425ECB">
        <w:rPr>
          <w:rFonts w:ascii="Times New Roman" w:hAnsi="Times New Roman" w:cs="Times New Roman"/>
          <w:sz w:val="22"/>
          <w:szCs w:val="22"/>
        </w:rPr>
        <w:tab/>
        <w:t xml:space="preserve">Gmina Miasta Toruń wspiera </w:t>
      </w:r>
      <w:r w:rsidR="00CE12C1" w:rsidRPr="00425ECB">
        <w:rPr>
          <w:rFonts w:ascii="Times New Roman" w:hAnsi="Times New Roman" w:cs="Times New Roman"/>
          <w:sz w:val="22"/>
          <w:szCs w:val="22"/>
        </w:rPr>
        <w:t>placówki wsparcia dziennego dla dzieci i młodzieży</w:t>
      </w:r>
      <w:r w:rsidRPr="00425ECB">
        <w:rPr>
          <w:rFonts w:ascii="Times New Roman" w:hAnsi="Times New Roman" w:cs="Times New Roman"/>
          <w:sz w:val="22"/>
          <w:szCs w:val="22"/>
        </w:rPr>
        <w:t xml:space="preserve"> Są one prowadzone przez organizacje pozarządowe</w:t>
      </w:r>
      <w:r w:rsidR="00CE12C1" w:rsidRPr="00425ECB">
        <w:rPr>
          <w:rFonts w:ascii="Times New Roman" w:hAnsi="Times New Roman" w:cs="Times New Roman"/>
          <w:sz w:val="22"/>
          <w:szCs w:val="22"/>
        </w:rPr>
        <w:t xml:space="preserve"> (jedna funkcjonuje w strukturze TCUS).</w:t>
      </w:r>
      <w:r w:rsidRPr="00425ECB">
        <w:rPr>
          <w:rFonts w:ascii="Times New Roman" w:hAnsi="Times New Roman" w:cs="Times New Roman"/>
          <w:sz w:val="22"/>
          <w:szCs w:val="22"/>
        </w:rPr>
        <w:t xml:space="preserve"> Ich działalność ma na celu organizację czasu wolnego, wsparcie edukacyjne, integrację społeczną oraz wspieranie rodziców w wypełnianiu ich funkcji. </w:t>
      </w:r>
    </w:p>
    <w:p w14:paraId="3C1D94F1" w14:textId="0BE0B7DF" w:rsidR="00777681" w:rsidRPr="00425ECB" w:rsidRDefault="00777681" w:rsidP="00E00828">
      <w:pPr>
        <w:spacing w:line="360" w:lineRule="auto"/>
        <w:jc w:val="both"/>
        <w:rPr>
          <w:rFonts w:ascii="Times New Roman" w:hAnsi="Times New Roman" w:cs="Times New Roman"/>
          <w:sz w:val="22"/>
          <w:szCs w:val="22"/>
        </w:rPr>
      </w:pPr>
      <w:r w:rsidRPr="00425ECB">
        <w:rPr>
          <w:rFonts w:ascii="Times New Roman" w:hAnsi="Times New Roman" w:cs="Times New Roman"/>
          <w:sz w:val="22"/>
          <w:szCs w:val="22"/>
        </w:rPr>
        <w:tab/>
        <w:t>Ważną formą wsparcia są usługi opiekuńcze i specjalistyczne usługi opiekuńcze, w tym dla rodzin wychowujących dzieci z niepełnosprawnościami. W 202</w:t>
      </w:r>
      <w:r w:rsidR="00070050" w:rsidRPr="00425ECB">
        <w:rPr>
          <w:rFonts w:ascii="Times New Roman" w:hAnsi="Times New Roman" w:cs="Times New Roman"/>
          <w:sz w:val="22"/>
          <w:szCs w:val="22"/>
        </w:rPr>
        <w:t>5</w:t>
      </w:r>
      <w:r w:rsidRPr="00425ECB">
        <w:rPr>
          <w:rFonts w:ascii="Times New Roman" w:hAnsi="Times New Roman" w:cs="Times New Roman"/>
          <w:sz w:val="22"/>
          <w:szCs w:val="22"/>
        </w:rPr>
        <w:t xml:space="preserve"> roku z usług opiekuńczych w miejscu zamieszkania skorzystało 69</w:t>
      </w:r>
      <w:r w:rsidR="00070050" w:rsidRPr="00425ECB">
        <w:rPr>
          <w:rFonts w:ascii="Times New Roman" w:hAnsi="Times New Roman" w:cs="Times New Roman"/>
          <w:sz w:val="22"/>
          <w:szCs w:val="22"/>
        </w:rPr>
        <w:t>2</w:t>
      </w:r>
      <w:r w:rsidRPr="00425ECB">
        <w:rPr>
          <w:rFonts w:ascii="Times New Roman" w:hAnsi="Times New Roman" w:cs="Times New Roman"/>
          <w:sz w:val="22"/>
          <w:szCs w:val="22"/>
        </w:rPr>
        <w:t xml:space="preserve"> osób. SUO dla osób z zaburzeniami psychicznymi, w tym dla </w:t>
      </w:r>
      <w:r w:rsidR="00056B40" w:rsidRPr="00425ECB">
        <w:rPr>
          <w:rFonts w:ascii="Times New Roman" w:hAnsi="Times New Roman" w:cs="Times New Roman"/>
          <w:sz w:val="22"/>
          <w:szCs w:val="22"/>
        </w:rPr>
        <w:t>57</w:t>
      </w:r>
      <w:r w:rsidRPr="00425ECB">
        <w:rPr>
          <w:rFonts w:ascii="Times New Roman" w:hAnsi="Times New Roman" w:cs="Times New Roman"/>
          <w:sz w:val="22"/>
          <w:szCs w:val="22"/>
        </w:rPr>
        <w:t xml:space="preserve"> dzieci, realizowane były </w:t>
      </w:r>
      <w:r w:rsidR="008956E6" w:rsidRPr="00425ECB">
        <w:rPr>
          <w:rFonts w:ascii="Times New Roman" w:hAnsi="Times New Roman" w:cs="Times New Roman"/>
          <w:sz w:val="22"/>
          <w:szCs w:val="22"/>
        </w:rPr>
        <w:br/>
      </w:r>
      <w:r w:rsidRPr="00425ECB">
        <w:rPr>
          <w:rFonts w:ascii="Times New Roman" w:hAnsi="Times New Roman" w:cs="Times New Roman"/>
          <w:sz w:val="22"/>
          <w:szCs w:val="22"/>
        </w:rPr>
        <w:t xml:space="preserve">w wymiarze </w:t>
      </w:r>
      <w:r w:rsidR="00056B40" w:rsidRPr="00425ECB">
        <w:rPr>
          <w:rFonts w:ascii="Times New Roman" w:hAnsi="Times New Roman" w:cs="Times New Roman"/>
          <w:sz w:val="22"/>
          <w:szCs w:val="22"/>
        </w:rPr>
        <w:t xml:space="preserve">10 456 </w:t>
      </w:r>
      <w:r w:rsidRPr="00425ECB">
        <w:rPr>
          <w:rFonts w:ascii="Times New Roman" w:hAnsi="Times New Roman" w:cs="Times New Roman"/>
          <w:sz w:val="22"/>
          <w:szCs w:val="22"/>
        </w:rPr>
        <w:t>godzin. Realizowany jest również program „Opieka wytchnieniowa”, współfinansowany ze środków państwowych, mający na celu zapewnienie krótkotrwałej przerwy członkom rodzin sprawującym bezpośrednią opiekę nad osobami za</w:t>
      </w:r>
      <w:r w:rsidR="00514575" w:rsidRPr="00425ECB">
        <w:rPr>
          <w:rFonts w:ascii="Times New Roman" w:hAnsi="Times New Roman" w:cs="Times New Roman"/>
          <w:sz w:val="22"/>
          <w:szCs w:val="22"/>
        </w:rPr>
        <w:t>l</w:t>
      </w:r>
      <w:r w:rsidRPr="00425ECB">
        <w:rPr>
          <w:rFonts w:ascii="Times New Roman" w:hAnsi="Times New Roman" w:cs="Times New Roman"/>
          <w:sz w:val="22"/>
          <w:szCs w:val="22"/>
        </w:rPr>
        <w:t xml:space="preserve">eżnymi lub dziećmi z niepełnosprawnościami. </w:t>
      </w:r>
    </w:p>
    <w:p w14:paraId="18FEF7AA" w14:textId="5F7899C1" w:rsidR="00297EEA" w:rsidRDefault="00464F40" w:rsidP="00493FF2">
      <w:pPr>
        <w:spacing w:line="360" w:lineRule="auto"/>
        <w:jc w:val="both"/>
        <w:rPr>
          <w:rFonts w:ascii="Times New Roman" w:hAnsi="Times New Roman" w:cs="Times New Roman"/>
          <w:sz w:val="22"/>
          <w:szCs w:val="22"/>
        </w:rPr>
      </w:pPr>
      <w:r>
        <w:rPr>
          <w:rFonts w:ascii="Times New Roman" w:hAnsi="Times New Roman" w:cs="Times New Roman"/>
          <w:color w:val="000000" w:themeColor="text1"/>
          <w:sz w:val="22"/>
          <w:szCs w:val="22"/>
        </w:rPr>
        <w:tab/>
        <w:t>Mieszkańcy mają dostęp do bezpłatnego poradnictwa specjalistycznego, świadczonego przez MOPR, TCUS</w:t>
      </w:r>
      <w:r w:rsidRPr="008F7634">
        <w:rPr>
          <w:rFonts w:ascii="Times New Roman" w:hAnsi="Times New Roman" w:cs="Times New Roman"/>
          <w:color w:val="000000" w:themeColor="text1"/>
          <w:sz w:val="22"/>
          <w:szCs w:val="22"/>
        </w:rPr>
        <w:t>, P</w:t>
      </w:r>
      <w:r w:rsidR="008F7634" w:rsidRPr="008F7634">
        <w:rPr>
          <w:rFonts w:ascii="Times New Roman" w:hAnsi="Times New Roman" w:cs="Times New Roman"/>
          <w:color w:val="000000" w:themeColor="text1"/>
          <w:sz w:val="22"/>
          <w:szCs w:val="22"/>
        </w:rPr>
        <w:t xml:space="preserve">oradnię </w:t>
      </w:r>
      <w:r w:rsidRPr="008F7634">
        <w:rPr>
          <w:rFonts w:ascii="Times New Roman" w:hAnsi="Times New Roman" w:cs="Times New Roman"/>
          <w:color w:val="000000" w:themeColor="text1"/>
          <w:sz w:val="22"/>
          <w:szCs w:val="22"/>
        </w:rPr>
        <w:t>P</w:t>
      </w:r>
      <w:r w:rsidR="008F7634" w:rsidRPr="008F7634">
        <w:rPr>
          <w:rFonts w:ascii="Times New Roman" w:hAnsi="Times New Roman" w:cs="Times New Roman"/>
          <w:color w:val="000000" w:themeColor="text1"/>
          <w:sz w:val="22"/>
          <w:szCs w:val="22"/>
        </w:rPr>
        <w:t xml:space="preserve">sychologiczno </w:t>
      </w:r>
      <w:r w:rsidRPr="008F7634">
        <w:rPr>
          <w:rFonts w:ascii="Times New Roman" w:hAnsi="Times New Roman" w:cs="Times New Roman"/>
          <w:color w:val="000000" w:themeColor="text1"/>
          <w:sz w:val="22"/>
          <w:szCs w:val="22"/>
        </w:rPr>
        <w:t>P</w:t>
      </w:r>
      <w:r w:rsidR="008F7634" w:rsidRPr="008F7634">
        <w:rPr>
          <w:rFonts w:ascii="Times New Roman" w:hAnsi="Times New Roman" w:cs="Times New Roman"/>
          <w:color w:val="000000" w:themeColor="text1"/>
          <w:sz w:val="22"/>
          <w:szCs w:val="22"/>
        </w:rPr>
        <w:t>edagogiczną</w:t>
      </w:r>
      <w:r>
        <w:rPr>
          <w:rFonts w:ascii="Times New Roman" w:hAnsi="Times New Roman" w:cs="Times New Roman"/>
          <w:color w:val="000000" w:themeColor="text1"/>
          <w:sz w:val="22"/>
          <w:szCs w:val="22"/>
        </w:rPr>
        <w:t xml:space="preserve"> i organizacje pozarządowe. Osoby znajdujące się w kryzysie otrzymują wsparcie ze strony OIK. Usługi dla rodzin są uzupełniane o działania edukacyjne i integracyjne, często finansowane ze środków na profilaktykę uzależnień. Przykładami są organizacja wypoczynku letniego dla dzieci z rodzin zagrożonych problemami alkoholowymi i przemocą czy warsztaty w ramach projektu „Rodzina jako wartość”, mające na celu nabycie umiejętności wychowawczych i poprawę komunikacji. Również szkoły </w:t>
      </w:r>
      <w:r w:rsidR="00C55A89">
        <w:rPr>
          <w:rFonts w:ascii="Times New Roman" w:hAnsi="Times New Roman" w:cs="Times New Roman"/>
          <w:color w:val="000000" w:themeColor="text1"/>
          <w:sz w:val="22"/>
          <w:szCs w:val="22"/>
        </w:rPr>
        <w:br/>
      </w:r>
      <w:r>
        <w:rPr>
          <w:rFonts w:ascii="Times New Roman" w:hAnsi="Times New Roman" w:cs="Times New Roman"/>
          <w:color w:val="000000" w:themeColor="text1"/>
          <w:sz w:val="22"/>
          <w:szCs w:val="22"/>
        </w:rPr>
        <w:t>i przedszkola aktywnie wspierają rodziny w sprawach opiekuńczo-wychowawczych</w:t>
      </w:r>
      <w:r w:rsidR="00876272">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Wsparcie ma także charakter materialny (finansowy i rzeczowy).  </w:t>
      </w:r>
    </w:p>
    <w:p w14:paraId="4A989A17" w14:textId="30AF5CC0" w:rsidR="008023BC" w:rsidRPr="00EF4AA2" w:rsidRDefault="00464F40" w:rsidP="00813FC0">
      <w:pPr>
        <w:spacing w:line="360" w:lineRule="auto"/>
        <w:jc w:val="both"/>
        <w:rPr>
          <w:rFonts w:ascii="Times New Roman" w:hAnsi="Times New Roman" w:cs="Times New Roman"/>
          <w:sz w:val="22"/>
          <w:szCs w:val="22"/>
        </w:rPr>
      </w:pPr>
      <w:r>
        <w:rPr>
          <w:rFonts w:ascii="Times New Roman" w:hAnsi="Times New Roman" w:cs="Times New Roman"/>
          <w:sz w:val="22"/>
          <w:szCs w:val="22"/>
        </w:rPr>
        <w:tab/>
        <w:t>Kamieniem milowym demokratyzacji wsparcia dla rodzin na terenie GMT</w:t>
      </w:r>
      <w:r w:rsidR="00876272">
        <w:rPr>
          <w:rFonts w:ascii="Times New Roman" w:hAnsi="Times New Roman" w:cs="Times New Roman"/>
          <w:sz w:val="22"/>
          <w:szCs w:val="22"/>
        </w:rPr>
        <w:t xml:space="preserve"> </w:t>
      </w:r>
      <w:r>
        <w:rPr>
          <w:rFonts w:ascii="Times New Roman" w:hAnsi="Times New Roman" w:cs="Times New Roman"/>
          <w:sz w:val="22"/>
          <w:szCs w:val="22"/>
        </w:rPr>
        <w:t xml:space="preserve">było utworzenie Toruńskiego Centrum Usług Społecznych. TCUS promuje nowoczesny model polityki społecznej, w którym wsparcie jest adresowane do szerokiego grona rodzin (kolejne edycje programu „Rodzina w Centrum”). Ponadto, wsparcie to ma charakter kompleksowy. Z przeprowadzonego wywiadu pogłębionego z osobami związanymi </w:t>
      </w:r>
      <w:r w:rsidR="008956E6">
        <w:rPr>
          <w:rFonts w:ascii="Times New Roman" w:hAnsi="Times New Roman" w:cs="Times New Roman"/>
          <w:sz w:val="22"/>
          <w:szCs w:val="22"/>
        </w:rPr>
        <w:br/>
      </w:r>
      <w:r>
        <w:rPr>
          <w:rFonts w:ascii="Times New Roman" w:hAnsi="Times New Roman" w:cs="Times New Roman"/>
          <w:sz w:val="22"/>
          <w:szCs w:val="22"/>
        </w:rPr>
        <w:t xml:space="preserve">z TCUS wynika, że dużym sukcesem tej instytucji jest przełamywanie stereotypowego podejścia do poszukiwania wsparcia instytucjonalnego, związanego z nieufnością i obawami przed oceną społeczną </w:t>
      </w:r>
      <w:r w:rsidR="008956E6">
        <w:rPr>
          <w:rFonts w:ascii="Times New Roman" w:hAnsi="Times New Roman" w:cs="Times New Roman"/>
          <w:sz w:val="22"/>
          <w:szCs w:val="22"/>
        </w:rPr>
        <w:br/>
      </w:r>
      <w:r>
        <w:rPr>
          <w:rFonts w:ascii="Times New Roman" w:hAnsi="Times New Roman" w:cs="Times New Roman"/>
          <w:sz w:val="22"/>
          <w:szCs w:val="22"/>
        </w:rPr>
        <w:t xml:space="preserve">i stygmatyzacją. Wsparcie świadczone w ramach projektu „Rodzina w Centrum” ma charakter bardzo </w:t>
      </w:r>
      <w:r w:rsidRPr="008F7634">
        <w:rPr>
          <w:rFonts w:ascii="Times New Roman" w:hAnsi="Times New Roman" w:cs="Times New Roman"/>
          <w:sz w:val="22"/>
          <w:szCs w:val="22"/>
        </w:rPr>
        <w:t>demokratyczny</w:t>
      </w:r>
      <w:r w:rsidR="00876272" w:rsidRPr="008F7634">
        <w:rPr>
          <w:rFonts w:ascii="Times New Roman" w:hAnsi="Times New Roman" w:cs="Times New Roman"/>
          <w:sz w:val="22"/>
          <w:szCs w:val="22"/>
        </w:rPr>
        <w:t>, uwzględniający potrzeby osób z różnymi trudnościami</w:t>
      </w:r>
      <w:r w:rsidR="008857D3" w:rsidRPr="008F7634">
        <w:rPr>
          <w:rFonts w:ascii="Times New Roman" w:hAnsi="Times New Roman" w:cs="Times New Roman"/>
          <w:sz w:val="22"/>
          <w:szCs w:val="22"/>
        </w:rPr>
        <w:t>. W kolejnej</w:t>
      </w:r>
      <w:r w:rsidR="008857D3">
        <w:rPr>
          <w:rFonts w:ascii="Times New Roman" w:hAnsi="Times New Roman" w:cs="Times New Roman"/>
          <w:sz w:val="22"/>
          <w:szCs w:val="22"/>
        </w:rPr>
        <w:t xml:space="preserve"> edycji programu „Rodzina w Centrum” realizowane są między innymi takie usługi, jak: zajęcia rozwijające kompetencje rodzicielskie, mediacje, terapia rodzinna, zajęcia stymulujące funkcje poznawcze dzieci, warsztaty dla młodzieży i dorosłych o różnorodnej tematyce (m.in. profilaktyki uzależnień), warsztaty socjoterapeutyczne dla dzieci, treningi umiejętności społecznych dla młodzieży oraz zajęcia związane z alternatywnym spędzaniem czasu wolnego (m.in. warsztaty rękodzielnicze); wyjazdy (m.in. o charakterze edukacyjno-terapeutycznym). Program działa zgodnie z modelem „od diagnozy do działania” (rozwiązania są proponowane w oparciu o drobiazgową diagnozę potrzeb konkretnej rodziny). </w:t>
      </w:r>
      <w:r w:rsidR="009B10C8">
        <w:rPr>
          <w:rFonts w:ascii="Times New Roman" w:hAnsi="Times New Roman" w:cs="Times New Roman"/>
          <w:sz w:val="22"/>
          <w:szCs w:val="22"/>
        </w:rPr>
        <w:tab/>
      </w:r>
    </w:p>
    <w:p w14:paraId="17D5D717" w14:textId="513A23D5" w:rsidR="00301545" w:rsidRDefault="00301545" w:rsidP="00813FC0">
      <w:pPr>
        <w:pStyle w:val="Nagwek3"/>
        <w:spacing w:before="0" w:after="0" w:line="360" w:lineRule="auto"/>
        <w:jc w:val="both"/>
        <w:rPr>
          <w:rFonts w:ascii="Times New Roman" w:hAnsi="Times New Roman" w:cs="Times New Roman"/>
          <w:b/>
          <w:bCs/>
          <w:color w:val="000000" w:themeColor="text1"/>
          <w:sz w:val="22"/>
          <w:szCs w:val="22"/>
        </w:rPr>
      </w:pPr>
      <w:bookmarkStart w:id="14" w:name="_Toc213357083"/>
      <w:r w:rsidRPr="00DE527E">
        <w:rPr>
          <w:rFonts w:ascii="Times New Roman" w:hAnsi="Times New Roman" w:cs="Times New Roman"/>
          <w:b/>
          <w:bCs/>
          <w:color w:val="000000" w:themeColor="text1"/>
          <w:sz w:val="22"/>
          <w:szCs w:val="22"/>
        </w:rPr>
        <w:lastRenderedPageBreak/>
        <w:t>2.1.4. Oferta placówek wsparcia dziennego</w:t>
      </w:r>
      <w:bookmarkEnd w:id="14"/>
      <w:r w:rsidR="00D33510">
        <w:rPr>
          <w:rFonts w:ascii="Times New Roman" w:hAnsi="Times New Roman" w:cs="Times New Roman"/>
          <w:b/>
          <w:bCs/>
          <w:color w:val="000000" w:themeColor="text1"/>
          <w:sz w:val="22"/>
          <w:szCs w:val="22"/>
        </w:rPr>
        <w:t xml:space="preserve"> </w:t>
      </w:r>
    </w:p>
    <w:p w14:paraId="14F5BDF1" w14:textId="52861135" w:rsidR="0033784C" w:rsidRPr="00E91E1C" w:rsidRDefault="000F6122" w:rsidP="00813FC0">
      <w:pPr>
        <w:spacing w:line="360" w:lineRule="auto"/>
        <w:jc w:val="both"/>
        <w:rPr>
          <w:rFonts w:ascii="Times New Roman" w:hAnsi="Times New Roman" w:cs="Times New Roman"/>
          <w:sz w:val="22"/>
          <w:szCs w:val="22"/>
        </w:rPr>
      </w:pPr>
      <w:r>
        <w:rPr>
          <w:rFonts w:ascii="Times New Roman" w:hAnsi="Times New Roman" w:cs="Times New Roman"/>
          <w:sz w:val="22"/>
          <w:szCs w:val="22"/>
        </w:rPr>
        <w:tab/>
      </w:r>
      <w:bookmarkStart w:id="15" w:name="_Toc213357084"/>
      <w:r w:rsidR="0033784C" w:rsidRPr="00E91E1C">
        <w:rPr>
          <w:rFonts w:ascii="Times New Roman" w:hAnsi="Times New Roman" w:cs="Times New Roman"/>
          <w:sz w:val="22"/>
          <w:szCs w:val="22"/>
        </w:rPr>
        <w:t xml:space="preserve">W 2025 r. funkcjonowały </w:t>
      </w:r>
      <w:r w:rsidR="001A0EBF">
        <w:rPr>
          <w:rFonts w:ascii="Times New Roman" w:hAnsi="Times New Roman" w:cs="Times New Roman"/>
          <w:sz w:val="22"/>
          <w:szCs w:val="22"/>
        </w:rPr>
        <w:t>cztery</w:t>
      </w:r>
      <w:r w:rsidR="0033784C" w:rsidRPr="00E91E1C">
        <w:rPr>
          <w:rFonts w:ascii="Times New Roman" w:hAnsi="Times New Roman" w:cs="Times New Roman"/>
          <w:sz w:val="22"/>
          <w:szCs w:val="22"/>
        </w:rPr>
        <w:t xml:space="preserve"> Placówki Wsparcia Dziennego. Wszystkie prowadzone były w formie opiekuńczej. Prowadzenie trzech z nich zlecono w otwartym konkursie ofert ogłoszonym przez Prezydenta Miasta Torunia i znajdują się</w:t>
      </w:r>
      <w:r w:rsidR="001A0EBF">
        <w:rPr>
          <w:rFonts w:ascii="Times New Roman" w:hAnsi="Times New Roman" w:cs="Times New Roman"/>
          <w:sz w:val="22"/>
          <w:szCs w:val="22"/>
        </w:rPr>
        <w:t xml:space="preserve"> one</w:t>
      </w:r>
      <w:r w:rsidR="0033784C" w:rsidRPr="00E91E1C">
        <w:rPr>
          <w:rFonts w:ascii="Times New Roman" w:hAnsi="Times New Roman" w:cs="Times New Roman"/>
          <w:sz w:val="22"/>
          <w:szCs w:val="22"/>
        </w:rPr>
        <w:t xml:space="preserve"> pod nadzorem Toruńskiego Centrum Usług Społecznych (TCUS). Czwarta placówka funkcjonuje w strukturze TCUS. Celem działalności placówek wsparcia dziennego dla dzieci jest zapewnienie dzieciom i młodzieży bezpłatnych form spędzania czasu wolnego, ograniczenie występowania zachowań ryzykownych</w:t>
      </w:r>
      <w:r w:rsidR="003F6D05">
        <w:rPr>
          <w:rFonts w:ascii="Times New Roman" w:hAnsi="Times New Roman" w:cs="Times New Roman"/>
          <w:sz w:val="22"/>
          <w:szCs w:val="22"/>
        </w:rPr>
        <w:t xml:space="preserve">, </w:t>
      </w:r>
      <w:r w:rsidR="0033784C" w:rsidRPr="00E91E1C">
        <w:rPr>
          <w:rFonts w:ascii="Times New Roman" w:hAnsi="Times New Roman" w:cs="Times New Roman"/>
          <w:sz w:val="22"/>
          <w:szCs w:val="22"/>
        </w:rPr>
        <w:t xml:space="preserve">wzmocnienie zainteresowań i pasji dzieci, podniesienie efektywności i jakości ofert zagospodarowania czasu wolnego. Podstawowym działaniem jest zapewnienie opieki i wychowania, pomoc </w:t>
      </w:r>
      <w:r w:rsidR="00C55A89">
        <w:rPr>
          <w:rFonts w:ascii="Times New Roman" w:hAnsi="Times New Roman" w:cs="Times New Roman"/>
          <w:sz w:val="22"/>
          <w:szCs w:val="22"/>
        </w:rPr>
        <w:br/>
      </w:r>
      <w:r w:rsidR="0033784C" w:rsidRPr="00E91E1C">
        <w:rPr>
          <w:rFonts w:ascii="Times New Roman" w:hAnsi="Times New Roman" w:cs="Times New Roman"/>
          <w:sz w:val="22"/>
          <w:szCs w:val="22"/>
        </w:rPr>
        <w:t>w nauce, organizowanie czasu wolnego oraz rozwój zainteresowań. W placówkach świadczone są usługi:</w:t>
      </w:r>
    </w:p>
    <w:p w14:paraId="50CC98D5" w14:textId="3EA31485" w:rsidR="0033784C" w:rsidRPr="00E91E1C" w:rsidRDefault="0033784C" w:rsidP="00813FC0">
      <w:pPr>
        <w:pStyle w:val="Akapitzlist"/>
        <w:numPr>
          <w:ilvl w:val="0"/>
          <w:numId w:val="98"/>
        </w:numPr>
        <w:spacing w:line="360" w:lineRule="auto"/>
        <w:jc w:val="both"/>
        <w:rPr>
          <w:rFonts w:ascii="Times New Roman" w:hAnsi="Times New Roman" w:cs="Times New Roman"/>
          <w:sz w:val="22"/>
          <w:szCs w:val="22"/>
        </w:rPr>
      </w:pPr>
      <w:r w:rsidRPr="00E91E1C">
        <w:rPr>
          <w:rFonts w:ascii="Times New Roman" w:hAnsi="Times New Roman" w:cs="Times New Roman"/>
          <w:sz w:val="22"/>
          <w:szCs w:val="22"/>
        </w:rPr>
        <w:t>opiekuńcza – polegająca na tworzeniu bezpiecznej przestrzeni do przebywania dzieci w ustalonym czasie oraz dbania o bezpieczeństwo i zaspokojenie podstawowych potrzeb dzieci przebywających w placówce</w:t>
      </w:r>
      <w:r w:rsidR="003F6D05">
        <w:rPr>
          <w:rFonts w:ascii="Times New Roman" w:hAnsi="Times New Roman" w:cs="Times New Roman"/>
          <w:sz w:val="22"/>
          <w:szCs w:val="22"/>
        </w:rPr>
        <w:t>;</w:t>
      </w:r>
    </w:p>
    <w:p w14:paraId="74827EB0" w14:textId="64ECAD52" w:rsidR="0033784C" w:rsidRPr="00E91E1C" w:rsidRDefault="0033784C" w:rsidP="00813FC0">
      <w:pPr>
        <w:pStyle w:val="Akapitzlist"/>
        <w:numPr>
          <w:ilvl w:val="0"/>
          <w:numId w:val="98"/>
        </w:numPr>
        <w:spacing w:line="360" w:lineRule="auto"/>
        <w:jc w:val="both"/>
        <w:rPr>
          <w:rFonts w:ascii="Times New Roman" w:hAnsi="Times New Roman" w:cs="Times New Roman"/>
          <w:sz w:val="22"/>
          <w:szCs w:val="22"/>
        </w:rPr>
      </w:pPr>
      <w:r w:rsidRPr="00E91E1C">
        <w:rPr>
          <w:rFonts w:ascii="Times New Roman" w:hAnsi="Times New Roman" w:cs="Times New Roman"/>
          <w:sz w:val="22"/>
          <w:szCs w:val="22"/>
        </w:rPr>
        <w:t xml:space="preserve">pomoc w nauce – pomoc w odrabianiu lekcji, tłumaczenie tego co dla wychowanka niezrozumiałe lub trudne, ale także poprzez motywowanie, wsparcie w przezwyciężaniu lęków związanych ze szkołą oraz kształtowanie nawyków i postaw </w:t>
      </w:r>
      <w:r w:rsidR="003F6D05">
        <w:rPr>
          <w:rFonts w:ascii="Times New Roman" w:hAnsi="Times New Roman" w:cs="Times New Roman"/>
          <w:sz w:val="22"/>
          <w:szCs w:val="22"/>
        </w:rPr>
        <w:t>sprzyjających</w:t>
      </w:r>
      <w:r w:rsidRPr="00E91E1C">
        <w:rPr>
          <w:rFonts w:ascii="Times New Roman" w:hAnsi="Times New Roman" w:cs="Times New Roman"/>
          <w:sz w:val="22"/>
          <w:szCs w:val="22"/>
        </w:rPr>
        <w:t xml:space="preserve"> większej samodzielności w wypełnianiu obowiązków</w:t>
      </w:r>
      <w:r w:rsidR="003F6D05">
        <w:rPr>
          <w:rFonts w:ascii="Times New Roman" w:hAnsi="Times New Roman" w:cs="Times New Roman"/>
          <w:sz w:val="22"/>
          <w:szCs w:val="22"/>
        </w:rPr>
        <w:t>;</w:t>
      </w:r>
    </w:p>
    <w:p w14:paraId="527B18B9" w14:textId="21920DA7" w:rsidR="0033784C" w:rsidRPr="00E91E1C" w:rsidRDefault="0033784C" w:rsidP="00813FC0">
      <w:pPr>
        <w:pStyle w:val="Akapitzlist"/>
        <w:numPr>
          <w:ilvl w:val="0"/>
          <w:numId w:val="98"/>
        </w:numPr>
        <w:spacing w:line="360" w:lineRule="auto"/>
        <w:jc w:val="both"/>
        <w:rPr>
          <w:rFonts w:ascii="Times New Roman" w:hAnsi="Times New Roman" w:cs="Times New Roman"/>
          <w:sz w:val="22"/>
          <w:szCs w:val="22"/>
        </w:rPr>
      </w:pPr>
      <w:r w:rsidRPr="00E91E1C">
        <w:rPr>
          <w:rFonts w:ascii="Times New Roman" w:hAnsi="Times New Roman" w:cs="Times New Roman"/>
          <w:sz w:val="22"/>
          <w:szCs w:val="22"/>
        </w:rPr>
        <w:t>organizacja czasu wolnego –</w:t>
      </w:r>
      <w:r w:rsidR="003F6D05">
        <w:rPr>
          <w:rFonts w:ascii="Times New Roman" w:hAnsi="Times New Roman" w:cs="Times New Roman"/>
          <w:sz w:val="22"/>
          <w:szCs w:val="22"/>
        </w:rPr>
        <w:t xml:space="preserve"> </w:t>
      </w:r>
      <w:r w:rsidRPr="00E91E1C">
        <w:rPr>
          <w:rFonts w:ascii="Times New Roman" w:hAnsi="Times New Roman" w:cs="Times New Roman"/>
          <w:sz w:val="22"/>
          <w:szCs w:val="22"/>
        </w:rPr>
        <w:t>stwarzanie dzieciom i młodzieży warunków do aktywnego, twórczego</w:t>
      </w:r>
      <w:r w:rsidR="00C55A89">
        <w:rPr>
          <w:rFonts w:ascii="Times New Roman" w:hAnsi="Times New Roman" w:cs="Times New Roman"/>
          <w:sz w:val="22"/>
          <w:szCs w:val="22"/>
        </w:rPr>
        <w:br/>
      </w:r>
      <w:r w:rsidRPr="00E91E1C">
        <w:rPr>
          <w:rFonts w:ascii="Times New Roman" w:hAnsi="Times New Roman" w:cs="Times New Roman"/>
          <w:sz w:val="22"/>
          <w:szCs w:val="22"/>
        </w:rPr>
        <w:t xml:space="preserve"> i bezpiecznego spędzania czasu po zakończeniu zajęć szkolnych oraz w czasie ferii zimowych i wakacji</w:t>
      </w:r>
      <w:r w:rsidR="00C55A89">
        <w:rPr>
          <w:rFonts w:ascii="Times New Roman" w:hAnsi="Times New Roman" w:cs="Times New Roman"/>
          <w:sz w:val="22"/>
          <w:szCs w:val="22"/>
        </w:rPr>
        <w:t xml:space="preserve">; </w:t>
      </w:r>
      <w:r w:rsidR="003F6D05">
        <w:rPr>
          <w:rFonts w:ascii="Times New Roman" w:hAnsi="Times New Roman" w:cs="Times New Roman"/>
          <w:sz w:val="22"/>
          <w:szCs w:val="22"/>
        </w:rPr>
        <w:t>w</w:t>
      </w:r>
      <w:r w:rsidRPr="00E91E1C">
        <w:rPr>
          <w:rFonts w:ascii="Times New Roman" w:hAnsi="Times New Roman" w:cs="Times New Roman"/>
          <w:sz w:val="22"/>
          <w:szCs w:val="22"/>
        </w:rPr>
        <w:t>yjścia na zajęcia sportowe, kulturalne, rozrywkowe, edukacyjne, artystyczne</w:t>
      </w:r>
      <w:r w:rsidR="003F6D05">
        <w:rPr>
          <w:rFonts w:ascii="Times New Roman" w:hAnsi="Times New Roman" w:cs="Times New Roman"/>
          <w:sz w:val="22"/>
          <w:szCs w:val="22"/>
        </w:rPr>
        <w:t>; p</w:t>
      </w:r>
      <w:r w:rsidRPr="00E91E1C">
        <w:rPr>
          <w:rFonts w:ascii="Times New Roman" w:hAnsi="Times New Roman" w:cs="Times New Roman"/>
          <w:sz w:val="22"/>
          <w:szCs w:val="22"/>
        </w:rPr>
        <w:t>omoc w odkrywaniu własnego potencjału, odnalezieniu pasji, zainteresowań, talentów oraz w ich rozwoju.</w:t>
      </w:r>
    </w:p>
    <w:p w14:paraId="1EA696DE" w14:textId="77777777" w:rsidR="0033784C" w:rsidRPr="00E91E1C" w:rsidRDefault="0033784C" w:rsidP="00813FC0">
      <w:pPr>
        <w:spacing w:line="360" w:lineRule="auto"/>
        <w:jc w:val="both"/>
        <w:rPr>
          <w:rFonts w:ascii="Times New Roman" w:hAnsi="Times New Roman" w:cs="Times New Roman"/>
          <w:sz w:val="22"/>
          <w:szCs w:val="22"/>
        </w:rPr>
      </w:pPr>
    </w:p>
    <w:p w14:paraId="6876A098" w14:textId="75EF8D20" w:rsidR="00C55A89" w:rsidRPr="00E91E1C" w:rsidRDefault="00C55A89" w:rsidP="00813FC0">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33784C" w:rsidRPr="00E91E1C">
        <w:rPr>
          <w:rFonts w:ascii="Times New Roman" w:hAnsi="Times New Roman" w:cs="Times New Roman"/>
          <w:sz w:val="22"/>
          <w:szCs w:val="22"/>
        </w:rPr>
        <w:t xml:space="preserve">Placówka prowadzona przez TCUS dodatkowo oferuje usługę profilaktyki selektywnej poprzez dostarczanie informacji na temat ryzyka związanego z używaniem substancji psychoaktywnych, zajęcia </w:t>
      </w:r>
      <w:r w:rsidR="003F6D05">
        <w:rPr>
          <w:rFonts w:ascii="Times New Roman" w:hAnsi="Times New Roman" w:cs="Times New Roman"/>
          <w:sz w:val="22"/>
          <w:szCs w:val="22"/>
        </w:rPr>
        <w:t>z zakresu m.in. problematyki</w:t>
      </w:r>
      <w:r w:rsidR="0033784C" w:rsidRPr="00E91E1C">
        <w:rPr>
          <w:rFonts w:ascii="Times New Roman" w:hAnsi="Times New Roman" w:cs="Times New Roman"/>
          <w:sz w:val="22"/>
          <w:szCs w:val="22"/>
        </w:rPr>
        <w:t xml:space="preserve"> cyberbezpieczeństwa. Podmioty, którym zlecono prowadzenie placówek wsparcia dziennego w otwartym konkursie ofert realizowały zajęcia socjoterapeutyczne dla dzieci, których tematyka dotyczyła uzależnienia od alkoholu. Każda placówka miała opracowany program socjoterapeutyczny, który realizowała przez cały okres obowiązywania umowy dotacyjnej.</w:t>
      </w:r>
      <w:r w:rsidR="00E91E1C" w:rsidRPr="00E91E1C">
        <w:rPr>
          <w:rFonts w:ascii="Times New Roman" w:hAnsi="Times New Roman" w:cs="Times New Roman"/>
          <w:sz w:val="22"/>
          <w:szCs w:val="22"/>
        </w:rPr>
        <w:t xml:space="preserve"> Aktualna lista placówek prezentuje się następująco:</w:t>
      </w:r>
    </w:p>
    <w:p w14:paraId="0C85D59D" w14:textId="4C5D8E7A" w:rsidR="00E91E1C" w:rsidRPr="00E91E1C" w:rsidRDefault="00E91E1C" w:rsidP="00813FC0">
      <w:pPr>
        <w:spacing w:line="360" w:lineRule="auto"/>
        <w:jc w:val="both"/>
        <w:rPr>
          <w:rFonts w:ascii="Times New Roman" w:eastAsia="Times New Roman" w:hAnsi="Times New Roman" w:cs="Times New Roman"/>
          <w:color w:val="2C363A"/>
          <w:kern w:val="0"/>
          <w:sz w:val="22"/>
          <w:szCs w:val="22"/>
          <w:lang w:eastAsia="pl-PL"/>
          <w14:ligatures w14:val="none"/>
        </w:rPr>
      </w:pPr>
      <w:r w:rsidRPr="00E91E1C">
        <w:rPr>
          <w:rFonts w:ascii="Times New Roman" w:eastAsia="Times New Roman" w:hAnsi="Times New Roman" w:cs="Times New Roman"/>
          <w:color w:val="2C363A"/>
          <w:kern w:val="0"/>
          <w:sz w:val="22"/>
          <w:szCs w:val="22"/>
          <w:lang w:eastAsia="pl-PL"/>
          <w14:ligatures w14:val="none"/>
        </w:rPr>
        <w:t>1</w:t>
      </w:r>
      <w:r w:rsidR="00844D5B">
        <w:rPr>
          <w:rFonts w:ascii="Times New Roman" w:eastAsia="Times New Roman" w:hAnsi="Times New Roman" w:cs="Times New Roman"/>
          <w:color w:val="2C363A"/>
          <w:kern w:val="0"/>
          <w:sz w:val="22"/>
          <w:szCs w:val="22"/>
          <w:lang w:eastAsia="pl-PL"/>
          <w14:ligatures w14:val="none"/>
        </w:rPr>
        <w:t>)</w:t>
      </w:r>
      <w:r w:rsidRPr="00E91E1C">
        <w:rPr>
          <w:rFonts w:ascii="Times New Roman" w:eastAsia="Times New Roman" w:hAnsi="Times New Roman" w:cs="Times New Roman"/>
          <w:color w:val="2C363A"/>
          <w:kern w:val="0"/>
          <w:sz w:val="22"/>
          <w:szCs w:val="22"/>
          <w:lang w:eastAsia="pl-PL"/>
          <w14:ligatures w14:val="none"/>
        </w:rPr>
        <w:t>. ul. Olsztyńska 114a, "Placówka pozytywnego myślenia" (w strukturze TCUS)</w:t>
      </w:r>
      <w:r w:rsidR="001A0EBF">
        <w:rPr>
          <w:rFonts w:ascii="Times New Roman" w:eastAsia="Times New Roman" w:hAnsi="Times New Roman" w:cs="Times New Roman"/>
          <w:color w:val="2C363A"/>
          <w:kern w:val="0"/>
          <w:sz w:val="22"/>
          <w:szCs w:val="22"/>
          <w:lang w:eastAsia="pl-PL"/>
          <w14:ligatures w14:val="none"/>
        </w:rPr>
        <w:t>;</w:t>
      </w:r>
    </w:p>
    <w:p w14:paraId="0560972B" w14:textId="3C2FAE6B" w:rsidR="00E91E1C" w:rsidRPr="00E91E1C" w:rsidRDefault="00E91E1C" w:rsidP="00813FC0">
      <w:pPr>
        <w:spacing w:line="360" w:lineRule="auto"/>
        <w:jc w:val="both"/>
        <w:rPr>
          <w:rFonts w:ascii="Times New Roman" w:eastAsia="Times New Roman" w:hAnsi="Times New Roman" w:cs="Times New Roman"/>
          <w:color w:val="2C363A"/>
          <w:kern w:val="0"/>
          <w:sz w:val="22"/>
          <w:szCs w:val="22"/>
          <w:lang w:eastAsia="pl-PL"/>
          <w14:ligatures w14:val="none"/>
        </w:rPr>
      </w:pPr>
      <w:r w:rsidRPr="00E91E1C">
        <w:rPr>
          <w:rFonts w:ascii="Times New Roman" w:eastAsia="Times New Roman" w:hAnsi="Times New Roman" w:cs="Times New Roman"/>
          <w:color w:val="2C363A"/>
          <w:kern w:val="0"/>
          <w:sz w:val="22"/>
          <w:szCs w:val="22"/>
          <w:lang w:eastAsia="pl-PL"/>
          <w14:ligatures w14:val="none"/>
        </w:rPr>
        <w:t>2</w:t>
      </w:r>
      <w:r w:rsidR="00844D5B">
        <w:rPr>
          <w:rFonts w:ascii="Times New Roman" w:eastAsia="Times New Roman" w:hAnsi="Times New Roman" w:cs="Times New Roman"/>
          <w:color w:val="2C363A"/>
          <w:kern w:val="0"/>
          <w:sz w:val="22"/>
          <w:szCs w:val="22"/>
          <w:lang w:eastAsia="pl-PL"/>
          <w14:ligatures w14:val="none"/>
        </w:rPr>
        <w:t>)</w:t>
      </w:r>
      <w:r w:rsidRPr="00E91E1C">
        <w:rPr>
          <w:rFonts w:ascii="Times New Roman" w:eastAsia="Times New Roman" w:hAnsi="Times New Roman" w:cs="Times New Roman"/>
          <w:color w:val="2C363A"/>
          <w:kern w:val="0"/>
          <w:sz w:val="22"/>
          <w:szCs w:val="22"/>
          <w:lang w:eastAsia="pl-PL"/>
          <w14:ligatures w14:val="none"/>
        </w:rPr>
        <w:t>. ul. Rybaki 59, "Oratorium", prowadzona na zlecenie GMT przez Stowarzyszenie Opieki nad Dziećmi Opuszczonymi p.n. Oratorium im. Ks. Bronisława Markiewicza</w:t>
      </w:r>
      <w:r w:rsidR="001A0EBF">
        <w:rPr>
          <w:rFonts w:ascii="Times New Roman" w:eastAsia="Times New Roman" w:hAnsi="Times New Roman" w:cs="Times New Roman"/>
          <w:color w:val="2C363A"/>
          <w:kern w:val="0"/>
          <w:sz w:val="22"/>
          <w:szCs w:val="22"/>
          <w:lang w:eastAsia="pl-PL"/>
          <w14:ligatures w14:val="none"/>
        </w:rPr>
        <w:t>;</w:t>
      </w:r>
    </w:p>
    <w:p w14:paraId="659409C3" w14:textId="0C431F62" w:rsidR="00E91E1C" w:rsidRPr="00E91E1C" w:rsidRDefault="00E91E1C" w:rsidP="00813FC0">
      <w:pPr>
        <w:spacing w:line="360" w:lineRule="auto"/>
        <w:jc w:val="both"/>
        <w:rPr>
          <w:rFonts w:ascii="Times New Roman" w:eastAsia="Times New Roman" w:hAnsi="Times New Roman" w:cs="Times New Roman"/>
          <w:color w:val="2C363A"/>
          <w:kern w:val="0"/>
          <w:sz w:val="22"/>
          <w:szCs w:val="22"/>
          <w:lang w:eastAsia="pl-PL"/>
          <w14:ligatures w14:val="none"/>
        </w:rPr>
      </w:pPr>
      <w:r w:rsidRPr="00E91E1C">
        <w:rPr>
          <w:rFonts w:ascii="Times New Roman" w:eastAsia="Times New Roman" w:hAnsi="Times New Roman" w:cs="Times New Roman"/>
          <w:color w:val="2C363A"/>
          <w:kern w:val="0"/>
          <w:sz w:val="22"/>
          <w:szCs w:val="22"/>
          <w:lang w:eastAsia="pl-PL"/>
          <w14:ligatures w14:val="none"/>
        </w:rPr>
        <w:t>3</w:t>
      </w:r>
      <w:r w:rsidR="00844D5B">
        <w:rPr>
          <w:rFonts w:ascii="Times New Roman" w:eastAsia="Times New Roman" w:hAnsi="Times New Roman" w:cs="Times New Roman"/>
          <w:color w:val="2C363A"/>
          <w:kern w:val="0"/>
          <w:sz w:val="22"/>
          <w:szCs w:val="22"/>
          <w:lang w:eastAsia="pl-PL"/>
          <w14:ligatures w14:val="none"/>
        </w:rPr>
        <w:t>)</w:t>
      </w:r>
      <w:r w:rsidRPr="00E91E1C">
        <w:rPr>
          <w:rFonts w:ascii="Times New Roman" w:eastAsia="Times New Roman" w:hAnsi="Times New Roman" w:cs="Times New Roman"/>
          <w:color w:val="2C363A"/>
          <w:kern w:val="0"/>
          <w:sz w:val="22"/>
          <w:szCs w:val="22"/>
          <w:lang w:eastAsia="pl-PL"/>
          <w14:ligatures w14:val="none"/>
        </w:rPr>
        <w:t>. ul. Watzenrodego 15 "Klub JarEk", prowadzona na zlecenie GMT przez Fundację Pro Omnis</w:t>
      </w:r>
      <w:r w:rsidR="001A0EBF">
        <w:rPr>
          <w:rFonts w:ascii="Times New Roman" w:eastAsia="Times New Roman" w:hAnsi="Times New Roman" w:cs="Times New Roman"/>
          <w:color w:val="2C363A"/>
          <w:kern w:val="0"/>
          <w:sz w:val="22"/>
          <w:szCs w:val="22"/>
          <w:lang w:eastAsia="pl-PL"/>
          <w14:ligatures w14:val="none"/>
        </w:rPr>
        <w:t>;</w:t>
      </w:r>
    </w:p>
    <w:p w14:paraId="7B476011" w14:textId="0617A448" w:rsidR="00E91E1C" w:rsidRPr="00E91E1C" w:rsidRDefault="00E91E1C" w:rsidP="00813FC0">
      <w:pPr>
        <w:spacing w:line="360" w:lineRule="auto"/>
        <w:jc w:val="both"/>
        <w:rPr>
          <w:rFonts w:ascii="Times New Roman" w:eastAsia="Times New Roman" w:hAnsi="Times New Roman" w:cs="Times New Roman"/>
          <w:color w:val="2C363A"/>
          <w:kern w:val="0"/>
          <w:sz w:val="22"/>
          <w:szCs w:val="22"/>
          <w:lang w:eastAsia="pl-PL"/>
          <w14:ligatures w14:val="none"/>
        </w:rPr>
      </w:pPr>
      <w:r w:rsidRPr="00E91E1C">
        <w:rPr>
          <w:rFonts w:ascii="Times New Roman" w:eastAsia="Times New Roman" w:hAnsi="Times New Roman" w:cs="Times New Roman"/>
          <w:color w:val="2C363A"/>
          <w:kern w:val="0"/>
          <w:sz w:val="22"/>
          <w:szCs w:val="22"/>
          <w:lang w:eastAsia="pl-PL"/>
          <w14:ligatures w14:val="none"/>
        </w:rPr>
        <w:t>4</w:t>
      </w:r>
      <w:r w:rsidR="00844D5B">
        <w:rPr>
          <w:rFonts w:ascii="Times New Roman" w:eastAsia="Times New Roman" w:hAnsi="Times New Roman" w:cs="Times New Roman"/>
          <w:color w:val="2C363A"/>
          <w:kern w:val="0"/>
          <w:sz w:val="22"/>
          <w:szCs w:val="22"/>
          <w:lang w:eastAsia="pl-PL"/>
          <w14:ligatures w14:val="none"/>
        </w:rPr>
        <w:t>)</w:t>
      </w:r>
      <w:r w:rsidRPr="00E91E1C">
        <w:rPr>
          <w:rFonts w:ascii="Times New Roman" w:eastAsia="Times New Roman" w:hAnsi="Times New Roman" w:cs="Times New Roman"/>
          <w:color w:val="2C363A"/>
          <w:kern w:val="0"/>
          <w:sz w:val="22"/>
          <w:szCs w:val="22"/>
          <w:lang w:eastAsia="pl-PL"/>
          <w14:ligatures w14:val="none"/>
        </w:rPr>
        <w:t>. ul. Jęczmienna 10, "Dzieciom Starówki", prowadzona na zlecenie GMT przez Fundację Pomocy Samotnym Matkom.</w:t>
      </w:r>
    </w:p>
    <w:p w14:paraId="5EA4A028" w14:textId="5C26F9F8" w:rsidR="00E91E1C" w:rsidRDefault="00E91E1C" w:rsidP="00813FC0">
      <w:pPr>
        <w:spacing w:line="360" w:lineRule="auto"/>
        <w:jc w:val="both"/>
        <w:rPr>
          <w:rFonts w:ascii="Times New Roman" w:eastAsia="Times New Roman" w:hAnsi="Times New Roman" w:cs="Times New Roman"/>
          <w:color w:val="2C363A"/>
          <w:kern w:val="0"/>
          <w:sz w:val="22"/>
          <w:szCs w:val="22"/>
          <w:lang w:eastAsia="pl-PL"/>
          <w14:ligatures w14:val="none"/>
        </w:rPr>
      </w:pPr>
      <w:r w:rsidRPr="00E91E1C">
        <w:rPr>
          <w:rFonts w:ascii="Times New Roman" w:eastAsia="Times New Roman" w:hAnsi="Times New Roman" w:cs="Times New Roman"/>
          <w:color w:val="2C363A"/>
          <w:kern w:val="0"/>
          <w:sz w:val="22"/>
          <w:szCs w:val="22"/>
          <w:lang w:eastAsia="pl-PL"/>
          <w14:ligatures w14:val="none"/>
        </w:rPr>
        <w:t>W 202</w:t>
      </w:r>
      <w:r w:rsidR="00683529">
        <w:rPr>
          <w:rFonts w:ascii="Times New Roman" w:eastAsia="Times New Roman" w:hAnsi="Times New Roman" w:cs="Times New Roman"/>
          <w:color w:val="2C363A"/>
          <w:kern w:val="0"/>
          <w:sz w:val="22"/>
          <w:szCs w:val="22"/>
          <w:lang w:eastAsia="pl-PL"/>
          <w14:ligatures w14:val="none"/>
        </w:rPr>
        <w:t>6</w:t>
      </w:r>
      <w:r w:rsidRPr="00E91E1C">
        <w:rPr>
          <w:rFonts w:ascii="Times New Roman" w:eastAsia="Times New Roman" w:hAnsi="Times New Roman" w:cs="Times New Roman"/>
          <w:color w:val="2C363A"/>
          <w:kern w:val="0"/>
          <w:sz w:val="22"/>
          <w:szCs w:val="22"/>
          <w:lang w:eastAsia="pl-PL"/>
          <w14:ligatures w14:val="none"/>
        </w:rPr>
        <w:t xml:space="preserve"> r. dofinansowanie otrzymało również Stowarzyszenie Dzieciom i Młodzieży "Wędka", które prowadzi placówkę w formie łączonej: opiekuńczej i podwórkowej</w:t>
      </w:r>
      <w:r w:rsidR="00C772D3">
        <w:rPr>
          <w:rFonts w:ascii="Times New Roman" w:eastAsia="Times New Roman" w:hAnsi="Times New Roman" w:cs="Times New Roman"/>
          <w:color w:val="2C363A"/>
          <w:kern w:val="0"/>
          <w:sz w:val="22"/>
          <w:szCs w:val="22"/>
          <w:lang w:eastAsia="pl-PL"/>
          <w14:ligatures w14:val="none"/>
        </w:rPr>
        <w:t xml:space="preserve"> przy ul. Jęczmiennej 10.</w:t>
      </w:r>
      <w:r w:rsidRPr="00E91E1C">
        <w:rPr>
          <w:rFonts w:ascii="Times New Roman" w:eastAsia="Times New Roman" w:hAnsi="Times New Roman" w:cs="Times New Roman"/>
          <w:color w:val="2C363A"/>
          <w:kern w:val="0"/>
          <w:sz w:val="22"/>
          <w:szCs w:val="22"/>
          <w:lang w:eastAsia="pl-PL"/>
          <w14:ligatures w14:val="none"/>
        </w:rPr>
        <w:t xml:space="preserve"> W 2025 r. placówka </w:t>
      </w:r>
      <w:r w:rsidR="00C772D3">
        <w:rPr>
          <w:rFonts w:ascii="Times New Roman" w:eastAsia="Times New Roman" w:hAnsi="Times New Roman" w:cs="Times New Roman"/>
          <w:color w:val="2C363A"/>
          <w:kern w:val="0"/>
          <w:sz w:val="22"/>
          <w:szCs w:val="22"/>
          <w:lang w:eastAsia="pl-PL"/>
          <w14:ligatures w14:val="none"/>
        </w:rPr>
        <w:t>funkcjonowała</w:t>
      </w:r>
      <w:r w:rsidRPr="00E91E1C">
        <w:rPr>
          <w:rFonts w:ascii="Times New Roman" w:eastAsia="Times New Roman" w:hAnsi="Times New Roman" w:cs="Times New Roman"/>
          <w:color w:val="2C363A"/>
          <w:kern w:val="0"/>
          <w:sz w:val="22"/>
          <w:szCs w:val="22"/>
          <w:lang w:eastAsia="pl-PL"/>
          <w14:ligatures w14:val="none"/>
        </w:rPr>
        <w:t xml:space="preserve"> bez dofinansowania z GMT. </w:t>
      </w:r>
    </w:p>
    <w:p w14:paraId="2F96545A" w14:textId="77777777" w:rsidR="00D40FAD" w:rsidRDefault="00D40FAD" w:rsidP="00813FC0">
      <w:pPr>
        <w:spacing w:line="360" w:lineRule="auto"/>
        <w:jc w:val="both"/>
        <w:rPr>
          <w:rFonts w:ascii="Times New Roman" w:eastAsia="Times New Roman" w:hAnsi="Times New Roman" w:cs="Times New Roman"/>
          <w:color w:val="2C363A"/>
          <w:kern w:val="0"/>
          <w:sz w:val="22"/>
          <w:szCs w:val="22"/>
          <w:lang w:eastAsia="pl-PL"/>
          <w14:ligatures w14:val="none"/>
        </w:rPr>
      </w:pPr>
    </w:p>
    <w:p w14:paraId="5D7D79BD" w14:textId="77777777" w:rsidR="00D40FAD" w:rsidRDefault="00D40FAD" w:rsidP="00813FC0">
      <w:pPr>
        <w:spacing w:line="360" w:lineRule="auto"/>
        <w:jc w:val="both"/>
        <w:rPr>
          <w:rFonts w:ascii="Times New Roman" w:eastAsia="Times New Roman" w:hAnsi="Times New Roman" w:cs="Times New Roman"/>
          <w:color w:val="2C363A"/>
          <w:kern w:val="0"/>
          <w:sz w:val="22"/>
          <w:szCs w:val="22"/>
          <w:lang w:eastAsia="pl-PL"/>
          <w14:ligatures w14:val="none"/>
        </w:rPr>
      </w:pPr>
    </w:p>
    <w:p w14:paraId="69055FAF" w14:textId="77777777" w:rsidR="00D40FAD" w:rsidRPr="001A0EBF" w:rsidRDefault="00D40FAD" w:rsidP="00813FC0">
      <w:pPr>
        <w:spacing w:line="360" w:lineRule="auto"/>
        <w:jc w:val="both"/>
        <w:rPr>
          <w:rFonts w:ascii="Times New Roman" w:eastAsia="Times New Roman" w:hAnsi="Times New Roman" w:cs="Times New Roman"/>
          <w:color w:val="2C363A"/>
          <w:kern w:val="0"/>
          <w:sz w:val="22"/>
          <w:szCs w:val="22"/>
          <w:lang w:eastAsia="pl-PL"/>
          <w14:ligatures w14:val="none"/>
        </w:rPr>
      </w:pPr>
    </w:p>
    <w:p w14:paraId="2B867111" w14:textId="29867378" w:rsidR="00301545" w:rsidRDefault="00301545" w:rsidP="0033784C">
      <w:pPr>
        <w:spacing w:line="360" w:lineRule="auto"/>
        <w:jc w:val="both"/>
        <w:rPr>
          <w:rFonts w:ascii="Times New Roman" w:hAnsi="Times New Roman" w:cs="Times New Roman"/>
          <w:b/>
          <w:bCs/>
          <w:color w:val="000000" w:themeColor="text1"/>
          <w:sz w:val="22"/>
          <w:szCs w:val="22"/>
        </w:rPr>
      </w:pPr>
      <w:r w:rsidRPr="00DE527E">
        <w:rPr>
          <w:rFonts w:ascii="Times New Roman" w:hAnsi="Times New Roman" w:cs="Times New Roman"/>
          <w:b/>
          <w:bCs/>
          <w:color w:val="000000" w:themeColor="text1"/>
          <w:sz w:val="22"/>
          <w:szCs w:val="22"/>
        </w:rPr>
        <w:lastRenderedPageBreak/>
        <w:t>2.1.5. Praca asystentów rodziny</w:t>
      </w:r>
      <w:bookmarkEnd w:id="15"/>
      <w:r w:rsidRPr="00DE527E">
        <w:rPr>
          <w:rFonts w:ascii="Times New Roman" w:hAnsi="Times New Roman" w:cs="Times New Roman"/>
          <w:b/>
          <w:bCs/>
          <w:color w:val="000000" w:themeColor="text1"/>
          <w:sz w:val="22"/>
          <w:szCs w:val="22"/>
        </w:rPr>
        <w:t xml:space="preserve"> </w:t>
      </w:r>
    </w:p>
    <w:p w14:paraId="7D6A9A33" w14:textId="2E851A64" w:rsidR="00B560E3" w:rsidRDefault="001633B0" w:rsidP="00B560E3">
      <w:pPr>
        <w:spacing w:line="360" w:lineRule="auto"/>
        <w:jc w:val="both"/>
        <w:rPr>
          <w:rFonts w:ascii="Times New Roman" w:eastAsia="Times New Roman" w:hAnsi="Times New Roman" w:cs="Times New Roman"/>
          <w:kern w:val="0"/>
          <w:sz w:val="22"/>
          <w:szCs w:val="22"/>
          <w:lang w:eastAsia="pl-PL"/>
        </w:rPr>
      </w:pPr>
      <w:r>
        <w:tab/>
      </w:r>
      <w:r w:rsidR="00B560E3">
        <w:rPr>
          <w:rFonts w:ascii="Times New Roman" w:eastAsia="Times New Roman" w:hAnsi="Times New Roman" w:cs="Times New Roman"/>
          <w:kern w:val="0"/>
          <w:sz w:val="22"/>
          <w:szCs w:val="22"/>
          <w:lang w:eastAsia="pl-PL"/>
        </w:rPr>
        <w:t>Asystent rodziny</w:t>
      </w:r>
      <w:r w:rsidR="00683529">
        <w:rPr>
          <w:rFonts w:ascii="Times New Roman" w:eastAsia="Times New Roman" w:hAnsi="Times New Roman" w:cs="Times New Roman"/>
          <w:kern w:val="0"/>
          <w:sz w:val="22"/>
          <w:szCs w:val="22"/>
          <w:lang w:eastAsia="pl-PL"/>
        </w:rPr>
        <w:t xml:space="preserve"> (AR)</w:t>
      </w:r>
      <w:r w:rsidR="00B560E3">
        <w:rPr>
          <w:rFonts w:ascii="Times New Roman" w:eastAsia="Times New Roman" w:hAnsi="Times New Roman" w:cs="Times New Roman"/>
          <w:kern w:val="0"/>
          <w:sz w:val="22"/>
          <w:szCs w:val="22"/>
          <w:lang w:eastAsia="pl-PL"/>
        </w:rPr>
        <w:t xml:space="preserve"> jest osobą wspierającą rodzinę przeżywającą trudności w wypełnianiu funkcji opiekuńczo-wychowawczych. Jego działania mają na celu poprawę sytuacji życiowej rodziny, wzmocnienie jej samodzielności oraz zapewnienie dzieciom właściwych warunków do rozwoju. Do głównych działań AR zaliczamy:</w:t>
      </w:r>
    </w:p>
    <w:p w14:paraId="7DAA8472" w14:textId="77777777" w:rsidR="00B560E3" w:rsidRDefault="00B560E3" w:rsidP="00B560E3">
      <w:pPr>
        <w:pStyle w:val="Akapitzlist"/>
        <w:numPr>
          <w:ilvl w:val="0"/>
          <w:numId w:val="95"/>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diagnozę sytuacji rodzinnej;</w:t>
      </w:r>
    </w:p>
    <w:p w14:paraId="11A7F53D" w14:textId="77777777" w:rsidR="00B560E3" w:rsidRDefault="00B560E3" w:rsidP="00B560E3">
      <w:pPr>
        <w:pStyle w:val="Akapitzlist"/>
        <w:numPr>
          <w:ilvl w:val="0"/>
          <w:numId w:val="95"/>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wsparcie w opiece i wychowaniu dzieci;</w:t>
      </w:r>
    </w:p>
    <w:p w14:paraId="7377E752" w14:textId="77777777" w:rsidR="00B560E3" w:rsidRDefault="00B560E3" w:rsidP="00B560E3">
      <w:pPr>
        <w:pStyle w:val="Akapitzlist"/>
        <w:numPr>
          <w:ilvl w:val="0"/>
          <w:numId w:val="95"/>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 xml:space="preserve">pomoc w prowadzeniu gospodarstwa domowego; </w:t>
      </w:r>
    </w:p>
    <w:p w14:paraId="59F21D8A" w14:textId="77777777" w:rsidR="00B560E3" w:rsidRDefault="00B560E3" w:rsidP="00B560E3">
      <w:pPr>
        <w:pStyle w:val="Akapitzlist"/>
        <w:numPr>
          <w:ilvl w:val="0"/>
          <w:numId w:val="95"/>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wsparcie w relacjach rodzinnych i społecznych;</w:t>
      </w:r>
    </w:p>
    <w:p w14:paraId="38640E93" w14:textId="77777777" w:rsidR="00B560E3" w:rsidRDefault="00B560E3" w:rsidP="00B560E3">
      <w:pPr>
        <w:pStyle w:val="Akapitzlist"/>
        <w:numPr>
          <w:ilvl w:val="0"/>
          <w:numId w:val="95"/>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pomoc w kontaktach z instytucjami;</w:t>
      </w:r>
    </w:p>
    <w:p w14:paraId="718FF644" w14:textId="77777777" w:rsidR="00B560E3" w:rsidRDefault="00B560E3" w:rsidP="00B560E3">
      <w:pPr>
        <w:pStyle w:val="Akapitzlist"/>
        <w:numPr>
          <w:ilvl w:val="0"/>
          <w:numId w:val="95"/>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 xml:space="preserve">motywowanie do zmiany i usamodzielnienia się; </w:t>
      </w:r>
    </w:p>
    <w:p w14:paraId="3AE778E1" w14:textId="77777777" w:rsidR="00B560E3" w:rsidRDefault="00B560E3" w:rsidP="00B560E3">
      <w:pPr>
        <w:pStyle w:val="Akapitzlist"/>
        <w:numPr>
          <w:ilvl w:val="0"/>
          <w:numId w:val="95"/>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współpraca z innymi instytucjami i służbami społecznymi;</w:t>
      </w:r>
    </w:p>
    <w:p w14:paraId="5D15120C" w14:textId="77777777" w:rsidR="00B560E3" w:rsidRDefault="00B560E3" w:rsidP="00B560E3">
      <w:pPr>
        <w:pStyle w:val="Akapitzlist"/>
        <w:numPr>
          <w:ilvl w:val="0"/>
          <w:numId w:val="95"/>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 xml:space="preserve">monitorowanie sytuacji dzieci i całej rodziny. </w:t>
      </w:r>
    </w:p>
    <w:p w14:paraId="0C624D0D" w14:textId="77777777" w:rsidR="00B560E3" w:rsidRDefault="00B560E3" w:rsidP="00B560E3">
      <w:pPr>
        <w:pStyle w:val="Akapitzlist"/>
        <w:spacing w:line="360" w:lineRule="auto"/>
        <w:jc w:val="both"/>
        <w:rPr>
          <w:rFonts w:ascii="Times New Roman" w:eastAsia="Times New Roman" w:hAnsi="Times New Roman" w:cs="Times New Roman"/>
          <w:kern w:val="0"/>
          <w:sz w:val="22"/>
          <w:szCs w:val="22"/>
          <w:lang w:eastAsia="pl-PL"/>
        </w:rPr>
      </w:pPr>
    </w:p>
    <w:p w14:paraId="32329469" w14:textId="46FC98F0" w:rsidR="00B560E3" w:rsidRDefault="00B560E3" w:rsidP="00B560E3">
      <w:pPr>
        <w:pStyle w:val="Akapitzlist"/>
        <w:spacing w:line="360" w:lineRule="auto"/>
        <w:ind w:left="0"/>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ab/>
        <w:t>W latach 2019-202</w:t>
      </w:r>
      <w:r w:rsidR="00600CE5">
        <w:rPr>
          <w:rFonts w:ascii="Times New Roman" w:eastAsia="Times New Roman" w:hAnsi="Times New Roman" w:cs="Times New Roman"/>
          <w:kern w:val="0"/>
          <w:sz w:val="22"/>
          <w:szCs w:val="22"/>
          <w:lang w:eastAsia="pl-PL"/>
        </w:rPr>
        <w:t>5</w:t>
      </w:r>
      <w:r>
        <w:rPr>
          <w:rFonts w:ascii="Times New Roman" w:eastAsia="Times New Roman" w:hAnsi="Times New Roman" w:cs="Times New Roman"/>
          <w:kern w:val="0"/>
          <w:sz w:val="22"/>
          <w:szCs w:val="22"/>
          <w:lang w:eastAsia="pl-PL"/>
        </w:rPr>
        <w:t xml:space="preserve"> asystenci koncentrowali się na następujących działaniach wspierających rodziny </w:t>
      </w:r>
      <w:r>
        <w:rPr>
          <w:rFonts w:ascii="Times New Roman" w:eastAsia="Times New Roman" w:hAnsi="Times New Roman" w:cs="Times New Roman"/>
          <w:kern w:val="0"/>
          <w:sz w:val="22"/>
          <w:szCs w:val="22"/>
          <w:lang w:eastAsia="pl-PL"/>
        </w:rPr>
        <w:br/>
        <w:t xml:space="preserve">z terenu GMT: </w:t>
      </w:r>
    </w:p>
    <w:p w14:paraId="59744BD2" w14:textId="77777777" w:rsidR="00B560E3" w:rsidRDefault="00B560E3" w:rsidP="00B560E3">
      <w:pPr>
        <w:pStyle w:val="Akapitzlist"/>
        <w:numPr>
          <w:ilvl w:val="0"/>
          <w:numId w:val="96"/>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prowadzili bieżące poradnictwo i inne działania pedagogiczne skierowane do rodziców oraz dzieci </w:t>
      </w:r>
      <w:r>
        <w:rPr>
          <w:rFonts w:ascii="Times New Roman" w:hAnsi="Times New Roman" w:cs="Times New Roman"/>
          <w:sz w:val="22"/>
          <w:szCs w:val="22"/>
        </w:rPr>
        <w:br/>
        <w:t>(między innymi poprzez: wspólne ustalanie zasad rodzinnych, motywowanie do konstruktywnego spędzania czasu wolnego i właściwego pełnienia ról w rodzinie, angażowanie w obowiązki domowe wszystkich członków rodziny);</w:t>
      </w:r>
    </w:p>
    <w:p w14:paraId="5D8DA2A9" w14:textId="7BC27AC6" w:rsidR="00B560E3" w:rsidRDefault="00B560E3" w:rsidP="00B560E3">
      <w:pPr>
        <w:pStyle w:val="Akapitzlist"/>
        <w:numPr>
          <w:ilvl w:val="0"/>
          <w:numId w:val="96"/>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zachęcali i kierowali do udziału w warsztatach realizowanych w ramach „Szkoły dla rodziców”, zajęciach korekcyjnych dla dzieci oraz wspierali członków rodzin w realizacji specjalistycznych badań diagnostycznych; </w:t>
      </w:r>
    </w:p>
    <w:p w14:paraId="1DA61266" w14:textId="77777777" w:rsidR="00B560E3" w:rsidRDefault="00B560E3" w:rsidP="00B560E3">
      <w:pPr>
        <w:pStyle w:val="Akapitzlist"/>
        <w:numPr>
          <w:ilvl w:val="0"/>
          <w:numId w:val="96"/>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przeprowadzali działania wychowawczo-motywujące, stymulujące prawidłowy rozwój emocjonalny </w:t>
      </w:r>
      <w:r>
        <w:rPr>
          <w:rFonts w:ascii="Times New Roman" w:hAnsi="Times New Roman" w:cs="Times New Roman"/>
          <w:sz w:val="22"/>
          <w:szCs w:val="22"/>
        </w:rPr>
        <w:br/>
        <w:t xml:space="preserve">i społeczny dzieci i młodzieży oraz prowadzili działania edukacyjne </w:t>
      </w:r>
      <w:r>
        <w:rPr>
          <w:rFonts w:ascii="Times New Roman" w:eastAsia="Times New Roman" w:hAnsi="Times New Roman" w:cs="Times New Roman"/>
          <w:kern w:val="0"/>
          <w:sz w:val="22"/>
          <w:szCs w:val="22"/>
          <w:lang w:eastAsia="pl-PL"/>
        </w:rPr>
        <w:t xml:space="preserve">w zakresie pozytywnej komunikacji i budowania relacji między członkami rodziny; </w:t>
      </w:r>
    </w:p>
    <w:p w14:paraId="071CA734" w14:textId="472305BB" w:rsidR="00B560E3" w:rsidRDefault="00B560E3" w:rsidP="00B560E3">
      <w:pPr>
        <w:pStyle w:val="Akapitzlist"/>
        <w:numPr>
          <w:ilvl w:val="0"/>
          <w:numId w:val="96"/>
        </w:numPr>
        <w:spacing w:line="360" w:lineRule="auto"/>
        <w:jc w:val="both"/>
        <w:rPr>
          <w:rFonts w:ascii="Times New Roman" w:hAnsi="Times New Roman" w:cs="Times New Roman"/>
          <w:sz w:val="22"/>
          <w:szCs w:val="22"/>
        </w:rPr>
      </w:pPr>
      <w:r>
        <w:rPr>
          <w:rFonts w:ascii="Times New Roman" w:hAnsi="Times New Roman" w:cs="Times New Roman"/>
          <w:sz w:val="22"/>
          <w:szCs w:val="22"/>
        </w:rPr>
        <w:t>zachęcali do udziału małoletnich w zajęciach socjoterapeutycznych (m.in. trening kontroli złości, radzenie sobie z emocjami)</w:t>
      </w:r>
      <w:r w:rsidR="00683529">
        <w:rPr>
          <w:rFonts w:ascii="Times New Roman" w:hAnsi="Times New Roman" w:cs="Times New Roman"/>
          <w:sz w:val="22"/>
          <w:szCs w:val="22"/>
        </w:rPr>
        <w:t>;</w:t>
      </w:r>
    </w:p>
    <w:p w14:paraId="714728B0" w14:textId="77777777" w:rsidR="00B560E3" w:rsidRDefault="00B560E3" w:rsidP="00B560E3">
      <w:pPr>
        <w:pStyle w:val="Akapitzlist"/>
        <w:numPr>
          <w:ilvl w:val="0"/>
          <w:numId w:val="96"/>
        </w:numPr>
        <w:spacing w:line="360" w:lineRule="auto"/>
        <w:jc w:val="both"/>
        <w:rPr>
          <w:rFonts w:ascii="Times New Roman" w:hAnsi="Times New Roman" w:cs="Times New Roman"/>
          <w:sz w:val="22"/>
          <w:szCs w:val="22"/>
        </w:rPr>
      </w:pPr>
      <w:r>
        <w:rPr>
          <w:rFonts w:ascii="Times New Roman" w:hAnsi="Times New Roman" w:cs="Times New Roman"/>
          <w:sz w:val="22"/>
          <w:szCs w:val="22"/>
        </w:rPr>
        <w:t>prowadzili działania z zakresu edukacji prozdrowotnej (dotyczące między innymi prawidłowych nawyków żywieniowych i zdrowego stylu życia);</w:t>
      </w:r>
    </w:p>
    <w:p w14:paraId="51F0EDFC" w14:textId="77777777" w:rsidR="00B560E3" w:rsidRDefault="00B560E3" w:rsidP="00B560E3">
      <w:pPr>
        <w:pStyle w:val="Akapitzlist"/>
        <w:numPr>
          <w:ilvl w:val="0"/>
          <w:numId w:val="96"/>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prowadzili działania z zakresu profilaktyki uzależnień w rodzinach oraz motywowali do podjęcia stosownej terapii odwykowej; </w:t>
      </w:r>
    </w:p>
    <w:p w14:paraId="22E6B4BD" w14:textId="77777777" w:rsidR="00B560E3" w:rsidRDefault="00B560E3" w:rsidP="00B560E3">
      <w:pPr>
        <w:pStyle w:val="Akapitzlist"/>
        <w:numPr>
          <w:ilvl w:val="0"/>
          <w:numId w:val="96"/>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przeprowadzali różnorodne treningi dla rodziców, między innymi z zakresu: prowadzenia gospodarstwa domowego, przestrzegania standardów higieny i czystości, załatwiania spraw urzędowych, oraz wydatkowania środków finansowych; </w:t>
      </w:r>
    </w:p>
    <w:p w14:paraId="07B0887C" w14:textId="7C6CB528" w:rsidR="00B560E3" w:rsidRDefault="00B560E3" w:rsidP="00B560E3">
      <w:pPr>
        <w:pStyle w:val="Akapitzlist"/>
        <w:numPr>
          <w:ilvl w:val="0"/>
          <w:numId w:val="96"/>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lastRenderedPageBreak/>
        <w:t>realizowali działania z zakresu pedagogizacji rodziców, pozwalające na wzrost wiedzy i umiejętności w zakresie zaspokajania potrzeb dzieci (między innymi z zakresu: codziennej higieny, odżywiania, organizacji dnia oraz opieki i karmienia niemowląt</w:t>
      </w:r>
      <w:r w:rsidR="00683529">
        <w:rPr>
          <w:rFonts w:ascii="Times New Roman" w:eastAsia="Times New Roman" w:hAnsi="Times New Roman" w:cs="Times New Roman"/>
          <w:kern w:val="0"/>
          <w:sz w:val="22"/>
          <w:szCs w:val="22"/>
          <w:lang w:eastAsia="pl-PL"/>
        </w:rPr>
        <w:t>;</w:t>
      </w:r>
      <w:r>
        <w:rPr>
          <w:rFonts w:ascii="Times New Roman" w:eastAsia="Times New Roman" w:hAnsi="Times New Roman" w:cs="Times New Roman"/>
          <w:kern w:val="0"/>
          <w:sz w:val="22"/>
          <w:szCs w:val="22"/>
          <w:lang w:eastAsia="pl-PL"/>
        </w:rPr>
        <w:t xml:space="preserve"> </w:t>
      </w:r>
    </w:p>
    <w:p w14:paraId="1A70BE03" w14:textId="77777777" w:rsidR="00B560E3" w:rsidRDefault="00B560E3" w:rsidP="00B560E3">
      <w:pPr>
        <w:pStyle w:val="Akapitzlist"/>
        <w:numPr>
          <w:ilvl w:val="0"/>
          <w:numId w:val="96"/>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towarzyszyli rodzinom we właściwym pełnieniu ról społecznych i realizacji spraw na rzecz domu </w:t>
      </w:r>
      <w:r>
        <w:rPr>
          <w:rFonts w:ascii="Times New Roman" w:hAnsi="Times New Roman" w:cs="Times New Roman"/>
          <w:sz w:val="22"/>
          <w:szCs w:val="22"/>
        </w:rPr>
        <w:br/>
        <w:t xml:space="preserve">i systemu rodzinnego; </w:t>
      </w:r>
    </w:p>
    <w:p w14:paraId="72363F12" w14:textId="77777777" w:rsidR="00B560E3" w:rsidRDefault="00B560E3" w:rsidP="00B560E3">
      <w:pPr>
        <w:pStyle w:val="Akapitzlist"/>
        <w:numPr>
          <w:ilvl w:val="0"/>
          <w:numId w:val="96"/>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pomagali w uregulowaniu spraw mieszkaniowych lub socjalnych;</w:t>
      </w:r>
    </w:p>
    <w:p w14:paraId="261E8868" w14:textId="77777777" w:rsidR="00B560E3" w:rsidRDefault="00B560E3" w:rsidP="00B560E3">
      <w:pPr>
        <w:pStyle w:val="Akapitzlist"/>
        <w:numPr>
          <w:ilvl w:val="0"/>
          <w:numId w:val="96"/>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pomoc w wypełnianiu wniosków o przysługujące rodzinom świadczenia;</w:t>
      </w:r>
    </w:p>
    <w:p w14:paraId="7C63C2C9" w14:textId="77777777" w:rsidR="00B560E3" w:rsidRDefault="00B560E3" w:rsidP="00B560E3">
      <w:pPr>
        <w:pStyle w:val="Akapitzlist"/>
        <w:numPr>
          <w:ilvl w:val="0"/>
          <w:numId w:val="96"/>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 xml:space="preserve">motywowali do podjęcia pracy, szkoleń, terapii i edukacji; </w:t>
      </w:r>
    </w:p>
    <w:p w14:paraId="1A34A464" w14:textId="77777777" w:rsidR="00B560E3" w:rsidRDefault="00B560E3" w:rsidP="00B560E3">
      <w:pPr>
        <w:pStyle w:val="Akapitzlist"/>
        <w:numPr>
          <w:ilvl w:val="0"/>
          <w:numId w:val="96"/>
        </w:numPr>
        <w:spacing w:line="360" w:lineRule="auto"/>
        <w:jc w:val="both"/>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 xml:space="preserve">przeprowadzali warsztaty podnoszące kompetencje opiekuńczo-wychowawcze oraz rozwijające umiejętności społeczne; </w:t>
      </w:r>
    </w:p>
    <w:p w14:paraId="70933E1B" w14:textId="77777777" w:rsidR="00B560E3" w:rsidRDefault="00B560E3" w:rsidP="00B560E3">
      <w:pPr>
        <w:pStyle w:val="Akapitzlist"/>
        <w:numPr>
          <w:ilvl w:val="0"/>
          <w:numId w:val="96"/>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monitorowali sytuację szkolną dzieci poprzez stałe kontakty z pedagogami szkół, wychowawcami, kuratorami i rodzicami; </w:t>
      </w:r>
    </w:p>
    <w:p w14:paraId="5BC29156" w14:textId="77777777" w:rsidR="00B560E3" w:rsidRDefault="00B560E3" w:rsidP="00B560E3">
      <w:pPr>
        <w:pStyle w:val="Akapitzlist"/>
        <w:numPr>
          <w:ilvl w:val="0"/>
          <w:numId w:val="96"/>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 xml:space="preserve">na bieżąco współpracowali z osobami i podmiotami funkcjonującymi w systemie wsparcia toruńskich rodzin, między innymi: pracownikami socjalnymi, kuratorami, funkcjonariuszami policji, pedagogami, wychowawcami klas, służbą zdrowia, prokuraturą, organizacją Caritas i placówkami wsparcia dziennego; </w:t>
      </w:r>
    </w:p>
    <w:p w14:paraId="524E7013" w14:textId="77777777" w:rsidR="00B560E3" w:rsidRDefault="00B560E3" w:rsidP="00B560E3">
      <w:pPr>
        <w:pStyle w:val="Akapitzlist"/>
        <w:numPr>
          <w:ilvl w:val="0"/>
          <w:numId w:val="96"/>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systematycznie przeprowadzali rozmowy o charakterze terapeutycznym;</w:t>
      </w:r>
    </w:p>
    <w:p w14:paraId="262E6EF5" w14:textId="3EEF95F1" w:rsidR="00B560E3" w:rsidRDefault="00B560E3" w:rsidP="00B560E3">
      <w:pPr>
        <w:pStyle w:val="Akapitzlist"/>
        <w:numPr>
          <w:ilvl w:val="0"/>
          <w:numId w:val="96"/>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zachęcali do korzystania z pomocy psychologicznej lub pedagogicznej</w:t>
      </w:r>
      <w:r w:rsidR="00683529">
        <w:rPr>
          <w:rFonts w:ascii="Times New Roman" w:eastAsia="Times New Roman" w:hAnsi="Times New Roman" w:cs="Times New Roman"/>
          <w:kern w:val="0"/>
          <w:sz w:val="22"/>
          <w:szCs w:val="22"/>
          <w:lang w:eastAsia="pl-PL"/>
        </w:rPr>
        <w:t>;</w:t>
      </w:r>
    </w:p>
    <w:p w14:paraId="5E636F9D" w14:textId="34A71D48" w:rsidR="00B560E3" w:rsidRDefault="00B560E3" w:rsidP="00B560E3">
      <w:pPr>
        <w:pStyle w:val="Akapitzlist"/>
        <w:numPr>
          <w:ilvl w:val="0"/>
          <w:numId w:val="96"/>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mediowali w konfliktach domowych</w:t>
      </w:r>
      <w:r w:rsidR="00683529">
        <w:rPr>
          <w:rFonts w:ascii="Times New Roman" w:eastAsia="Times New Roman" w:hAnsi="Times New Roman" w:cs="Times New Roman"/>
          <w:kern w:val="0"/>
          <w:sz w:val="22"/>
          <w:szCs w:val="22"/>
          <w:lang w:eastAsia="pl-PL"/>
        </w:rPr>
        <w:t>;</w:t>
      </w:r>
    </w:p>
    <w:p w14:paraId="27BDC63C" w14:textId="4BB7710E" w:rsidR="00B560E3" w:rsidRDefault="00B560E3" w:rsidP="00B560E3">
      <w:pPr>
        <w:pStyle w:val="Akapitzlist"/>
        <w:numPr>
          <w:ilvl w:val="0"/>
          <w:numId w:val="96"/>
        </w:numPr>
        <w:spacing w:line="360" w:lineRule="auto"/>
        <w:jc w:val="both"/>
        <w:rPr>
          <w:rFonts w:ascii="Times New Roman" w:eastAsia="Times New Roman" w:hAnsi="Times New Roman" w:cs="Times New Roman"/>
          <w:kern w:val="0"/>
          <w:sz w:val="22"/>
          <w:szCs w:val="22"/>
          <w:lang w:eastAsia="pl-PL"/>
        </w:rPr>
      </w:pPr>
      <w:r>
        <w:rPr>
          <w:rFonts w:ascii="Times New Roman" w:eastAsia="Times New Roman" w:hAnsi="Times New Roman" w:cs="Times New Roman"/>
          <w:kern w:val="0"/>
          <w:sz w:val="22"/>
          <w:szCs w:val="22"/>
          <w:lang w:eastAsia="pl-PL"/>
        </w:rPr>
        <w:t>podejmowali działania prowadzące do reintegracji rodzin</w:t>
      </w:r>
      <w:r w:rsidR="00683529">
        <w:rPr>
          <w:rFonts w:ascii="Times New Roman" w:eastAsia="Times New Roman" w:hAnsi="Times New Roman" w:cs="Times New Roman"/>
          <w:kern w:val="0"/>
          <w:sz w:val="22"/>
          <w:szCs w:val="22"/>
          <w:lang w:eastAsia="pl-PL"/>
        </w:rPr>
        <w:t>.</w:t>
      </w:r>
    </w:p>
    <w:p w14:paraId="366AAA5D" w14:textId="77777777" w:rsidR="00B560E3" w:rsidRDefault="00B560E3" w:rsidP="00B560E3">
      <w:pPr>
        <w:spacing w:line="360" w:lineRule="auto"/>
        <w:jc w:val="both"/>
        <w:rPr>
          <w:rFonts w:ascii="Times New Roman" w:eastAsia="Times New Roman" w:hAnsi="Times New Roman" w:cs="Times New Roman"/>
          <w:sz w:val="22"/>
          <w:szCs w:val="22"/>
          <w:lang w:eastAsia="pl-PL"/>
        </w:rPr>
      </w:pPr>
    </w:p>
    <w:p w14:paraId="35167EF6" w14:textId="77777777" w:rsidR="00B560E3" w:rsidRDefault="00B560E3" w:rsidP="00B560E3">
      <w:pPr>
        <w:spacing w:line="360" w:lineRule="auto"/>
        <w:jc w:val="both"/>
        <w:rPr>
          <w:rFonts w:ascii="Times New Roman" w:hAnsi="Times New Roman" w:cs="Times New Roman"/>
          <w:strike/>
          <w:sz w:val="22"/>
          <w:szCs w:val="22"/>
          <w:highlight w:val="yellow"/>
        </w:rPr>
      </w:pPr>
      <w:r>
        <w:rPr>
          <w:rFonts w:ascii="Times New Roman" w:eastAsia="Times New Roman" w:hAnsi="Times New Roman" w:cs="Times New Roman"/>
          <w:sz w:val="22"/>
          <w:szCs w:val="22"/>
          <w:lang w:eastAsia="pl-PL"/>
        </w:rPr>
        <w:tab/>
        <w:t xml:space="preserve">Działania AR realizowane były także w otoczeniu społecznym (również w ramach realizowanych projektów i programów). </w:t>
      </w:r>
    </w:p>
    <w:p w14:paraId="3B1180A7" w14:textId="77777777" w:rsidR="00B560E3" w:rsidRPr="00B560E3" w:rsidRDefault="00B560E3" w:rsidP="00B560E3">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Pr="00B560E3">
        <w:rPr>
          <w:rFonts w:ascii="Times New Roman" w:hAnsi="Times New Roman" w:cs="Times New Roman"/>
          <w:sz w:val="22"/>
          <w:szCs w:val="22"/>
        </w:rPr>
        <w:t xml:space="preserve">Asystenci rodziny wzięli także udział w indywidualnych wywiadach pogłębionych, realizowanych </w:t>
      </w:r>
      <w:r w:rsidRPr="00B560E3">
        <w:rPr>
          <w:rFonts w:ascii="Times New Roman" w:hAnsi="Times New Roman" w:cs="Times New Roman"/>
          <w:sz w:val="22"/>
          <w:szCs w:val="22"/>
        </w:rPr>
        <w:br/>
        <w:t>w toku prac nad Programem. Poniżej zaprezentowano najważniejsze wnioski z tych rozmów:</w:t>
      </w:r>
    </w:p>
    <w:p w14:paraId="298165FA" w14:textId="77777777" w:rsidR="00B560E3" w:rsidRPr="00B560E3" w:rsidRDefault="00B560E3" w:rsidP="00B560E3">
      <w:pPr>
        <w:pStyle w:val="Akapitzlist"/>
        <w:numPr>
          <w:ilvl w:val="0"/>
          <w:numId w:val="97"/>
        </w:numPr>
        <w:spacing w:line="360" w:lineRule="auto"/>
        <w:jc w:val="both"/>
        <w:rPr>
          <w:rFonts w:ascii="Times New Roman" w:hAnsi="Times New Roman" w:cs="Times New Roman"/>
          <w:sz w:val="22"/>
          <w:szCs w:val="22"/>
        </w:rPr>
      </w:pPr>
      <w:r w:rsidRPr="00B560E3">
        <w:rPr>
          <w:rFonts w:ascii="Times New Roman" w:hAnsi="Times New Roman" w:cs="Times New Roman"/>
          <w:b/>
          <w:bCs/>
          <w:sz w:val="22"/>
          <w:szCs w:val="22"/>
        </w:rPr>
        <w:t>specyfika pracy</w:t>
      </w:r>
      <w:r w:rsidRPr="00B560E3">
        <w:rPr>
          <w:rFonts w:ascii="Times New Roman" w:hAnsi="Times New Roman" w:cs="Times New Roman"/>
          <w:sz w:val="22"/>
          <w:szCs w:val="22"/>
        </w:rPr>
        <w:t>: AR pracują w środowiskach charakteryzujących się rosnącym poziomem trudności i nasileniem problemów w rodzinach (uzależnienia, przemoc, zaburzenia psychiczne, deficyty poznawcze);</w:t>
      </w:r>
    </w:p>
    <w:p w14:paraId="64320375" w14:textId="58E4EE6C" w:rsidR="00B560E3" w:rsidRPr="00B560E3" w:rsidRDefault="00B560E3" w:rsidP="00B560E3">
      <w:pPr>
        <w:pStyle w:val="Akapitzlist"/>
        <w:numPr>
          <w:ilvl w:val="0"/>
          <w:numId w:val="97"/>
        </w:numPr>
        <w:spacing w:line="360" w:lineRule="auto"/>
        <w:jc w:val="both"/>
        <w:rPr>
          <w:rFonts w:ascii="Times New Roman" w:hAnsi="Times New Roman" w:cs="Times New Roman"/>
          <w:sz w:val="22"/>
          <w:szCs w:val="22"/>
        </w:rPr>
      </w:pPr>
      <w:r w:rsidRPr="00B560E3">
        <w:rPr>
          <w:rFonts w:ascii="Times New Roman" w:hAnsi="Times New Roman" w:cs="Times New Roman"/>
          <w:b/>
          <w:bCs/>
          <w:sz w:val="22"/>
          <w:szCs w:val="22"/>
        </w:rPr>
        <w:t>mocne strony systemu wspierania rodzin</w:t>
      </w:r>
      <w:r w:rsidRPr="00B560E3">
        <w:rPr>
          <w:rFonts w:ascii="Times New Roman" w:hAnsi="Times New Roman" w:cs="Times New Roman"/>
          <w:sz w:val="22"/>
          <w:szCs w:val="22"/>
        </w:rPr>
        <w:t xml:space="preserve">: wartościowe narzędzia wsparcia (w szczególności </w:t>
      </w:r>
      <w:r w:rsidRPr="00B560E3">
        <w:rPr>
          <w:rFonts w:ascii="Times New Roman" w:hAnsi="Times New Roman" w:cs="Times New Roman"/>
          <w:sz w:val="22"/>
          <w:szCs w:val="22"/>
        </w:rPr>
        <w:br/>
        <w:t>– projekt „Rodzina w Centrum”, realizowany przez TCUS, zapewniający bezpłatny dostęp do specjalistów); dostęp do różnorodnych specjalistów i sprawna współpraca operacyjna z innymi instytucjami (placówki oświatowe, sąd, OIK)</w:t>
      </w:r>
      <w:r w:rsidR="00683529">
        <w:rPr>
          <w:rFonts w:ascii="Times New Roman" w:hAnsi="Times New Roman" w:cs="Times New Roman"/>
          <w:sz w:val="22"/>
          <w:szCs w:val="22"/>
        </w:rPr>
        <w:t>;</w:t>
      </w:r>
      <w:r w:rsidRPr="00B560E3">
        <w:rPr>
          <w:rFonts w:ascii="Times New Roman" w:hAnsi="Times New Roman" w:cs="Times New Roman"/>
          <w:sz w:val="22"/>
          <w:szCs w:val="22"/>
        </w:rPr>
        <w:t xml:space="preserve"> </w:t>
      </w:r>
    </w:p>
    <w:p w14:paraId="6DBB7EF6" w14:textId="32B02E30" w:rsidR="00B560E3" w:rsidRPr="00B560E3" w:rsidRDefault="00B560E3" w:rsidP="00B560E3">
      <w:pPr>
        <w:pStyle w:val="Akapitzlist"/>
        <w:numPr>
          <w:ilvl w:val="0"/>
          <w:numId w:val="97"/>
        </w:numPr>
        <w:spacing w:line="360" w:lineRule="auto"/>
        <w:jc w:val="both"/>
        <w:rPr>
          <w:rFonts w:ascii="Times New Roman" w:hAnsi="Times New Roman" w:cs="Times New Roman"/>
          <w:sz w:val="22"/>
          <w:szCs w:val="22"/>
        </w:rPr>
      </w:pPr>
      <w:r w:rsidRPr="00B560E3">
        <w:rPr>
          <w:rFonts w:ascii="Times New Roman" w:hAnsi="Times New Roman" w:cs="Times New Roman"/>
          <w:b/>
          <w:bCs/>
          <w:sz w:val="22"/>
          <w:szCs w:val="22"/>
        </w:rPr>
        <w:t>największe bariery i obciążenia</w:t>
      </w:r>
      <w:r w:rsidRPr="00B560E3">
        <w:rPr>
          <w:rFonts w:ascii="Times New Roman" w:hAnsi="Times New Roman" w:cs="Times New Roman"/>
          <w:sz w:val="22"/>
          <w:szCs w:val="22"/>
        </w:rPr>
        <w:t xml:space="preserve">: przeciążenie pracą, wykonywanie zadań wykraczających poza oficjalną rolę, bezpieczeństwo w pracy, praca z osobami uzależnionymi od środków psychoaktywnych, przejawiających przemoc, braki systemowe (niewystarczająca liczba miejsc interwencyjnych) oraz zbyt niska częstotliwość spotkań w ramach terapii uzależnień, wynikająca </w:t>
      </w:r>
      <w:r w:rsidR="00683529">
        <w:rPr>
          <w:rFonts w:ascii="Times New Roman" w:hAnsi="Times New Roman" w:cs="Times New Roman"/>
          <w:sz w:val="22"/>
          <w:szCs w:val="22"/>
        </w:rPr>
        <w:t xml:space="preserve">          </w:t>
      </w:r>
      <w:r w:rsidRPr="00B560E3">
        <w:rPr>
          <w:rFonts w:ascii="Times New Roman" w:hAnsi="Times New Roman" w:cs="Times New Roman"/>
          <w:sz w:val="22"/>
          <w:szCs w:val="22"/>
        </w:rPr>
        <w:lastRenderedPageBreak/>
        <w:t>z nieregularnego uczestnictwa w zajęciach terapeutycznych oraz ograniczonej dostępności terminów</w:t>
      </w:r>
      <w:r w:rsidR="00683529">
        <w:rPr>
          <w:rFonts w:ascii="Times New Roman" w:hAnsi="Times New Roman" w:cs="Times New Roman"/>
          <w:sz w:val="22"/>
          <w:szCs w:val="22"/>
        </w:rPr>
        <w:t>;</w:t>
      </w:r>
    </w:p>
    <w:p w14:paraId="00858EA4" w14:textId="21CCA368" w:rsidR="00507508" w:rsidRPr="00C55A89" w:rsidRDefault="00B560E3" w:rsidP="00C55A89">
      <w:pPr>
        <w:pStyle w:val="Akapitzlist"/>
        <w:numPr>
          <w:ilvl w:val="0"/>
          <w:numId w:val="97"/>
        </w:numPr>
        <w:spacing w:line="360" w:lineRule="auto"/>
        <w:jc w:val="both"/>
        <w:rPr>
          <w:rFonts w:ascii="Times New Roman" w:hAnsi="Times New Roman" w:cs="Times New Roman"/>
          <w:sz w:val="22"/>
          <w:szCs w:val="22"/>
        </w:rPr>
      </w:pPr>
      <w:r w:rsidRPr="00B560E3">
        <w:rPr>
          <w:rFonts w:ascii="Times New Roman" w:hAnsi="Times New Roman" w:cs="Times New Roman"/>
          <w:b/>
          <w:bCs/>
          <w:sz w:val="22"/>
          <w:szCs w:val="22"/>
        </w:rPr>
        <w:t>rekomendacje dla systemu</w:t>
      </w:r>
      <w:r w:rsidRPr="00B560E3">
        <w:rPr>
          <w:rFonts w:ascii="Times New Roman" w:hAnsi="Times New Roman" w:cs="Times New Roman"/>
          <w:sz w:val="22"/>
          <w:szCs w:val="22"/>
        </w:rPr>
        <w:t xml:space="preserve">: rejonizacja i limit spraw (docelowo, maksymalnie 10 rodzin przypadających na asystenta); wprowadzenie regularnej superwizji psychologicznej (minimum raz </w:t>
      </w:r>
      <w:r w:rsidRPr="00B560E3">
        <w:rPr>
          <w:rFonts w:ascii="Times New Roman" w:hAnsi="Times New Roman" w:cs="Times New Roman"/>
          <w:sz w:val="22"/>
          <w:szCs w:val="22"/>
        </w:rPr>
        <w:br/>
        <w:t xml:space="preserve">w miesiącu) i interwencyjnych konsultacji po traumatyzujących zdarzeniach; zwiększenie liczby miejsc interwencyjnych (pogotowie rodzinne) i skrócenie czasu oczekiwania na zabezpieczenie dziecka (ograniczenie ekspozycji na przemoc); standaryzacja współpracy z policją; wprowadzenie stałego modułu korepetycji i/lub edukacji kompensacyjnej dla dzieci z rodzin objętych wsparciem. </w:t>
      </w:r>
      <w:r w:rsidR="00507508" w:rsidRPr="00C55A89">
        <w:rPr>
          <w:rFonts w:ascii="Times New Roman" w:hAnsi="Times New Roman" w:cs="Times New Roman"/>
          <w:sz w:val="22"/>
          <w:szCs w:val="22"/>
        </w:rPr>
        <w:t xml:space="preserve"> </w:t>
      </w:r>
    </w:p>
    <w:p w14:paraId="68A64459" w14:textId="6D49A606" w:rsidR="00301545" w:rsidRDefault="00301545" w:rsidP="0037370E">
      <w:pPr>
        <w:pStyle w:val="Nagwek3"/>
        <w:spacing w:line="360" w:lineRule="auto"/>
        <w:rPr>
          <w:rFonts w:ascii="Times New Roman" w:hAnsi="Times New Roman" w:cs="Times New Roman"/>
          <w:b/>
          <w:bCs/>
          <w:color w:val="000000" w:themeColor="text1"/>
          <w:sz w:val="22"/>
          <w:szCs w:val="22"/>
        </w:rPr>
      </w:pPr>
      <w:bookmarkStart w:id="16" w:name="_Toc213357085"/>
      <w:r w:rsidRPr="00DE527E">
        <w:rPr>
          <w:rFonts w:ascii="Times New Roman" w:hAnsi="Times New Roman" w:cs="Times New Roman"/>
          <w:b/>
          <w:bCs/>
          <w:color w:val="000000" w:themeColor="text1"/>
          <w:sz w:val="22"/>
          <w:szCs w:val="22"/>
        </w:rPr>
        <w:t>2.1.6. Analiza SWOT lokalnego systemu wspierania rodziny i opieki nad dzieckiem</w:t>
      </w:r>
      <w:bookmarkEnd w:id="16"/>
    </w:p>
    <w:p w14:paraId="7E278E7D" w14:textId="06313461" w:rsidR="005C4E82" w:rsidRDefault="0037370E" w:rsidP="0037370E">
      <w:pPr>
        <w:spacing w:line="360" w:lineRule="auto"/>
        <w:jc w:val="both"/>
        <w:rPr>
          <w:rFonts w:ascii="Times New Roman" w:hAnsi="Times New Roman" w:cs="Times New Roman"/>
          <w:sz w:val="22"/>
          <w:szCs w:val="22"/>
        </w:rPr>
      </w:pPr>
      <w:r>
        <w:rPr>
          <w:rFonts w:ascii="Times New Roman" w:hAnsi="Times New Roman" w:cs="Times New Roman"/>
          <w:sz w:val="22"/>
          <w:szCs w:val="22"/>
        </w:rPr>
        <w:tab/>
        <w:t xml:space="preserve">W oparciu o zgromadzony materiał badawczy, przygotowano analizę SWOT dla lokalnego systemu wspierania rodziny i opieki nad dzieckiem. </w:t>
      </w:r>
    </w:p>
    <w:p w14:paraId="792C12F8" w14:textId="77777777" w:rsidR="00FC7F8E" w:rsidRDefault="00FC7F8E" w:rsidP="0037370E">
      <w:pPr>
        <w:spacing w:line="360" w:lineRule="auto"/>
        <w:jc w:val="both"/>
        <w:rPr>
          <w:rFonts w:ascii="Times New Roman" w:hAnsi="Times New Roman" w:cs="Times New Roman"/>
          <w:sz w:val="22"/>
          <w:szCs w:val="22"/>
        </w:rPr>
      </w:pPr>
    </w:p>
    <w:tbl>
      <w:tblPr>
        <w:tblStyle w:val="Tabela-Siatka"/>
        <w:tblW w:w="0" w:type="auto"/>
        <w:tblLook w:val="04A0" w:firstRow="1" w:lastRow="0" w:firstColumn="1" w:lastColumn="0" w:noHBand="0" w:noVBand="1"/>
      </w:tblPr>
      <w:tblGrid>
        <w:gridCol w:w="4927"/>
        <w:gridCol w:w="4927"/>
      </w:tblGrid>
      <w:tr w:rsidR="005C4E82" w14:paraId="408655A6" w14:textId="77777777" w:rsidTr="00C227C4">
        <w:tc>
          <w:tcPr>
            <w:tcW w:w="4927" w:type="dxa"/>
            <w:shd w:val="clear" w:color="auto" w:fill="D9D9D9" w:themeFill="background1" w:themeFillShade="D9"/>
          </w:tcPr>
          <w:p w14:paraId="3ED7323E" w14:textId="7202590D" w:rsidR="005C4E82" w:rsidRPr="00FC7F8E" w:rsidRDefault="005C4E82" w:rsidP="005C4E82">
            <w:pPr>
              <w:spacing w:line="360" w:lineRule="auto"/>
              <w:jc w:val="center"/>
              <w:rPr>
                <w:rFonts w:ascii="Times New Roman" w:hAnsi="Times New Roman" w:cs="Times New Roman"/>
                <w:b/>
                <w:bCs/>
                <w:sz w:val="22"/>
                <w:szCs w:val="22"/>
              </w:rPr>
            </w:pPr>
            <w:r w:rsidRPr="00FC7F8E">
              <w:rPr>
                <w:rFonts w:ascii="Times New Roman" w:hAnsi="Times New Roman" w:cs="Times New Roman"/>
                <w:b/>
                <w:bCs/>
                <w:sz w:val="22"/>
                <w:szCs w:val="22"/>
              </w:rPr>
              <w:t>Mocne strony</w:t>
            </w:r>
          </w:p>
        </w:tc>
        <w:tc>
          <w:tcPr>
            <w:tcW w:w="4927" w:type="dxa"/>
            <w:shd w:val="clear" w:color="auto" w:fill="D9D9D9" w:themeFill="background1" w:themeFillShade="D9"/>
          </w:tcPr>
          <w:p w14:paraId="60AF4F69" w14:textId="5F1F4ED1" w:rsidR="005C4E82" w:rsidRPr="00FC7F8E" w:rsidRDefault="005C4E82" w:rsidP="005C4E82">
            <w:pPr>
              <w:spacing w:line="360" w:lineRule="auto"/>
              <w:jc w:val="center"/>
              <w:rPr>
                <w:rFonts w:ascii="Times New Roman" w:hAnsi="Times New Roman" w:cs="Times New Roman"/>
                <w:b/>
                <w:bCs/>
                <w:sz w:val="22"/>
                <w:szCs w:val="22"/>
              </w:rPr>
            </w:pPr>
            <w:r w:rsidRPr="00FC7F8E">
              <w:rPr>
                <w:rFonts w:ascii="Times New Roman" w:hAnsi="Times New Roman" w:cs="Times New Roman"/>
                <w:b/>
                <w:bCs/>
                <w:sz w:val="22"/>
                <w:szCs w:val="22"/>
              </w:rPr>
              <w:t>Słabe strony</w:t>
            </w:r>
          </w:p>
        </w:tc>
      </w:tr>
      <w:tr w:rsidR="005C4E82" w14:paraId="26E67ACB" w14:textId="77777777" w:rsidTr="005C4E82">
        <w:tc>
          <w:tcPr>
            <w:tcW w:w="4927" w:type="dxa"/>
          </w:tcPr>
          <w:p w14:paraId="2448CF5C" w14:textId="6324576D" w:rsidR="005C4E82" w:rsidRPr="0037370E" w:rsidRDefault="005C4E82" w:rsidP="005C4E82">
            <w:pPr>
              <w:pStyle w:val="normal1"/>
              <w:widowControl w:val="0"/>
              <w:numPr>
                <w:ilvl w:val="0"/>
                <w:numId w:val="9"/>
              </w:numPr>
              <w:spacing w:line="360" w:lineRule="auto"/>
              <w:jc w:val="both"/>
              <w:rPr>
                <w:rFonts w:ascii="Times New Roman" w:hAnsi="Times New Roman" w:cs="Times New Roman"/>
                <w:lang w:val="pl-PL"/>
              </w:rPr>
            </w:pPr>
            <w:r>
              <w:rPr>
                <w:rFonts w:ascii="Times New Roman" w:hAnsi="Times New Roman" w:cs="Times New Roman"/>
                <w:b/>
                <w:lang w:val="pl-PL"/>
              </w:rPr>
              <w:t>S</w:t>
            </w:r>
            <w:r w:rsidRPr="0037370E">
              <w:rPr>
                <w:rFonts w:ascii="Times New Roman" w:hAnsi="Times New Roman" w:cs="Times New Roman"/>
                <w:b/>
                <w:lang w:val="pl-PL"/>
              </w:rPr>
              <w:t xml:space="preserve">kuteczna realizacja działań wspierających </w:t>
            </w:r>
            <w:r w:rsidR="00FC7F8E">
              <w:rPr>
                <w:rFonts w:ascii="Times New Roman" w:hAnsi="Times New Roman" w:cs="Times New Roman"/>
                <w:b/>
                <w:lang w:val="pl-PL"/>
              </w:rPr>
              <w:br/>
            </w:r>
            <w:r w:rsidRPr="0037370E">
              <w:rPr>
                <w:rFonts w:ascii="Times New Roman" w:hAnsi="Times New Roman" w:cs="Times New Roman"/>
                <w:b/>
                <w:lang w:val="pl-PL"/>
              </w:rPr>
              <w:t>i profilaktycznych</w:t>
            </w:r>
            <w:r w:rsidRPr="0037370E">
              <w:rPr>
                <w:rFonts w:ascii="Times New Roman" w:hAnsi="Times New Roman" w:cs="Times New Roman"/>
                <w:lang w:val="pl-PL"/>
              </w:rPr>
              <w:t xml:space="preserve"> </w:t>
            </w:r>
            <w:r w:rsidRPr="00B44D28">
              <w:rPr>
                <w:rFonts w:ascii="Times New Roman" w:hAnsi="Times New Roman" w:cs="Times New Roman"/>
                <w:b/>
                <w:bCs/>
                <w:lang w:val="pl-PL"/>
              </w:rPr>
              <w:t>w G</w:t>
            </w:r>
            <w:r w:rsidR="00683529">
              <w:rPr>
                <w:rFonts w:ascii="Times New Roman" w:hAnsi="Times New Roman" w:cs="Times New Roman"/>
                <w:b/>
                <w:bCs/>
                <w:lang w:val="pl-PL"/>
              </w:rPr>
              <w:t>MT</w:t>
            </w:r>
            <w:r>
              <w:rPr>
                <w:rFonts w:ascii="Times New Roman" w:hAnsi="Times New Roman" w:cs="Times New Roman"/>
                <w:lang w:val="pl-PL"/>
              </w:rPr>
              <w:t>:</w:t>
            </w:r>
            <w:r w:rsidRPr="0037370E">
              <w:rPr>
                <w:rFonts w:ascii="Times New Roman" w:hAnsi="Times New Roman" w:cs="Times New Roman"/>
                <w:lang w:val="pl-PL"/>
              </w:rPr>
              <w:t xml:space="preserve"> potwierdzona znacznym spadkiem liczby osób </w:t>
            </w:r>
            <w:r w:rsidR="00FC7F8E">
              <w:rPr>
                <w:rFonts w:ascii="Times New Roman" w:hAnsi="Times New Roman" w:cs="Times New Roman"/>
                <w:lang w:val="pl-PL"/>
              </w:rPr>
              <w:br/>
            </w:r>
            <w:r w:rsidRPr="0037370E">
              <w:rPr>
                <w:rFonts w:ascii="Times New Roman" w:hAnsi="Times New Roman" w:cs="Times New Roman"/>
                <w:lang w:val="pl-PL"/>
              </w:rPr>
              <w:t>i środowisk wymagających pomocy społecznej</w:t>
            </w:r>
            <w:r>
              <w:rPr>
                <w:rFonts w:ascii="Times New Roman" w:hAnsi="Times New Roman" w:cs="Times New Roman"/>
                <w:lang w:val="pl-PL"/>
              </w:rPr>
              <w:t xml:space="preserve"> </w:t>
            </w:r>
            <w:r w:rsidR="00FC7F8E">
              <w:rPr>
                <w:rFonts w:ascii="Times New Roman" w:hAnsi="Times New Roman" w:cs="Times New Roman"/>
                <w:lang w:val="pl-PL"/>
              </w:rPr>
              <w:br/>
            </w:r>
            <w:r>
              <w:rPr>
                <w:rFonts w:ascii="Times New Roman" w:hAnsi="Times New Roman" w:cs="Times New Roman"/>
                <w:lang w:val="pl-PL"/>
              </w:rPr>
              <w:t>–</w:t>
            </w:r>
            <w:r w:rsidRPr="0037370E">
              <w:rPr>
                <w:rFonts w:ascii="Times New Roman" w:hAnsi="Times New Roman" w:cs="Times New Roman"/>
                <w:lang w:val="pl-PL"/>
              </w:rPr>
              <w:t xml:space="preserve"> w latach 2019–202</w:t>
            </w:r>
            <w:r w:rsidR="00683529">
              <w:rPr>
                <w:rFonts w:ascii="Times New Roman" w:hAnsi="Times New Roman" w:cs="Times New Roman"/>
                <w:lang w:val="pl-PL"/>
              </w:rPr>
              <w:t>5</w:t>
            </w:r>
            <w:r w:rsidRPr="0037370E">
              <w:rPr>
                <w:rFonts w:ascii="Times New Roman" w:hAnsi="Times New Roman" w:cs="Times New Roman"/>
                <w:lang w:val="pl-PL"/>
              </w:rPr>
              <w:t xml:space="preserve"> odnotowano spadek liczby środowisk objętych pomocą o 1000 (do 3399) </w:t>
            </w:r>
            <w:r w:rsidR="00FC7F8E">
              <w:rPr>
                <w:rFonts w:ascii="Times New Roman" w:hAnsi="Times New Roman" w:cs="Times New Roman"/>
                <w:lang w:val="pl-PL"/>
              </w:rPr>
              <w:br/>
            </w:r>
            <w:r w:rsidRPr="0037370E">
              <w:rPr>
                <w:rFonts w:ascii="Times New Roman" w:hAnsi="Times New Roman" w:cs="Times New Roman"/>
                <w:lang w:val="pl-PL"/>
              </w:rPr>
              <w:t>i osób o 2040 (do 5549)</w:t>
            </w:r>
            <w:r w:rsidRPr="0037370E">
              <w:rPr>
                <w:rStyle w:val="Odwoanieprzypisudolnego"/>
                <w:rFonts w:ascii="Times New Roman" w:hAnsi="Times New Roman" w:cs="Times New Roman"/>
                <w:lang w:val="pl-PL"/>
              </w:rPr>
              <w:footnoteReference w:id="3"/>
            </w:r>
            <w:r w:rsidRPr="0037370E">
              <w:rPr>
                <w:rFonts w:ascii="Times New Roman" w:hAnsi="Times New Roman" w:cs="Times New Roman"/>
                <w:lang w:val="pl-PL"/>
              </w:rPr>
              <w:t>.</w:t>
            </w:r>
          </w:p>
          <w:p w14:paraId="1847C3E8" w14:textId="0BE35D7E" w:rsidR="005C4E82" w:rsidRPr="0037370E" w:rsidRDefault="005C4E82" w:rsidP="005C4E82">
            <w:pPr>
              <w:pStyle w:val="normal1"/>
              <w:widowControl w:val="0"/>
              <w:numPr>
                <w:ilvl w:val="0"/>
                <w:numId w:val="9"/>
              </w:numPr>
              <w:spacing w:line="360" w:lineRule="auto"/>
              <w:jc w:val="both"/>
              <w:rPr>
                <w:rFonts w:ascii="Times New Roman" w:hAnsi="Times New Roman" w:cs="Times New Roman"/>
                <w:lang w:val="pl-PL"/>
              </w:rPr>
            </w:pPr>
            <w:r>
              <w:rPr>
                <w:rFonts w:ascii="Times New Roman" w:hAnsi="Times New Roman" w:cs="Times New Roman"/>
                <w:b/>
                <w:lang w:val="pl-PL"/>
              </w:rPr>
              <w:t>Z</w:t>
            </w:r>
            <w:r w:rsidRPr="0037370E">
              <w:rPr>
                <w:rFonts w:ascii="Times New Roman" w:hAnsi="Times New Roman" w:cs="Times New Roman"/>
                <w:b/>
                <w:lang w:val="pl-PL"/>
              </w:rPr>
              <w:t>asoby instytucjonalne</w:t>
            </w:r>
            <w:r>
              <w:rPr>
                <w:rFonts w:ascii="Times New Roman" w:hAnsi="Times New Roman" w:cs="Times New Roman"/>
                <w:lang w:val="pl-PL"/>
              </w:rPr>
              <w:t>:</w:t>
            </w:r>
            <w:r w:rsidRPr="0037370E">
              <w:rPr>
                <w:rFonts w:ascii="Times New Roman" w:hAnsi="Times New Roman" w:cs="Times New Roman"/>
                <w:lang w:val="pl-PL"/>
              </w:rPr>
              <w:t xml:space="preserve"> rozbudowany, prawidłowo funkcjonujący system pomocy społecznej</w:t>
            </w:r>
            <w:r w:rsidRPr="0037370E">
              <w:rPr>
                <w:rStyle w:val="Odwoanieprzypisudolnego"/>
                <w:rFonts w:ascii="Times New Roman" w:hAnsi="Times New Roman" w:cs="Times New Roman"/>
                <w:lang w:val="pl-PL"/>
              </w:rPr>
              <w:footnoteReference w:id="4"/>
            </w:r>
            <w:r w:rsidRPr="0037370E">
              <w:rPr>
                <w:rFonts w:ascii="Times New Roman" w:hAnsi="Times New Roman" w:cs="Times New Roman"/>
                <w:lang w:val="pl-PL"/>
              </w:rPr>
              <w:t>, obejmujący instytucje oświatowe, placówki wsparcia dziennego dla dzieci</w:t>
            </w:r>
            <w:r w:rsidRPr="0037370E">
              <w:rPr>
                <w:rStyle w:val="Odwoanieprzypisudolnego"/>
                <w:rFonts w:ascii="Times New Roman" w:hAnsi="Times New Roman" w:cs="Times New Roman"/>
                <w:lang w:val="pl-PL"/>
              </w:rPr>
              <w:footnoteReference w:id="5"/>
            </w:r>
            <w:r w:rsidRPr="0037370E">
              <w:rPr>
                <w:rFonts w:ascii="Times New Roman" w:hAnsi="Times New Roman" w:cs="Times New Roman"/>
                <w:lang w:val="pl-PL"/>
              </w:rPr>
              <w:t xml:space="preserve"> </w:t>
            </w:r>
            <w:r w:rsidR="00FC7F8E">
              <w:rPr>
                <w:rFonts w:ascii="Times New Roman" w:hAnsi="Times New Roman" w:cs="Times New Roman"/>
                <w:lang w:val="pl-PL"/>
              </w:rPr>
              <w:br/>
            </w:r>
            <w:r w:rsidRPr="0037370E">
              <w:rPr>
                <w:rFonts w:ascii="Times New Roman" w:hAnsi="Times New Roman" w:cs="Times New Roman"/>
                <w:lang w:val="pl-PL"/>
              </w:rPr>
              <w:t xml:space="preserve">i programy działające </w:t>
            </w:r>
            <w:r>
              <w:rPr>
                <w:rFonts w:ascii="Times New Roman" w:hAnsi="Times New Roman" w:cs="Times New Roman"/>
                <w:lang w:val="pl-PL"/>
              </w:rPr>
              <w:t>między innymi na rzecz</w:t>
            </w:r>
            <w:r w:rsidRPr="0037370E">
              <w:rPr>
                <w:rFonts w:ascii="Times New Roman" w:hAnsi="Times New Roman" w:cs="Times New Roman"/>
                <w:lang w:val="pl-PL"/>
              </w:rPr>
              <w:t xml:space="preserve"> dzieci i młodzieży oraz rodzin z problemami opiekuńczo-wychowawczymi</w:t>
            </w:r>
            <w:r w:rsidRPr="0037370E">
              <w:rPr>
                <w:rStyle w:val="Odwoanieprzypisudolnego"/>
                <w:rFonts w:ascii="Times New Roman" w:hAnsi="Times New Roman" w:cs="Times New Roman"/>
                <w:lang w:val="pl-PL"/>
              </w:rPr>
              <w:footnoteReference w:id="6"/>
            </w:r>
            <w:r>
              <w:rPr>
                <w:rFonts w:ascii="Times New Roman" w:hAnsi="Times New Roman" w:cs="Times New Roman"/>
                <w:lang w:val="pl-PL"/>
              </w:rPr>
              <w:t>.</w:t>
            </w:r>
          </w:p>
          <w:p w14:paraId="143359B3" w14:textId="2C8670E8" w:rsidR="005C4E82" w:rsidRPr="008F6C3D" w:rsidRDefault="005C4E82" w:rsidP="005C4E82">
            <w:pPr>
              <w:pStyle w:val="normal1"/>
              <w:widowControl w:val="0"/>
              <w:numPr>
                <w:ilvl w:val="0"/>
                <w:numId w:val="9"/>
              </w:numPr>
              <w:spacing w:line="360" w:lineRule="auto"/>
              <w:jc w:val="both"/>
              <w:rPr>
                <w:rFonts w:ascii="Times New Roman" w:hAnsi="Times New Roman" w:cs="Times New Roman"/>
                <w:lang w:val="pl-PL"/>
              </w:rPr>
            </w:pPr>
            <w:r>
              <w:rPr>
                <w:rFonts w:ascii="Times New Roman" w:hAnsi="Times New Roman" w:cs="Times New Roman"/>
                <w:b/>
                <w:lang w:val="pl-PL"/>
              </w:rPr>
              <w:t>K</w:t>
            </w:r>
            <w:r w:rsidRPr="0037370E">
              <w:rPr>
                <w:rFonts w:ascii="Times New Roman" w:hAnsi="Times New Roman" w:cs="Times New Roman"/>
                <w:b/>
                <w:lang w:val="pl-PL"/>
              </w:rPr>
              <w:t>walifikacje oraz wieloletnie doświadczenie kadry</w:t>
            </w:r>
            <w:r w:rsidRPr="0037370E">
              <w:rPr>
                <w:rFonts w:ascii="Times New Roman" w:hAnsi="Times New Roman" w:cs="Times New Roman"/>
                <w:lang w:val="pl-PL"/>
              </w:rPr>
              <w:t xml:space="preserve"> w obszarze wspierania rodziny, pomocy społecznej i przeciwdziałania przemocy </w:t>
            </w:r>
            <w:r w:rsidRPr="0037370E">
              <w:rPr>
                <w:rFonts w:ascii="Times New Roman" w:hAnsi="Times New Roman" w:cs="Times New Roman"/>
                <w:lang w:val="pl-PL"/>
              </w:rPr>
              <w:lastRenderedPageBreak/>
              <w:t>domowej</w:t>
            </w:r>
            <w:r w:rsidRPr="0037370E">
              <w:rPr>
                <w:rStyle w:val="Odwoanieprzypisudolnego"/>
                <w:rFonts w:ascii="Times New Roman" w:hAnsi="Times New Roman" w:cs="Times New Roman"/>
                <w:lang w:val="pl-PL"/>
              </w:rPr>
              <w:footnoteReference w:id="7"/>
            </w:r>
            <w:r>
              <w:rPr>
                <w:rFonts w:ascii="Times New Roman" w:hAnsi="Times New Roman" w:cs="Times New Roman"/>
                <w:lang w:val="pl-PL"/>
              </w:rPr>
              <w:t>.</w:t>
            </w:r>
          </w:p>
          <w:p w14:paraId="1104E745" w14:textId="77777777" w:rsidR="005C4E82" w:rsidRPr="0037370E" w:rsidRDefault="005C4E82" w:rsidP="005C4E82">
            <w:pPr>
              <w:pStyle w:val="normal1"/>
              <w:widowControl w:val="0"/>
              <w:numPr>
                <w:ilvl w:val="0"/>
                <w:numId w:val="9"/>
              </w:numPr>
              <w:spacing w:line="360" w:lineRule="auto"/>
              <w:jc w:val="both"/>
              <w:rPr>
                <w:rFonts w:ascii="Times New Roman" w:hAnsi="Times New Roman" w:cs="Times New Roman"/>
                <w:lang w:val="pl-PL"/>
              </w:rPr>
            </w:pPr>
            <w:r>
              <w:rPr>
                <w:rFonts w:ascii="Times New Roman" w:hAnsi="Times New Roman" w:cs="Times New Roman"/>
                <w:b/>
                <w:lang w:val="pl-PL"/>
              </w:rPr>
              <w:t>Z</w:t>
            </w:r>
            <w:r w:rsidRPr="0037370E">
              <w:rPr>
                <w:rFonts w:ascii="Times New Roman" w:hAnsi="Times New Roman" w:cs="Times New Roman"/>
                <w:b/>
                <w:lang w:val="pl-PL"/>
              </w:rPr>
              <w:t>integrowany system działania</w:t>
            </w:r>
            <w:r>
              <w:rPr>
                <w:rFonts w:ascii="Times New Roman" w:hAnsi="Times New Roman" w:cs="Times New Roman"/>
                <w:lang w:val="pl-PL"/>
              </w:rPr>
              <w:t>:</w:t>
            </w:r>
            <w:r w:rsidRPr="0037370E">
              <w:rPr>
                <w:rFonts w:ascii="Times New Roman" w:hAnsi="Times New Roman" w:cs="Times New Roman"/>
                <w:lang w:val="pl-PL"/>
              </w:rPr>
              <w:t xml:space="preserve"> wypracowano system współpracy międzyinstytucjonalnej (interdyscyplinarnej) w </w:t>
            </w:r>
            <w:r w:rsidRPr="00E44CB0">
              <w:rPr>
                <w:rFonts w:ascii="Times New Roman" w:hAnsi="Times New Roman" w:cs="Times New Roman"/>
                <w:lang w:val="pl-PL"/>
              </w:rPr>
              <w:t>ramach Zespołu Interdyscyplinarnego w Toruniu i grup</w:t>
            </w:r>
            <w:r w:rsidRPr="0037370E">
              <w:rPr>
                <w:rFonts w:ascii="Times New Roman" w:hAnsi="Times New Roman" w:cs="Times New Roman"/>
                <w:lang w:val="pl-PL"/>
              </w:rPr>
              <w:t xml:space="preserve"> roboczych, a także Zespołu ds. Asysty Rodzinnej, co jest kluczowe dla pełnego rozpoznania problemów rodzin</w:t>
            </w:r>
            <w:r w:rsidRPr="0037370E">
              <w:rPr>
                <w:rStyle w:val="Odwoanieprzypisudolnego"/>
                <w:rFonts w:ascii="Times New Roman" w:hAnsi="Times New Roman" w:cs="Times New Roman"/>
                <w:lang w:val="pl-PL"/>
              </w:rPr>
              <w:footnoteReference w:id="8"/>
            </w:r>
            <w:r>
              <w:rPr>
                <w:rFonts w:ascii="Times New Roman" w:hAnsi="Times New Roman" w:cs="Times New Roman"/>
                <w:lang w:val="pl-PL"/>
              </w:rPr>
              <w:t>.</w:t>
            </w:r>
          </w:p>
          <w:p w14:paraId="0429013C" w14:textId="5EF93669" w:rsidR="005C4E82" w:rsidRPr="0037370E" w:rsidRDefault="005C4E82" w:rsidP="005C4E82">
            <w:pPr>
              <w:pStyle w:val="normal1"/>
              <w:widowControl w:val="0"/>
              <w:numPr>
                <w:ilvl w:val="0"/>
                <w:numId w:val="9"/>
              </w:numPr>
              <w:spacing w:line="360" w:lineRule="auto"/>
              <w:jc w:val="both"/>
              <w:rPr>
                <w:rFonts w:ascii="Times New Roman" w:hAnsi="Times New Roman" w:cs="Times New Roman"/>
                <w:lang w:val="pl-PL"/>
              </w:rPr>
            </w:pPr>
            <w:r>
              <w:rPr>
                <w:rFonts w:ascii="Times New Roman" w:hAnsi="Times New Roman" w:cs="Times New Roman"/>
                <w:b/>
                <w:lang w:val="pl-PL"/>
              </w:rPr>
              <w:t>P</w:t>
            </w:r>
            <w:r w:rsidRPr="0037370E">
              <w:rPr>
                <w:rFonts w:ascii="Times New Roman" w:hAnsi="Times New Roman" w:cs="Times New Roman"/>
                <w:b/>
                <w:lang w:val="pl-PL"/>
              </w:rPr>
              <w:t>artnerstwo organizacji pozarządowych</w:t>
            </w:r>
            <w:r w:rsidRPr="0037370E">
              <w:rPr>
                <w:rFonts w:ascii="Times New Roman" w:hAnsi="Times New Roman" w:cs="Times New Roman"/>
                <w:lang w:val="pl-PL"/>
              </w:rPr>
              <w:t xml:space="preserve"> aktywnie działających na terenie miasta</w:t>
            </w:r>
            <w:r>
              <w:rPr>
                <w:rFonts w:ascii="Times New Roman" w:hAnsi="Times New Roman" w:cs="Times New Roman"/>
                <w:lang w:val="pl-PL"/>
              </w:rPr>
              <w:t xml:space="preserve"> </w:t>
            </w:r>
            <w:r w:rsidR="00FC7F8E">
              <w:rPr>
                <w:rFonts w:ascii="Times New Roman" w:hAnsi="Times New Roman" w:cs="Times New Roman"/>
                <w:lang w:val="pl-PL"/>
              </w:rPr>
              <w:br/>
            </w:r>
            <w:r w:rsidRPr="0037370E">
              <w:rPr>
                <w:rFonts w:ascii="Times New Roman" w:hAnsi="Times New Roman" w:cs="Times New Roman"/>
                <w:lang w:val="pl-PL"/>
              </w:rPr>
              <w:t>i</w:t>
            </w:r>
            <w:r>
              <w:rPr>
                <w:rFonts w:ascii="Times New Roman" w:hAnsi="Times New Roman" w:cs="Times New Roman"/>
                <w:lang w:val="pl-PL"/>
              </w:rPr>
              <w:t xml:space="preserve"> </w:t>
            </w:r>
            <w:r w:rsidRPr="0037370E">
              <w:rPr>
                <w:rFonts w:ascii="Times New Roman" w:hAnsi="Times New Roman" w:cs="Times New Roman"/>
                <w:lang w:val="pl-PL"/>
              </w:rPr>
              <w:t>realizują</w:t>
            </w:r>
            <w:r>
              <w:rPr>
                <w:rFonts w:ascii="Times New Roman" w:hAnsi="Times New Roman" w:cs="Times New Roman"/>
                <w:lang w:val="pl-PL"/>
              </w:rPr>
              <w:t xml:space="preserve">ce </w:t>
            </w:r>
            <w:r w:rsidRPr="0037370E">
              <w:rPr>
                <w:rFonts w:ascii="Times New Roman" w:hAnsi="Times New Roman" w:cs="Times New Roman"/>
                <w:lang w:val="pl-PL"/>
              </w:rPr>
              <w:t xml:space="preserve">zlecane przez </w:t>
            </w:r>
            <w:r w:rsidRPr="009233E7">
              <w:rPr>
                <w:rFonts w:ascii="Times New Roman" w:hAnsi="Times New Roman" w:cs="Times New Roman"/>
                <w:lang w:val="pl-PL"/>
              </w:rPr>
              <w:t>nie zadania. W 202</w:t>
            </w:r>
            <w:r w:rsidR="00683529">
              <w:rPr>
                <w:rFonts w:ascii="Times New Roman" w:hAnsi="Times New Roman" w:cs="Times New Roman"/>
                <w:lang w:val="pl-PL"/>
              </w:rPr>
              <w:t>5</w:t>
            </w:r>
            <w:r w:rsidRPr="009233E7">
              <w:rPr>
                <w:rFonts w:ascii="Times New Roman" w:hAnsi="Times New Roman" w:cs="Times New Roman"/>
                <w:lang w:val="pl-PL"/>
              </w:rPr>
              <w:t xml:space="preserve"> roku Toruńskie Centrum Usług Społecznych (TCUS) nadzorowało szeroki zakres działań społecznych realizowanych we współpracy </w:t>
            </w:r>
            <w:r w:rsidR="00AC1479">
              <w:rPr>
                <w:rFonts w:ascii="Times New Roman" w:hAnsi="Times New Roman" w:cs="Times New Roman"/>
                <w:lang w:val="pl-PL"/>
              </w:rPr>
              <w:br/>
            </w:r>
            <w:r w:rsidRPr="009233E7">
              <w:rPr>
                <w:rFonts w:ascii="Times New Roman" w:hAnsi="Times New Roman" w:cs="Times New Roman"/>
                <w:lang w:val="pl-PL"/>
              </w:rPr>
              <w:t xml:space="preserve">z organizacjami pozarządowymi (NGO) i innymi podmiotami, przeznaczając łącznie 1,5 mln zł </w:t>
            </w:r>
            <w:r w:rsidR="00AC1479">
              <w:rPr>
                <w:rFonts w:ascii="Times New Roman" w:hAnsi="Times New Roman" w:cs="Times New Roman"/>
                <w:lang w:val="pl-PL"/>
              </w:rPr>
              <w:br/>
            </w:r>
            <w:r w:rsidRPr="009233E7">
              <w:rPr>
                <w:rFonts w:ascii="Times New Roman" w:hAnsi="Times New Roman" w:cs="Times New Roman"/>
                <w:lang w:val="pl-PL"/>
              </w:rPr>
              <w:t>z budżetu Gminy Miasta Torunia na prowadzenie 9 Centrów Aktywności Lokalnej (CAL). Ponadto, NGO</w:t>
            </w:r>
            <w:r>
              <w:rPr>
                <w:rFonts w:ascii="Times New Roman" w:hAnsi="Times New Roman" w:cs="Times New Roman"/>
                <w:lang w:val="pl-PL"/>
              </w:rPr>
              <w:t xml:space="preserve"> </w:t>
            </w:r>
            <w:r w:rsidRPr="00FE146B">
              <w:rPr>
                <w:rFonts w:ascii="Times New Roman" w:hAnsi="Times New Roman" w:cs="Times New Roman"/>
                <w:lang w:val="pl-PL"/>
              </w:rPr>
              <w:t>w 2024 r. realizowały</w:t>
            </w:r>
            <w:r w:rsidRPr="009233E7">
              <w:rPr>
                <w:rFonts w:ascii="Times New Roman" w:hAnsi="Times New Roman" w:cs="Times New Roman"/>
                <w:lang w:val="pl-PL"/>
              </w:rPr>
              <w:t xml:space="preserve"> zadania w ramach 29 umów na rzecz osób z niepełnosprawnością, wsparcie seniorów (w tym prowadzenie </w:t>
            </w:r>
            <w:r w:rsidR="00AC1479">
              <w:rPr>
                <w:rFonts w:ascii="Times New Roman" w:hAnsi="Times New Roman" w:cs="Times New Roman"/>
                <w:lang w:val="pl-PL"/>
              </w:rPr>
              <w:br/>
            </w:r>
            <w:r w:rsidRPr="009233E7">
              <w:rPr>
                <w:rFonts w:ascii="Times New Roman" w:hAnsi="Times New Roman" w:cs="Times New Roman"/>
                <w:lang w:val="pl-PL"/>
              </w:rPr>
              <w:t xml:space="preserve">2 Dziennych Domów Pomocy Społecznej dla 60 osób łącznie) oraz rodzin wielodzietnych </w:t>
            </w:r>
            <w:r w:rsidR="00AC1479">
              <w:rPr>
                <w:rFonts w:ascii="Times New Roman" w:hAnsi="Times New Roman" w:cs="Times New Roman"/>
                <w:lang w:val="pl-PL"/>
              </w:rPr>
              <w:br/>
            </w:r>
            <w:r w:rsidRPr="009233E7">
              <w:rPr>
                <w:rFonts w:ascii="Times New Roman" w:hAnsi="Times New Roman" w:cs="Times New Roman"/>
                <w:lang w:val="pl-PL"/>
              </w:rPr>
              <w:t xml:space="preserve">(6 NGO). TCUS nadzorowało też 4 placówki wsparcia dziennego dla dzieci i młodzieży, </w:t>
            </w:r>
            <w:r w:rsidR="00AC1479">
              <w:rPr>
                <w:rFonts w:ascii="Times New Roman" w:hAnsi="Times New Roman" w:cs="Times New Roman"/>
                <w:lang w:val="pl-PL"/>
              </w:rPr>
              <w:br/>
            </w:r>
            <w:r w:rsidRPr="009233E7">
              <w:rPr>
                <w:rFonts w:ascii="Times New Roman" w:hAnsi="Times New Roman" w:cs="Times New Roman"/>
                <w:lang w:val="pl-PL"/>
              </w:rPr>
              <w:t xml:space="preserve">z których skorzystało 180 uczestników. </w:t>
            </w:r>
            <w:r w:rsidR="00AC1479">
              <w:rPr>
                <w:rFonts w:ascii="Times New Roman" w:hAnsi="Times New Roman" w:cs="Times New Roman"/>
                <w:lang w:val="pl-PL"/>
              </w:rPr>
              <w:br/>
            </w:r>
            <w:r w:rsidRPr="009233E7">
              <w:rPr>
                <w:rFonts w:ascii="Times New Roman" w:hAnsi="Times New Roman" w:cs="Times New Roman"/>
                <w:lang w:val="pl-PL"/>
              </w:rPr>
              <w:t xml:space="preserve">W zakresie nieodpłatnej pomocy prawnej </w:t>
            </w:r>
            <w:r w:rsidR="00AC1479">
              <w:rPr>
                <w:rFonts w:ascii="Times New Roman" w:hAnsi="Times New Roman" w:cs="Times New Roman"/>
                <w:lang w:val="pl-PL"/>
              </w:rPr>
              <w:br/>
            </w:r>
            <w:r w:rsidRPr="009233E7">
              <w:rPr>
                <w:rFonts w:ascii="Times New Roman" w:hAnsi="Times New Roman" w:cs="Times New Roman"/>
                <w:lang w:val="pl-PL"/>
              </w:rPr>
              <w:t xml:space="preserve">i poradnictwa obywatelskiego udzielono łącznie 3073 porad, z czego 715 zrealizowali doradcy obywatelscy w 4 punktach prowadzonych przez NGO (Urząd Miasta Torunia, Raport o stanie gminy Toruń za rok 2024, Toruń 2025, s. 96). Widocznym trendem w polityce społecznej jest </w:t>
            </w:r>
            <w:r w:rsidRPr="009233E7">
              <w:rPr>
                <w:rFonts w:ascii="Times New Roman" w:hAnsi="Times New Roman" w:cs="Times New Roman"/>
                <w:lang w:val="pl-PL"/>
              </w:rPr>
              <w:lastRenderedPageBreak/>
              <w:t xml:space="preserve">także wzrost wysokości dofinansowania NGO </w:t>
            </w:r>
            <w:r w:rsidR="00AC1479">
              <w:rPr>
                <w:rFonts w:ascii="Times New Roman" w:hAnsi="Times New Roman" w:cs="Times New Roman"/>
                <w:lang w:val="pl-PL"/>
              </w:rPr>
              <w:br/>
            </w:r>
            <w:r w:rsidRPr="009233E7">
              <w:rPr>
                <w:rFonts w:ascii="Times New Roman" w:hAnsi="Times New Roman" w:cs="Times New Roman"/>
                <w:lang w:val="pl-PL"/>
              </w:rPr>
              <w:t>o 28% od 2022 r.</w:t>
            </w:r>
          </w:p>
          <w:p w14:paraId="342112FF" w14:textId="299DDAB5" w:rsidR="005C4E82" w:rsidRPr="0037370E" w:rsidRDefault="005C4E82" w:rsidP="005C4E82">
            <w:pPr>
              <w:pStyle w:val="normal1"/>
              <w:widowControl w:val="0"/>
              <w:numPr>
                <w:ilvl w:val="0"/>
                <w:numId w:val="9"/>
              </w:numPr>
              <w:spacing w:line="360" w:lineRule="auto"/>
              <w:jc w:val="both"/>
              <w:rPr>
                <w:rFonts w:ascii="Times New Roman" w:hAnsi="Times New Roman" w:cs="Times New Roman"/>
                <w:color w:val="0A0A0A"/>
                <w:highlight w:val="white"/>
                <w:lang w:val="pl-PL"/>
              </w:rPr>
            </w:pPr>
            <w:r>
              <w:rPr>
                <w:rFonts w:ascii="Times New Roman" w:hAnsi="Times New Roman" w:cs="Times New Roman"/>
                <w:b/>
                <w:lang w:val="pl-PL"/>
              </w:rPr>
              <w:t>D</w:t>
            </w:r>
            <w:r w:rsidRPr="0037370E">
              <w:rPr>
                <w:rFonts w:ascii="Times New Roman" w:hAnsi="Times New Roman" w:cs="Times New Roman"/>
                <w:b/>
                <w:lang w:val="pl-PL"/>
              </w:rPr>
              <w:t>ostępność wsparcia specjalistycznego</w:t>
            </w:r>
            <w:r>
              <w:rPr>
                <w:rFonts w:ascii="Times New Roman" w:hAnsi="Times New Roman" w:cs="Times New Roman"/>
                <w:bCs/>
                <w:lang w:val="pl-PL"/>
              </w:rPr>
              <w:t>:</w:t>
            </w:r>
            <w:r w:rsidRPr="0037370E">
              <w:rPr>
                <w:rFonts w:ascii="Times New Roman" w:hAnsi="Times New Roman" w:cs="Times New Roman"/>
                <w:lang w:val="pl-PL"/>
              </w:rPr>
              <w:t xml:space="preserve"> mieszkańcy mają dostęp do bezpłatnego, dostosowanego do potrzeb poradnictwa specjalistycznego realizowanego przez jednostki publiczne i organizacje pozarządowe</w:t>
            </w:r>
            <w:r w:rsidRPr="0037370E">
              <w:rPr>
                <w:rStyle w:val="Odwoanieprzypisudolnego"/>
                <w:rFonts w:ascii="Times New Roman" w:hAnsi="Times New Roman" w:cs="Times New Roman"/>
                <w:lang w:val="pl-PL"/>
              </w:rPr>
              <w:footnoteReference w:id="9"/>
            </w:r>
            <w:r w:rsidRPr="0037370E">
              <w:rPr>
                <w:rFonts w:ascii="Times New Roman" w:hAnsi="Times New Roman" w:cs="Times New Roman"/>
                <w:lang w:val="pl-PL"/>
              </w:rPr>
              <w:t xml:space="preserve">; </w:t>
            </w:r>
            <w:r>
              <w:rPr>
                <w:rFonts w:ascii="Times New Roman" w:hAnsi="Times New Roman" w:cs="Times New Roman"/>
                <w:lang w:val="pl-PL"/>
              </w:rPr>
              <w:t>t</w:t>
            </w:r>
            <w:r w:rsidRPr="0037370E">
              <w:rPr>
                <w:rFonts w:ascii="Times New Roman" w:hAnsi="Times New Roman" w:cs="Times New Roman"/>
                <w:lang w:val="pl-PL"/>
              </w:rPr>
              <w:t xml:space="preserve">oruńskim rodzinom przeżywającym trudności </w:t>
            </w:r>
            <w:r w:rsidR="00AC1479">
              <w:rPr>
                <w:rFonts w:ascii="Times New Roman" w:hAnsi="Times New Roman" w:cs="Times New Roman"/>
                <w:lang w:val="pl-PL"/>
              </w:rPr>
              <w:br/>
            </w:r>
            <w:r w:rsidRPr="0037370E">
              <w:rPr>
                <w:rFonts w:ascii="Times New Roman" w:hAnsi="Times New Roman" w:cs="Times New Roman"/>
                <w:lang w:val="pl-PL"/>
              </w:rPr>
              <w:t xml:space="preserve">w wypełnianiu funkcji opiekuńczo-wychowawczych zapewniono w 2024 r. wsparcie psychologiczne, psychoedukację, poradnictwo wychowawcze, konsultacje psychologiczne </w:t>
            </w:r>
            <w:r w:rsidR="00AC1479">
              <w:rPr>
                <w:rFonts w:ascii="Times New Roman" w:hAnsi="Times New Roman" w:cs="Times New Roman"/>
                <w:lang w:val="pl-PL"/>
              </w:rPr>
              <w:br/>
            </w:r>
            <w:r w:rsidRPr="0037370E">
              <w:rPr>
                <w:rFonts w:ascii="Times New Roman" w:hAnsi="Times New Roman" w:cs="Times New Roman"/>
                <w:lang w:val="pl-PL"/>
              </w:rPr>
              <w:t xml:space="preserve">i prawne. Rodziny mogły korzystać </w:t>
            </w:r>
            <w:r>
              <w:rPr>
                <w:rFonts w:ascii="Times New Roman" w:hAnsi="Times New Roman" w:cs="Times New Roman"/>
                <w:lang w:val="pl-PL"/>
              </w:rPr>
              <w:t>między innymi</w:t>
            </w:r>
            <w:r w:rsidRPr="0037370E">
              <w:rPr>
                <w:rFonts w:ascii="Times New Roman" w:hAnsi="Times New Roman" w:cs="Times New Roman"/>
                <w:lang w:val="pl-PL"/>
              </w:rPr>
              <w:t xml:space="preserve"> z </w:t>
            </w:r>
            <w:r>
              <w:rPr>
                <w:rFonts w:ascii="Times New Roman" w:hAnsi="Times New Roman" w:cs="Times New Roman"/>
                <w:lang w:val="pl-PL"/>
              </w:rPr>
              <w:t>p</w:t>
            </w:r>
            <w:r w:rsidRPr="0037370E">
              <w:rPr>
                <w:rFonts w:ascii="Times New Roman" w:hAnsi="Times New Roman" w:cs="Times New Roman"/>
                <w:lang w:val="pl-PL"/>
              </w:rPr>
              <w:t>rogramu „Rodzina w Centrum”, koordynowanego przez TCUS</w:t>
            </w:r>
            <w:r w:rsidR="00AC1479">
              <w:rPr>
                <w:rFonts w:ascii="Times New Roman" w:hAnsi="Times New Roman" w:cs="Times New Roman"/>
                <w:lang w:val="pl-PL"/>
              </w:rPr>
              <w:t xml:space="preserve">. </w:t>
            </w:r>
            <w:r w:rsidRPr="0037370E">
              <w:rPr>
                <w:rFonts w:ascii="Times New Roman" w:hAnsi="Times New Roman" w:cs="Times New Roman"/>
                <w:lang w:val="pl-PL"/>
              </w:rPr>
              <w:t>W roku 2025 w Toruniu działa</w:t>
            </w:r>
            <w:r w:rsidR="00AC1479">
              <w:rPr>
                <w:rFonts w:ascii="Times New Roman" w:hAnsi="Times New Roman" w:cs="Times New Roman"/>
                <w:lang w:val="pl-PL"/>
              </w:rPr>
              <w:t>ło</w:t>
            </w:r>
            <w:r w:rsidRPr="0037370E">
              <w:rPr>
                <w:rFonts w:ascii="Times New Roman" w:hAnsi="Times New Roman" w:cs="Times New Roman"/>
                <w:lang w:val="pl-PL"/>
              </w:rPr>
              <w:t xml:space="preserve"> osiem punktów bezpłatnej pomocy prawnej i nieodpłatnego poradnictwa obywatelskiego dla mieszkańców, finansowanych z budżetu państwa przez udzielenie dotacji celowej</w:t>
            </w:r>
            <w:r w:rsidRPr="0037370E">
              <w:rPr>
                <w:rStyle w:val="Odwoanieprzypisudolnego"/>
                <w:rFonts w:ascii="Times New Roman" w:hAnsi="Times New Roman" w:cs="Times New Roman"/>
                <w:lang w:val="pl-PL"/>
              </w:rPr>
              <w:footnoteReference w:id="10"/>
            </w:r>
            <w:r w:rsidRPr="0037370E">
              <w:rPr>
                <w:rFonts w:ascii="Times New Roman" w:hAnsi="Times New Roman" w:cs="Times New Roman"/>
                <w:lang w:val="pl-PL"/>
              </w:rPr>
              <w:t>.</w:t>
            </w:r>
            <w:r>
              <w:rPr>
                <w:rFonts w:ascii="Times New Roman" w:hAnsi="Times New Roman" w:cs="Times New Roman"/>
                <w:lang w:val="pl-PL"/>
              </w:rPr>
              <w:t xml:space="preserve"> Jednocześnie należy podkreślić, że opisana oferta wsparcia – choć bardzo bogata – nadal nie zaspokaja we właściwym stopniu potrzeb toruńskich rodzin (m.in. w zakresie dostępu do pomocy psychologicznej, psychoterapii i dostępu do psychiatrów dziecięcych). </w:t>
            </w:r>
          </w:p>
          <w:p w14:paraId="73E27CF3" w14:textId="5214F8EB" w:rsidR="005C4E82" w:rsidRDefault="005C4E82" w:rsidP="005C4E82">
            <w:pPr>
              <w:pStyle w:val="normal1"/>
              <w:widowControl w:val="0"/>
              <w:numPr>
                <w:ilvl w:val="0"/>
                <w:numId w:val="9"/>
              </w:numPr>
              <w:spacing w:line="360" w:lineRule="auto"/>
              <w:jc w:val="both"/>
              <w:rPr>
                <w:rFonts w:ascii="Times New Roman" w:hAnsi="Times New Roman" w:cs="Times New Roman"/>
                <w:lang w:val="pl-PL"/>
              </w:rPr>
            </w:pPr>
            <w:r>
              <w:rPr>
                <w:rFonts w:ascii="Times New Roman" w:hAnsi="Times New Roman" w:cs="Times New Roman"/>
                <w:b/>
                <w:lang w:val="pl-PL"/>
              </w:rPr>
              <w:t>P</w:t>
            </w:r>
            <w:r w:rsidRPr="0037370E">
              <w:rPr>
                <w:rFonts w:ascii="Times New Roman" w:hAnsi="Times New Roman" w:cs="Times New Roman"/>
                <w:b/>
                <w:lang w:val="pl-PL"/>
              </w:rPr>
              <w:t>rowadzenie działań profilaktycznych</w:t>
            </w:r>
            <w:r w:rsidRPr="0037370E">
              <w:rPr>
                <w:rFonts w:ascii="Times New Roman" w:hAnsi="Times New Roman" w:cs="Times New Roman"/>
                <w:lang w:val="pl-PL"/>
              </w:rPr>
              <w:t xml:space="preserve"> </w:t>
            </w:r>
            <w:r w:rsidR="00AC1479">
              <w:rPr>
                <w:rFonts w:ascii="Times New Roman" w:hAnsi="Times New Roman" w:cs="Times New Roman"/>
                <w:lang w:val="pl-PL"/>
              </w:rPr>
              <w:br/>
            </w:r>
            <w:r w:rsidRPr="0037370E">
              <w:rPr>
                <w:rFonts w:ascii="Times New Roman" w:hAnsi="Times New Roman" w:cs="Times New Roman"/>
                <w:lang w:val="pl-PL"/>
              </w:rPr>
              <w:t xml:space="preserve">w zakresie przeciwdziałania przemocy w rodzinie (poradnie, punkty konsultacyjne, świetlice socjoterapeutyczne, </w:t>
            </w:r>
            <w:r w:rsidR="00BF1456">
              <w:rPr>
                <w:rFonts w:ascii="Times New Roman" w:hAnsi="Times New Roman" w:cs="Times New Roman"/>
                <w:lang w:val="pl-PL"/>
              </w:rPr>
              <w:t>grupy samopomocowe</w:t>
            </w:r>
            <w:r w:rsidRPr="0037370E">
              <w:rPr>
                <w:rFonts w:ascii="Times New Roman" w:hAnsi="Times New Roman" w:cs="Times New Roman"/>
                <w:lang w:val="pl-PL"/>
              </w:rPr>
              <w:t>)</w:t>
            </w:r>
            <w:r w:rsidRPr="0037370E">
              <w:rPr>
                <w:rStyle w:val="Odwoanieprzypisudolnego"/>
                <w:rFonts w:ascii="Times New Roman" w:hAnsi="Times New Roman" w:cs="Times New Roman"/>
                <w:lang w:val="pl-PL"/>
              </w:rPr>
              <w:footnoteReference w:id="11"/>
            </w:r>
            <w:r>
              <w:rPr>
                <w:rFonts w:ascii="Times New Roman" w:hAnsi="Times New Roman" w:cs="Times New Roman"/>
                <w:color w:val="0A0A0A"/>
                <w:highlight w:val="white"/>
                <w:lang w:val="pl-PL"/>
              </w:rPr>
              <w:t>.</w:t>
            </w:r>
          </w:p>
          <w:p w14:paraId="7C90875C" w14:textId="77777777" w:rsidR="005C4E82" w:rsidRDefault="005C4E82" w:rsidP="005C4E82">
            <w:pPr>
              <w:spacing w:line="360" w:lineRule="auto"/>
              <w:jc w:val="center"/>
              <w:rPr>
                <w:rFonts w:ascii="Times New Roman" w:hAnsi="Times New Roman" w:cs="Times New Roman"/>
                <w:sz w:val="22"/>
                <w:szCs w:val="22"/>
              </w:rPr>
            </w:pPr>
          </w:p>
        </w:tc>
        <w:tc>
          <w:tcPr>
            <w:tcW w:w="4927" w:type="dxa"/>
          </w:tcPr>
          <w:p w14:paraId="303D3AC2" w14:textId="1AEC1140" w:rsidR="005C4E82" w:rsidRPr="0037370E" w:rsidRDefault="005C4E82" w:rsidP="005C4E82">
            <w:pPr>
              <w:pStyle w:val="normal1"/>
              <w:numPr>
                <w:ilvl w:val="0"/>
                <w:numId w:val="10"/>
              </w:numPr>
              <w:spacing w:line="360" w:lineRule="auto"/>
              <w:jc w:val="both"/>
              <w:rPr>
                <w:rFonts w:ascii="Times New Roman" w:hAnsi="Times New Roman" w:cs="Times New Roman"/>
                <w:lang w:val="pl-PL"/>
              </w:rPr>
            </w:pPr>
            <w:r>
              <w:rPr>
                <w:rFonts w:ascii="Times New Roman" w:hAnsi="Times New Roman" w:cs="Times New Roman"/>
                <w:b/>
                <w:lang w:val="pl-PL"/>
              </w:rPr>
              <w:lastRenderedPageBreak/>
              <w:t>N</w:t>
            </w:r>
            <w:r w:rsidRPr="0037370E">
              <w:rPr>
                <w:rFonts w:ascii="Times New Roman" w:hAnsi="Times New Roman" w:cs="Times New Roman"/>
                <w:b/>
                <w:lang w:val="pl-PL"/>
              </w:rPr>
              <w:t>iedostatecznie rozwinięte poradnictwo specjalistyczne</w:t>
            </w:r>
            <w:r w:rsidRPr="00EE7AD3">
              <w:rPr>
                <w:rFonts w:ascii="Times New Roman" w:hAnsi="Times New Roman" w:cs="Times New Roman"/>
                <w:bCs/>
                <w:lang w:val="pl-PL"/>
              </w:rPr>
              <w:t>:</w:t>
            </w:r>
            <w:r w:rsidRPr="00EE7AD3">
              <w:rPr>
                <w:rFonts w:ascii="Times New Roman" w:hAnsi="Times New Roman" w:cs="Times New Roman"/>
                <w:lang w:val="pl-PL"/>
              </w:rPr>
              <w:t xml:space="preserve"> długie oczekiwanie </w:t>
            </w:r>
            <w:r w:rsidRPr="0037370E">
              <w:rPr>
                <w:rFonts w:ascii="Times New Roman" w:hAnsi="Times New Roman" w:cs="Times New Roman"/>
                <w:lang w:val="pl-PL"/>
              </w:rPr>
              <w:t xml:space="preserve">na wizytę </w:t>
            </w:r>
            <w:r w:rsidR="00FC7F8E">
              <w:rPr>
                <w:rFonts w:ascii="Times New Roman" w:hAnsi="Times New Roman" w:cs="Times New Roman"/>
                <w:lang w:val="pl-PL"/>
              </w:rPr>
              <w:br/>
            </w:r>
            <w:r w:rsidRPr="0037370E">
              <w:rPr>
                <w:rFonts w:ascii="Times New Roman" w:hAnsi="Times New Roman" w:cs="Times New Roman"/>
                <w:lang w:val="pl-PL"/>
              </w:rPr>
              <w:t>u niektórych specjalistów</w:t>
            </w:r>
            <w:r>
              <w:rPr>
                <w:rFonts w:ascii="Times New Roman" w:hAnsi="Times New Roman" w:cs="Times New Roman"/>
                <w:lang w:val="pl-PL"/>
              </w:rPr>
              <w:t xml:space="preserve"> i diagnostów</w:t>
            </w:r>
            <w:r w:rsidRPr="0037370E">
              <w:rPr>
                <w:rFonts w:ascii="Times New Roman" w:hAnsi="Times New Roman" w:cs="Times New Roman"/>
                <w:lang w:val="pl-PL"/>
              </w:rPr>
              <w:t xml:space="preserve"> </w:t>
            </w:r>
            <w:r>
              <w:rPr>
                <w:rFonts w:ascii="Times New Roman" w:hAnsi="Times New Roman" w:cs="Times New Roman"/>
                <w:lang w:val="pl-PL"/>
              </w:rPr>
              <w:t>(m.in.</w:t>
            </w:r>
            <w:r w:rsidRPr="0037370E">
              <w:rPr>
                <w:rFonts w:ascii="Times New Roman" w:hAnsi="Times New Roman" w:cs="Times New Roman"/>
                <w:lang w:val="pl-PL"/>
              </w:rPr>
              <w:t xml:space="preserve"> psychologa</w:t>
            </w:r>
            <w:r>
              <w:rPr>
                <w:rFonts w:ascii="Times New Roman" w:hAnsi="Times New Roman" w:cs="Times New Roman"/>
                <w:lang w:val="pl-PL"/>
              </w:rPr>
              <w:t xml:space="preserve"> i</w:t>
            </w:r>
            <w:r w:rsidRPr="0037370E">
              <w:rPr>
                <w:rFonts w:ascii="Times New Roman" w:hAnsi="Times New Roman" w:cs="Times New Roman"/>
                <w:lang w:val="pl-PL"/>
              </w:rPr>
              <w:t xml:space="preserve"> psychiatry dziecięcego</w:t>
            </w:r>
            <w:r>
              <w:rPr>
                <w:rFonts w:ascii="Times New Roman" w:hAnsi="Times New Roman" w:cs="Times New Roman"/>
                <w:lang w:val="pl-PL"/>
              </w:rPr>
              <w:t>)</w:t>
            </w:r>
            <w:r w:rsidRPr="0037370E">
              <w:rPr>
                <w:rStyle w:val="Odwoanieprzypisudolnego"/>
                <w:rFonts w:ascii="Times New Roman" w:hAnsi="Times New Roman" w:cs="Times New Roman"/>
                <w:lang w:val="pl-PL"/>
              </w:rPr>
              <w:footnoteReference w:id="12"/>
            </w:r>
            <w:r>
              <w:rPr>
                <w:rFonts w:ascii="Times New Roman" w:hAnsi="Times New Roman" w:cs="Times New Roman"/>
                <w:lang w:val="pl-PL"/>
              </w:rPr>
              <w:t>.</w:t>
            </w:r>
          </w:p>
          <w:p w14:paraId="3803EB0F" w14:textId="77777777" w:rsidR="005C4E82" w:rsidRPr="00FE0355" w:rsidRDefault="005C4E82" w:rsidP="005C4E82">
            <w:pPr>
              <w:pStyle w:val="normal1"/>
              <w:numPr>
                <w:ilvl w:val="0"/>
                <w:numId w:val="10"/>
              </w:numPr>
              <w:spacing w:line="360" w:lineRule="auto"/>
              <w:jc w:val="both"/>
              <w:rPr>
                <w:rFonts w:ascii="Times New Roman" w:hAnsi="Times New Roman" w:cs="Times New Roman"/>
                <w:lang w:val="pl-PL"/>
              </w:rPr>
            </w:pPr>
            <w:r>
              <w:rPr>
                <w:rFonts w:ascii="Times New Roman" w:hAnsi="Times New Roman" w:cs="Times New Roman"/>
                <w:b/>
                <w:lang w:val="pl-PL"/>
              </w:rPr>
              <w:t>Z</w:t>
            </w:r>
            <w:r w:rsidRPr="0037370E">
              <w:rPr>
                <w:rFonts w:ascii="Times New Roman" w:hAnsi="Times New Roman" w:cs="Times New Roman"/>
                <w:b/>
                <w:lang w:val="pl-PL"/>
              </w:rPr>
              <w:t xml:space="preserve">większające się potrzeby rodzin i dzieci przy ograniczonych zasobach </w:t>
            </w:r>
            <w:r w:rsidRPr="00B44D28">
              <w:rPr>
                <w:rFonts w:ascii="Times New Roman" w:hAnsi="Times New Roman" w:cs="Times New Roman"/>
                <w:b/>
                <w:bCs/>
                <w:lang w:val="pl-PL"/>
              </w:rPr>
              <w:t>specjalistycznych</w:t>
            </w:r>
            <w:r w:rsidRPr="0037370E">
              <w:rPr>
                <w:rFonts w:ascii="Times New Roman" w:hAnsi="Times New Roman" w:cs="Times New Roman"/>
                <w:lang w:val="pl-PL"/>
              </w:rPr>
              <w:t>, co może przeciążać system wsparcia</w:t>
            </w:r>
            <w:r w:rsidRPr="0037370E">
              <w:rPr>
                <w:rStyle w:val="Odwoanieprzypisudolnego"/>
                <w:rFonts w:ascii="Times New Roman" w:hAnsi="Times New Roman" w:cs="Times New Roman"/>
                <w:lang w:val="pl-PL"/>
              </w:rPr>
              <w:footnoteReference w:id="13"/>
            </w:r>
            <w:r>
              <w:rPr>
                <w:rFonts w:ascii="Times New Roman" w:hAnsi="Times New Roman" w:cs="Times New Roman"/>
                <w:lang w:val="pl-PL"/>
              </w:rPr>
              <w:t>.</w:t>
            </w:r>
          </w:p>
          <w:p w14:paraId="095D7C57" w14:textId="77777777" w:rsidR="005C4E82" w:rsidRPr="0037370E" w:rsidRDefault="005C4E82" w:rsidP="005C4E82">
            <w:pPr>
              <w:pStyle w:val="normal1"/>
              <w:numPr>
                <w:ilvl w:val="0"/>
                <w:numId w:val="10"/>
              </w:numPr>
              <w:spacing w:line="360" w:lineRule="auto"/>
              <w:jc w:val="both"/>
              <w:rPr>
                <w:rFonts w:ascii="Times New Roman" w:hAnsi="Times New Roman" w:cs="Times New Roman"/>
                <w:lang w:val="pl-PL"/>
              </w:rPr>
            </w:pPr>
            <w:r>
              <w:rPr>
                <w:rFonts w:ascii="Times New Roman" w:hAnsi="Times New Roman" w:cs="Times New Roman"/>
                <w:b/>
                <w:lang w:val="pl-PL"/>
              </w:rPr>
              <w:t>N</w:t>
            </w:r>
            <w:r w:rsidRPr="0037370E">
              <w:rPr>
                <w:rFonts w:ascii="Times New Roman" w:hAnsi="Times New Roman" w:cs="Times New Roman"/>
                <w:b/>
                <w:lang w:val="pl-PL"/>
              </w:rPr>
              <w:t xml:space="preserve">iewystarczające zaangażowanie i motywacja </w:t>
            </w:r>
            <w:r>
              <w:rPr>
                <w:rFonts w:ascii="Times New Roman" w:hAnsi="Times New Roman" w:cs="Times New Roman"/>
                <w:b/>
                <w:lang w:val="pl-PL"/>
              </w:rPr>
              <w:t xml:space="preserve">części </w:t>
            </w:r>
            <w:r w:rsidRPr="0037370E">
              <w:rPr>
                <w:rFonts w:ascii="Times New Roman" w:hAnsi="Times New Roman" w:cs="Times New Roman"/>
                <w:b/>
                <w:lang w:val="pl-PL"/>
              </w:rPr>
              <w:t>rodzin</w:t>
            </w:r>
            <w:r w:rsidRPr="0037370E">
              <w:rPr>
                <w:rFonts w:ascii="Times New Roman" w:hAnsi="Times New Roman" w:cs="Times New Roman"/>
                <w:lang w:val="pl-PL"/>
              </w:rPr>
              <w:t xml:space="preserve"> do współpracy w zakresie poprawy wypełniania funkcji rodzicielskich</w:t>
            </w:r>
            <w:r>
              <w:rPr>
                <w:rFonts w:ascii="Times New Roman" w:hAnsi="Times New Roman" w:cs="Times New Roman"/>
                <w:lang w:val="pl-PL"/>
              </w:rPr>
              <w:t xml:space="preserve"> oraz</w:t>
            </w:r>
            <w:r w:rsidRPr="0037370E">
              <w:rPr>
                <w:rFonts w:ascii="Times New Roman" w:hAnsi="Times New Roman" w:cs="Times New Roman"/>
                <w:lang w:val="pl-PL"/>
              </w:rPr>
              <w:t xml:space="preserve"> brak </w:t>
            </w:r>
            <w:r>
              <w:rPr>
                <w:rFonts w:ascii="Times New Roman" w:hAnsi="Times New Roman" w:cs="Times New Roman"/>
                <w:lang w:val="pl-PL"/>
              </w:rPr>
              <w:t>ich gotowości</w:t>
            </w:r>
            <w:r w:rsidRPr="0037370E">
              <w:rPr>
                <w:rFonts w:ascii="Times New Roman" w:hAnsi="Times New Roman" w:cs="Times New Roman"/>
                <w:lang w:val="pl-PL"/>
              </w:rPr>
              <w:t xml:space="preserve"> do zmiany stylu życia</w:t>
            </w:r>
            <w:r w:rsidRPr="0037370E">
              <w:rPr>
                <w:rStyle w:val="Odwoanieprzypisudolnego"/>
                <w:rFonts w:ascii="Times New Roman" w:hAnsi="Times New Roman" w:cs="Times New Roman"/>
                <w:lang w:val="pl-PL"/>
              </w:rPr>
              <w:footnoteReference w:id="14"/>
            </w:r>
            <w:r>
              <w:rPr>
                <w:rFonts w:ascii="Times New Roman" w:hAnsi="Times New Roman" w:cs="Times New Roman"/>
                <w:lang w:val="pl-PL"/>
              </w:rPr>
              <w:t>.</w:t>
            </w:r>
          </w:p>
          <w:p w14:paraId="6277B992" w14:textId="6D5E94CC" w:rsidR="005C4E82" w:rsidRDefault="005C4E82" w:rsidP="005C4E82">
            <w:pPr>
              <w:pStyle w:val="normal1"/>
              <w:numPr>
                <w:ilvl w:val="0"/>
                <w:numId w:val="10"/>
              </w:numPr>
              <w:spacing w:line="360" w:lineRule="auto"/>
              <w:jc w:val="both"/>
              <w:rPr>
                <w:rFonts w:ascii="Times New Roman" w:hAnsi="Times New Roman" w:cs="Times New Roman"/>
                <w:lang w:val="pl-PL"/>
              </w:rPr>
            </w:pPr>
            <w:r>
              <w:rPr>
                <w:rFonts w:ascii="Times New Roman" w:hAnsi="Times New Roman" w:cs="Times New Roman"/>
                <w:b/>
                <w:lang w:val="pl-PL"/>
              </w:rPr>
              <w:t>R</w:t>
            </w:r>
            <w:r w:rsidRPr="0037370E">
              <w:rPr>
                <w:rFonts w:ascii="Times New Roman" w:hAnsi="Times New Roman" w:cs="Times New Roman"/>
                <w:b/>
                <w:lang w:val="pl-PL"/>
              </w:rPr>
              <w:t>osnące potrzeby w zakresie wsparcia psychologiczno-pedagogicznego</w:t>
            </w:r>
            <w:r>
              <w:rPr>
                <w:rFonts w:ascii="Times New Roman" w:hAnsi="Times New Roman" w:cs="Times New Roman"/>
                <w:bCs/>
                <w:lang w:val="pl-PL"/>
              </w:rPr>
              <w:t>:</w:t>
            </w:r>
            <w:r w:rsidRPr="0037370E">
              <w:rPr>
                <w:rFonts w:ascii="Times New Roman" w:hAnsi="Times New Roman" w:cs="Times New Roman"/>
                <w:lang w:val="pl-PL"/>
              </w:rPr>
              <w:t xml:space="preserve"> wysokie obciążenie Poradni Psychologiczno-Pedagogicznej wskazuje na potrzebę poszerzenia zespołu specjalistów oraz oferty wsparcia </w:t>
            </w:r>
            <w:r w:rsidR="00FC7F8E">
              <w:rPr>
                <w:rFonts w:ascii="Times New Roman" w:hAnsi="Times New Roman" w:cs="Times New Roman"/>
                <w:lang w:val="pl-PL"/>
              </w:rPr>
              <w:br/>
            </w:r>
            <w:r w:rsidRPr="0037370E">
              <w:rPr>
                <w:rFonts w:ascii="Times New Roman" w:hAnsi="Times New Roman" w:cs="Times New Roman"/>
                <w:lang w:val="pl-PL"/>
              </w:rPr>
              <w:t xml:space="preserve">i programów prewencyjnych w szkołach </w:t>
            </w:r>
            <w:r w:rsidRPr="0037370E">
              <w:rPr>
                <w:rFonts w:ascii="Times New Roman" w:hAnsi="Times New Roman" w:cs="Times New Roman"/>
                <w:lang w:val="pl-PL"/>
              </w:rPr>
              <w:lastRenderedPageBreak/>
              <w:t xml:space="preserve">(profilaktyka uzależnień, </w:t>
            </w:r>
            <w:r>
              <w:rPr>
                <w:rFonts w:ascii="Times New Roman" w:hAnsi="Times New Roman" w:cs="Times New Roman"/>
                <w:lang w:val="pl-PL"/>
              </w:rPr>
              <w:t>radzenie sobie ze stresem</w:t>
            </w:r>
            <w:r w:rsidRPr="0037370E">
              <w:rPr>
                <w:rFonts w:ascii="Times New Roman" w:hAnsi="Times New Roman" w:cs="Times New Roman"/>
                <w:lang w:val="pl-PL"/>
              </w:rPr>
              <w:t>, cyberprzemoc)</w:t>
            </w:r>
            <w:r w:rsidRPr="0037370E">
              <w:rPr>
                <w:rStyle w:val="Odwoanieprzypisudolnego"/>
                <w:rFonts w:ascii="Times New Roman" w:hAnsi="Times New Roman" w:cs="Times New Roman"/>
                <w:lang w:val="pl-PL"/>
              </w:rPr>
              <w:footnoteReference w:id="15"/>
            </w:r>
            <w:r>
              <w:rPr>
                <w:rFonts w:ascii="Times New Roman" w:hAnsi="Times New Roman" w:cs="Times New Roman"/>
                <w:lang w:val="pl-PL"/>
              </w:rPr>
              <w:t>.</w:t>
            </w:r>
          </w:p>
          <w:p w14:paraId="37A7F024" w14:textId="607F3A10" w:rsidR="005C4E82" w:rsidRPr="005C4E82" w:rsidRDefault="005C4E82" w:rsidP="005C4E82">
            <w:pPr>
              <w:pStyle w:val="normal1"/>
              <w:numPr>
                <w:ilvl w:val="0"/>
                <w:numId w:val="10"/>
              </w:numPr>
              <w:spacing w:line="360" w:lineRule="auto"/>
              <w:jc w:val="both"/>
              <w:rPr>
                <w:rFonts w:ascii="Times New Roman" w:hAnsi="Times New Roman" w:cs="Times New Roman"/>
                <w:lang w:val="pl-PL"/>
              </w:rPr>
            </w:pPr>
            <w:r>
              <w:rPr>
                <w:rFonts w:ascii="Times New Roman" w:hAnsi="Times New Roman" w:cs="Times New Roman"/>
                <w:b/>
                <w:lang w:val="pl-PL"/>
              </w:rPr>
              <w:t>R</w:t>
            </w:r>
            <w:r w:rsidRPr="0037370E">
              <w:rPr>
                <w:rFonts w:ascii="Times New Roman" w:hAnsi="Times New Roman" w:cs="Times New Roman"/>
                <w:b/>
                <w:lang w:val="pl-PL"/>
              </w:rPr>
              <w:t xml:space="preserve">osnąca skala problemów występujących </w:t>
            </w:r>
            <w:r w:rsidR="00FC7F8E">
              <w:rPr>
                <w:rFonts w:ascii="Times New Roman" w:hAnsi="Times New Roman" w:cs="Times New Roman"/>
                <w:b/>
                <w:lang w:val="pl-PL"/>
              </w:rPr>
              <w:br/>
            </w:r>
            <w:r w:rsidRPr="0037370E">
              <w:rPr>
                <w:rFonts w:ascii="Times New Roman" w:hAnsi="Times New Roman" w:cs="Times New Roman"/>
                <w:b/>
                <w:lang w:val="pl-PL"/>
              </w:rPr>
              <w:t>w rodzinach</w:t>
            </w:r>
            <w:r>
              <w:rPr>
                <w:rFonts w:ascii="Times New Roman" w:hAnsi="Times New Roman" w:cs="Times New Roman"/>
                <w:lang w:val="pl-PL"/>
              </w:rPr>
              <w:t xml:space="preserve">: </w:t>
            </w:r>
            <w:r w:rsidRPr="0037370E">
              <w:rPr>
                <w:rFonts w:ascii="Times New Roman" w:hAnsi="Times New Roman" w:cs="Times New Roman"/>
                <w:lang w:val="pl-PL"/>
              </w:rPr>
              <w:t xml:space="preserve">uzależnienia, przemoc w rodzinie, brak zatrudnienia, choroby psychiczne, </w:t>
            </w:r>
            <w:r>
              <w:rPr>
                <w:rFonts w:ascii="Times New Roman" w:hAnsi="Times New Roman" w:cs="Times New Roman"/>
                <w:lang w:val="pl-PL"/>
              </w:rPr>
              <w:t xml:space="preserve">wzrost </w:t>
            </w:r>
            <w:r w:rsidRPr="0037370E">
              <w:rPr>
                <w:rFonts w:ascii="Times New Roman" w:hAnsi="Times New Roman" w:cs="Times New Roman"/>
                <w:lang w:val="pl-PL"/>
              </w:rPr>
              <w:t>bezradności w sprawach opiekuńczo-wychowawczych</w:t>
            </w:r>
            <w:r w:rsidRPr="0037370E">
              <w:rPr>
                <w:rStyle w:val="Odwoanieprzypisudolnego"/>
                <w:rFonts w:ascii="Times New Roman" w:hAnsi="Times New Roman" w:cs="Times New Roman"/>
                <w:lang w:val="pl-PL"/>
              </w:rPr>
              <w:footnoteReference w:id="16"/>
            </w:r>
            <w:r>
              <w:rPr>
                <w:rFonts w:ascii="Times New Roman" w:hAnsi="Times New Roman" w:cs="Times New Roman"/>
                <w:lang w:val="pl-PL"/>
              </w:rPr>
              <w:t>.</w:t>
            </w:r>
          </w:p>
          <w:p w14:paraId="4FA5CE41" w14:textId="77777777" w:rsidR="005C4E82" w:rsidRDefault="005C4E82" w:rsidP="005C4E82">
            <w:pPr>
              <w:spacing w:line="360" w:lineRule="auto"/>
              <w:jc w:val="center"/>
              <w:rPr>
                <w:rFonts w:ascii="Times New Roman" w:hAnsi="Times New Roman" w:cs="Times New Roman"/>
                <w:sz w:val="22"/>
                <w:szCs w:val="22"/>
              </w:rPr>
            </w:pPr>
          </w:p>
        </w:tc>
      </w:tr>
      <w:tr w:rsidR="005C4E82" w14:paraId="0FDBC309" w14:textId="77777777" w:rsidTr="00C227C4">
        <w:tc>
          <w:tcPr>
            <w:tcW w:w="4927" w:type="dxa"/>
            <w:shd w:val="clear" w:color="auto" w:fill="D9D9D9" w:themeFill="background1" w:themeFillShade="D9"/>
          </w:tcPr>
          <w:p w14:paraId="730175CA" w14:textId="16E0D23D" w:rsidR="005C4E82" w:rsidRPr="00BF1456" w:rsidRDefault="005C4E82" w:rsidP="005C4E82">
            <w:pPr>
              <w:spacing w:line="360" w:lineRule="auto"/>
              <w:jc w:val="center"/>
              <w:rPr>
                <w:rFonts w:ascii="Times New Roman" w:hAnsi="Times New Roman" w:cs="Times New Roman"/>
                <w:b/>
                <w:bCs/>
                <w:sz w:val="22"/>
                <w:szCs w:val="22"/>
              </w:rPr>
            </w:pPr>
            <w:r w:rsidRPr="00BF1456">
              <w:rPr>
                <w:rFonts w:ascii="Times New Roman" w:hAnsi="Times New Roman" w:cs="Times New Roman"/>
                <w:b/>
                <w:bCs/>
                <w:sz w:val="22"/>
                <w:szCs w:val="22"/>
              </w:rPr>
              <w:lastRenderedPageBreak/>
              <w:t>Szanse</w:t>
            </w:r>
          </w:p>
        </w:tc>
        <w:tc>
          <w:tcPr>
            <w:tcW w:w="4927" w:type="dxa"/>
            <w:shd w:val="clear" w:color="auto" w:fill="D9D9D9" w:themeFill="background1" w:themeFillShade="D9"/>
          </w:tcPr>
          <w:p w14:paraId="1A10C17E" w14:textId="4F1F94F2" w:rsidR="005C4E82" w:rsidRPr="00BF1456" w:rsidRDefault="005C4E82" w:rsidP="005C4E82">
            <w:pPr>
              <w:spacing w:line="360" w:lineRule="auto"/>
              <w:jc w:val="center"/>
              <w:rPr>
                <w:rFonts w:ascii="Times New Roman" w:hAnsi="Times New Roman" w:cs="Times New Roman"/>
                <w:b/>
                <w:bCs/>
                <w:sz w:val="22"/>
                <w:szCs w:val="22"/>
              </w:rPr>
            </w:pPr>
            <w:r w:rsidRPr="00BF1456">
              <w:rPr>
                <w:rFonts w:ascii="Times New Roman" w:hAnsi="Times New Roman" w:cs="Times New Roman"/>
                <w:b/>
                <w:bCs/>
                <w:sz w:val="22"/>
                <w:szCs w:val="22"/>
              </w:rPr>
              <w:t>Zagrożenia</w:t>
            </w:r>
          </w:p>
        </w:tc>
      </w:tr>
      <w:tr w:rsidR="005C4E82" w14:paraId="163FE459" w14:textId="77777777" w:rsidTr="005C4E82">
        <w:tc>
          <w:tcPr>
            <w:tcW w:w="4927" w:type="dxa"/>
          </w:tcPr>
          <w:p w14:paraId="5101F8B8" w14:textId="77777777" w:rsidR="005C4E82" w:rsidRPr="0037370E" w:rsidRDefault="005C4E82" w:rsidP="005C4E82">
            <w:pPr>
              <w:pStyle w:val="normal1"/>
              <w:numPr>
                <w:ilvl w:val="0"/>
                <w:numId w:val="8"/>
              </w:numPr>
              <w:spacing w:line="360" w:lineRule="auto"/>
              <w:jc w:val="both"/>
              <w:rPr>
                <w:rFonts w:ascii="Times New Roman" w:hAnsi="Times New Roman" w:cs="Times New Roman"/>
                <w:lang w:val="pl-PL"/>
              </w:rPr>
            </w:pPr>
            <w:r>
              <w:rPr>
                <w:rFonts w:ascii="Times New Roman" w:hAnsi="Times New Roman" w:cs="Times New Roman"/>
                <w:b/>
                <w:lang w:val="pl-PL"/>
              </w:rPr>
              <w:lastRenderedPageBreak/>
              <w:t>„B</w:t>
            </w:r>
            <w:r w:rsidRPr="0037370E">
              <w:rPr>
                <w:rFonts w:ascii="Times New Roman" w:hAnsi="Times New Roman" w:cs="Times New Roman"/>
                <w:b/>
                <w:lang w:val="pl-PL"/>
              </w:rPr>
              <w:t>udowanie nowoczesnego modelu wsparcia rodziny”</w:t>
            </w:r>
            <w:r>
              <w:rPr>
                <w:rFonts w:ascii="Times New Roman" w:hAnsi="Times New Roman" w:cs="Times New Roman"/>
                <w:bCs/>
                <w:lang w:val="pl-PL"/>
              </w:rPr>
              <w:t>:</w:t>
            </w:r>
            <w:r w:rsidRPr="0037370E">
              <w:rPr>
                <w:rFonts w:ascii="Times New Roman" w:hAnsi="Times New Roman" w:cs="Times New Roman"/>
                <w:lang w:val="pl-PL"/>
              </w:rPr>
              <w:t xml:space="preserve"> jako kierunek strategii rozwiązywania problemów społecznych dla miasta Torunia na lata 2021–2027 (cel strategiczny nr 1)</w:t>
            </w:r>
            <w:r w:rsidRPr="0037370E">
              <w:rPr>
                <w:rStyle w:val="Odwoanieprzypisudolnego"/>
                <w:rFonts w:ascii="Times New Roman" w:hAnsi="Times New Roman" w:cs="Times New Roman"/>
                <w:lang w:val="pl-PL"/>
              </w:rPr>
              <w:footnoteReference w:id="17"/>
            </w:r>
            <w:r w:rsidRPr="0037370E">
              <w:rPr>
                <w:rFonts w:ascii="Times New Roman" w:hAnsi="Times New Roman" w:cs="Times New Roman"/>
                <w:lang w:val="pl-PL"/>
              </w:rPr>
              <w:t>, utrwalanie systemów wsparcia rodziny obecne w misji i wizji do 2027 roku</w:t>
            </w:r>
            <w:r w:rsidRPr="0037370E">
              <w:rPr>
                <w:rStyle w:val="Odwoanieprzypisudolnego"/>
                <w:rFonts w:ascii="Times New Roman" w:hAnsi="Times New Roman" w:cs="Times New Roman"/>
                <w:lang w:val="pl-PL"/>
              </w:rPr>
              <w:footnoteReference w:id="18"/>
            </w:r>
            <w:r>
              <w:rPr>
                <w:rFonts w:ascii="Times New Roman" w:hAnsi="Times New Roman" w:cs="Times New Roman"/>
                <w:lang w:val="pl-PL"/>
              </w:rPr>
              <w:t>.</w:t>
            </w:r>
          </w:p>
          <w:p w14:paraId="53AF8A9A" w14:textId="42DBDC45" w:rsidR="005C4E82" w:rsidRPr="0037370E" w:rsidRDefault="005C4E82" w:rsidP="005C4E82">
            <w:pPr>
              <w:pStyle w:val="normal1"/>
              <w:numPr>
                <w:ilvl w:val="0"/>
                <w:numId w:val="8"/>
              </w:numPr>
              <w:spacing w:line="360" w:lineRule="auto"/>
              <w:jc w:val="both"/>
              <w:rPr>
                <w:rFonts w:ascii="Times New Roman" w:hAnsi="Times New Roman" w:cs="Times New Roman"/>
                <w:lang w:val="pl-PL"/>
              </w:rPr>
            </w:pPr>
            <w:r>
              <w:rPr>
                <w:rFonts w:ascii="Times New Roman" w:hAnsi="Times New Roman" w:cs="Times New Roman"/>
                <w:b/>
                <w:lang w:val="pl-PL"/>
              </w:rPr>
              <w:t>W</w:t>
            </w:r>
            <w:r w:rsidRPr="0037370E">
              <w:rPr>
                <w:rFonts w:ascii="Times New Roman" w:hAnsi="Times New Roman" w:cs="Times New Roman"/>
                <w:b/>
                <w:lang w:val="pl-PL"/>
              </w:rPr>
              <w:t>idoczny rozwój działań na rzecz dzieci</w:t>
            </w:r>
            <w:r w:rsidRPr="0037370E">
              <w:rPr>
                <w:rFonts w:ascii="Times New Roman" w:hAnsi="Times New Roman" w:cs="Times New Roman"/>
                <w:lang w:val="pl-PL"/>
              </w:rPr>
              <w:t xml:space="preserve">, </w:t>
            </w:r>
            <w:r w:rsidR="00D90E53">
              <w:rPr>
                <w:rFonts w:ascii="Times New Roman" w:hAnsi="Times New Roman" w:cs="Times New Roman"/>
                <w:lang w:val="pl-PL"/>
              </w:rPr>
              <w:br/>
            </w:r>
            <w:r w:rsidRPr="0037370E">
              <w:rPr>
                <w:rFonts w:ascii="Times New Roman" w:hAnsi="Times New Roman" w:cs="Times New Roman"/>
                <w:lang w:val="pl-PL"/>
              </w:rPr>
              <w:t>w tym uzyskanie tytułu „Miasta Przyjaznego Dzieciom” UNICEF, zwiększenie dostępu do miejskich placówek opieki nad dziećmi do lat trzech</w:t>
            </w:r>
            <w:r w:rsidRPr="0037370E">
              <w:rPr>
                <w:rStyle w:val="Odwoanieprzypisudolnego"/>
                <w:rFonts w:ascii="Times New Roman" w:hAnsi="Times New Roman" w:cs="Times New Roman"/>
                <w:lang w:val="pl-PL"/>
              </w:rPr>
              <w:footnoteReference w:id="19"/>
            </w:r>
            <w:r w:rsidRPr="0037370E">
              <w:rPr>
                <w:rFonts w:ascii="Times New Roman" w:hAnsi="Times New Roman" w:cs="Times New Roman"/>
                <w:lang w:val="pl-PL"/>
              </w:rPr>
              <w:t xml:space="preserve">. Opiekę dla dzieci w wieku do lat 3 GMT zapewnia w 46 placówkach. Od 2019 r. liczba ta ulegała niewielkim zmianom: najniższa była w roku 2019 (41 placówek, 1904 miejsc), najwyższa zaś w latach 2021 i 2022 </w:t>
            </w:r>
            <w:r>
              <w:rPr>
                <w:rFonts w:ascii="Times New Roman" w:hAnsi="Times New Roman" w:cs="Times New Roman"/>
                <w:lang w:val="pl-PL"/>
              </w:rPr>
              <w:t>–</w:t>
            </w:r>
            <w:r w:rsidRPr="0037370E">
              <w:rPr>
                <w:rFonts w:ascii="Times New Roman" w:hAnsi="Times New Roman" w:cs="Times New Roman"/>
                <w:lang w:val="pl-PL"/>
              </w:rPr>
              <w:t xml:space="preserve"> 47 placówek (w 2022 r</w:t>
            </w:r>
            <w:r>
              <w:rPr>
                <w:rFonts w:ascii="Times New Roman" w:hAnsi="Times New Roman" w:cs="Times New Roman"/>
                <w:lang w:val="pl-PL"/>
              </w:rPr>
              <w:t>oku były to</w:t>
            </w:r>
            <w:r w:rsidRPr="0037370E">
              <w:rPr>
                <w:rFonts w:ascii="Times New Roman" w:hAnsi="Times New Roman" w:cs="Times New Roman"/>
                <w:lang w:val="pl-PL"/>
              </w:rPr>
              <w:t xml:space="preserve"> 2324 miejsca)</w:t>
            </w:r>
            <w:r w:rsidRPr="0037370E">
              <w:rPr>
                <w:rStyle w:val="Odwoanieprzypisudolnego"/>
                <w:rFonts w:ascii="Times New Roman" w:hAnsi="Times New Roman" w:cs="Times New Roman"/>
                <w:lang w:val="pl-PL"/>
              </w:rPr>
              <w:footnoteReference w:id="20"/>
            </w:r>
            <w:r>
              <w:rPr>
                <w:rFonts w:ascii="Times New Roman" w:hAnsi="Times New Roman" w:cs="Times New Roman"/>
                <w:lang w:val="pl-PL"/>
              </w:rPr>
              <w:t>.</w:t>
            </w:r>
          </w:p>
          <w:p w14:paraId="10651508" w14:textId="77777777" w:rsidR="005C4E82" w:rsidRPr="008215FF" w:rsidRDefault="005C4E82" w:rsidP="005C4E82">
            <w:pPr>
              <w:pStyle w:val="normal1"/>
              <w:widowControl w:val="0"/>
              <w:numPr>
                <w:ilvl w:val="0"/>
                <w:numId w:val="8"/>
              </w:numPr>
              <w:spacing w:line="360" w:lineRule="auto"/>
              <w:jc w:val="both"/>
              <w:rPr>
                <w:rFonts w:ascii="Times New Roman" w:hAnsi="Times New Roman" w:cs="Times New Roman"/>
                <w:lang w:val="pl-PL"/>
              </w:rPr>
            </w:pPr>
            <w:r>
              <w:rPr>
                <w:rFonts w:ascii="Times New Roman" w:hAnsi="Times New Roman" w:cs="Times New Roman"/>
                <w:b/>
                <w:lang w:val="pl-PL"/>
              </w:rPr>
              <w:t>W</w:t>
            </w:r>
            <w:r w:rsidRPr="0037370E">
              <w:rPr>
                <w:rFonts w:ascii="Times New Roman" w:hAnsi="Times New Roman" w:cs="Times New Roman"/>
                <w:b/>
                <w:lang w:val="pl-PL"/>
              </w:rPr>
              <w:t>drożenie ustawy o przeciwdziałaniu zagrożeniom przestępczością na tle seksualnym i ochronie małoletnich</w:t>
            </w:r>
            <w:r w:rsidRPr="0037370E">
              <w:rPr>
                <w:rFonts w:ascii="Times New Roman" w:hAnsi="Times New Roman" w:cs="Times New Roman"/>
                <w:lang w:val="pl-PL"/>
              </w:rPr>
              <w:t xml:space="preserve"> (tzw. „Ustawy Kamilka”), stanowiącej istotną szansę na wzmocnienie skuteczności </w:t>
            </w:r>
            <w:r>
              <w:rPr>
                <w:rFonts w:ascii="Times New Roman" w:hAnsi="Times New Roman" w:cs="Times New Roman"/>
                <w:lang w:val="pl-PL"/>
              </w:rPr>
              <w:br/>
            </w:r>
            <w:r w:rsidRPr="0037370E">
              <w:rPr>
                <w:rFonts w:ascii="Times New Roman" w:hAnsi="Times New Roman" w:cs="Times New Roman"/>
                <w:lang w:val="pl-PL"/>
              </w:rPr>
              <w:t>i</w:t>
            </w:r>
            <w:r>
              <w:rPr>
                <w:rFonts w:ascii="Times New Roman" w:hAnsi="Times New Roman" w:cs="Times New Roman"/>
                <w:lang w:val="pl-PL"/>
              </w:rPr>
              <w:t xml:space="preserve"> </w:t>
            </w:r>
            <w:r w:rsidRPr="0037370E">
              <w:rPr>
                <w:rFonts w:ascii="Times New Roman" w:hAnsi="Times New Roman" w:cs="Times New Roman"/>
                <w:lang w:val="pl-PL"/>
              </w:rPr>
              <w:t>spójności działań pomocowych w ramach systemu wsparcia rodziny</w:t>
            </w:r>
            <w:r w:rsidRPr="0037370E">
              <w:rPr>
                <w:rStyle w:val="Odwoanieprzypisudolnego"/>
                <w:rFonts w:ascii="Times New Roman" w:hAnsi="Times New Roman" w:cs="Times New Roman"/>
                <w:lang w:val="pl-PL"/>
              </w:rPr>
              <w:footnoteReference w:id="21"/>
            </w:r>
            <w:r>
              <w:rPr>
                <w:rFonts w:ascii="Times New Roman" w:hAnsi="Times New Roman" w:cs="Times New Roman"/>
                <w:lang w:val="pl-PL"/>
              </w:rPr>
              <w:t>.</w:t>
            </w:r>
          </w:p>
          <w:p w14:paraId="10E49AA4" w14:textId="454C2556" w:rsidR="005C4E82" w:rsidRPr="0037370E" w:rsidRDefault="005C4E82" w:rsidP="005C4E82">
            <w:pPr>
              <w:pStyle w:val="normal1"/>
              <w:widowControl w:val="0"/>
              <w:numPr>
                <w:ilvl w:val="0"/>
                <w:numId w:val="8"/>
              </w:numPr>
              <w:spacing w:line="360" w:lineRule="auto"/>
              <w:jc w:val="both"/>
              <w:rPr>
                <w:rFonts w:ascii="Times New Roman" w:hAnsi="Times New Roman" w:cs="Times New Roman"/>
                <w:lang w:val="pl-PL"/>
              </w:rPr>
            </w:pPr>
            <w:r>
              <w:rPr>
                <w:rFonts w:ascii="Times New Roman" w:hAnsi="Times New Roman" w:cs="Times New Roman"/>
                <w:b/>
                <w:lang w:val="pl-PL"/>
              </w:rPr>
              <w:t>M</w:t>
            </w:r>
            <w:r w:rsidRPr="0037370E">
              <w:rPr>
                <w:rFonts w:ascii="Times New Roman" w:hAnsi="Times New Roman" w:cs="Times New Roman"/>
                <w:b/>
                <w:lang w:val="pl-PL"/>
              </w:rPr>
              <w:t>ożliwość pozyskiwania środków zewnętrznych</w:t>
            </w:r>
            <w:r w:rsidRPr="0037370E">
              <w:rPr>
                <w:rFonts w:ascii="Times New Roman" w:hAnsi="Times New Roman" w:cs="Times New Roman"/>
                <w:lang w:val="pl-PL"/>
              </w:rPr>
              <w:t xml:space="preserve"> (np. funduszy UE, dotacji, konkursów) na wsparcie rodzin i podejmowanie innowacyjnych działań</w:t>
            </w:r>
            <w:r>
              <w:rPr>
                <w:rFonts w:ascii="Times New Roman" w:hAnsi="Times New Roman" w:cs="Times New Roman"/>
                <w:lang w:val="pl-PL"/>
              </w:rPr>
              <w:t>:</w:t>
            </w:r>
            <w:r w:rsidRPr="0037370E">
              <w:rPr>
                <w:rFonts w:ascii="Times New Roman" w:hAnsi="Times New Roman" w:cs="Times New Roman"/>
                <w:lang w:val="pl-PL"/>
              </w:rPr>
              <w:t xml:space="preserve"> przykładem</w:t>
            </w:r>
            <w:r>
              <w:rPr>
                <w:rFonts w:ascii="Times New Roman" w:hAnsi="Times New Roman" w:cs="Times New Roman"/>
                <w:lang w:val="pl-PL"/>
              </w:rPr>
              <w:t xml:space="preserve"> jest</w:t>
            </w:r>
            <w:r w:rsidRPr="0037370E">
              <w:rPr>
                <w:rFonts w:ascii="Times New Roman" w:hAnsi="Times New Roman" w:cs="Times New Roman"/>
                <w:lang w:val="pl-PL"/>
              </w:rPr>
              <w:t xml:space="preserve"> projekt </w:t>
            </w:r>
            <w:r w:rsidRPr="0037370E">
              <w:rPr>
                <w:rFonts w:ascii="Times New Roman" w:hAnsi="Times New Roman" w:cs="Times New Roman"/>
                <w:lang w:val="pl-PL"/>
              </w:rPr>
              <w:lastRenderedPageBreak/>
              <w:t>“Wygrana rodzina</w:t>
            </w:r>
            <w:r>
              <w:rPr>
                <w:rFonts w:ascii="Times New Roman" w:hAnsi="Times New Roman" w:cs="Times New Roman"/>
                <w:lang w:val="pl-PL"/>
              </w:rPr>
              <w:t xml:space="preserve"> – </w:t>
            </w:r>
            <w:r w:rsidRPr="0037370E">
              <w:rPr>
                <w:rFonts w:ascii="Times New Roman" w:hAnsi="Times New Roman" w:cs="Times New Roman"/>
                <w:lang w:val="pl-PL"/>
              </w:rPr>
              <w:t>model toruński” w ramach programu “Fundusze Europejskie dla Rozwoju Społecznego”</w:t>
            </w:r>
            <w:r w:rsidRPr="0037370E">
              <w:rPr>
                <w:rStyle w:val="Odwoanieprzypisudolnego"/>
                <w:rFonts w:ascii="Times New Roman" w:hAnsi="Times New Roman" w:cs="Times New Roman"/>
                <w:lang w:val="pl-PL"/>
              </w:rPr>
              <w:footnoteReference w:id="22"/>
            </w:r>
            <w:r w:rsidR="00D90E53">
              <w:rPr>
                <w:rFonts w:ascii="Times New Roman" w:hAnsi="Times New Roman" w:cs="Times New Roman"/>
                <w:lang w:val="pl-PL"/>
              </w:rPr>
              <w:t>.</w:t>
            </w:r>
          </w:p>
          <w:p w14:paraId="7CD5F5F3" w14:textId="5F1F29AD" w:rsidR="005C4E82" w:rsidRPr="003436EF" w:rsidRDefault="005C4E82" w:rsidP="003436EF">
            <w:pPr>
              <w:pStyle w:val="normal1"/>
              <w:widowControl w:val="0"/>
              <w:numPr>
                <w:ilvl w:val="0"/>
                <w:numId w:val="8"/>
              </w:numPr>
              <w:spacing w:line="360" w:lineRule="auto"/>
              <w:jc w:val="both"/>
              <w:rPr>
                <w:rFonts w:ascii="Times New Roman" w:hAnsi="Times New Roman" w:cs="Times New Roman"/>
                <w:lang w:val="pl-PL"/>
              </w:rPr>
            </w:pPr>
            <w:r>
              <w:rPr>
                <w:rFonts w:ascii="Times New Roman" w:hAnsi="Times New Roman" w:cs="Times New Roman"/>
                <w:b/>
                <w:color w:val="0A0A0A"/>
                <w:highlight w:val="white"/>
                <w:lang w:val="pl-PL"/>
              </w:rPr>
              <w:t>M</w:t>
            </w:r>
            <w:r w:rsidRPr="0037370E">
              <w:rPr>
                <w:rFonts w:ascii="Times New Roman" w:hAnsi="Times New Roman" w:cs="Times New Roman"/>
                <w:b/>
                <w:color w:val="0A0A0A"/>
                <w:highlight w:val="white"/>
                <w:lang w:val="pl-PL"/>
              </w:rPr>
              <w:t>ożliwość wykorzystania regionalnych Funduszy i</w:t>
            </w:r>
            <w:r w:rsidRPr="00E44CB0">
              <w:rPr>
                <w:rFonts w:ascii="Times New Roman" w:hAnsi="Times New Roman" w:cs="Times New Roman"/>
                <w:b/>
                <w:color w:val="0A0A0A"/>
                <w:lang w:val="pl-PL"/>
              </w:rPr>
              <w:t xml:space="preserve"> Inicjatyw na wzmocnienie rodziny jako uzupełnienia istniejącego systemu wsparcia</w:t>
            </w:r>
            <w:r w:rsidRPr="00E44CB0">
              <w:rPr>
                <w:rFonts w:ascii="Times New Roman" w:hAnsi="Times New Roman" w:cs="Times New Roman"/>
                <w:color w:val="0A0A0A"/>
                <w:lang w:val="pl-PL"/>
              </w:rPr>
              <w:t xml:space="preserve">: dostępność „Kujawsko-Pomorskiego Programu Wspierania Rodziny na lata 2023–2028” stanowi szansę na pozyskanie grantów </w:t>
            </w:r>
            <w:r w:rsidR="00D90E53">
              <w:rPr>
                <w:rFonts w:ascii="Times New Roman" w:hAnsi="Times New Roman" w:cs="Times New Roman"/>
                <w:color w:val="0A0A0A"/>
                <w:lang w:val="pl-PL"/>
              </w:rPr>
              <w:br/>
            </w:r>
            <w:r w:rsidRPr="00E44CB0">
              <w:rPr>
                <w:rFonts w:ascii="Times New Roman" w:hAnsi="Times New Roman" w:cs="Times New Roman"/>
                <w:color w:val="0A0A0A"/>
                <w:lang w:val="pl-PL"/>
              </w:rPr>
              <w:t xml:space="preserve">i funduszy z budżetu województwa, które mają na celu wzmacnianie rodzin w wypełnianiu funkcji rodzicielskich. Program ten przewiduje finansowanie inicjatyw współpracy pomiędzy podmiotami pracującymi na rzecz rodziny </w:t>
            </w:r>
            <w:r w:rsidR="00D90E53">
              <w:rPr>
                <w:rFonts w:ascii="Times New Roman" w:hAnsi="Times New Roman" w:cs="Times New Roman"/>
                <w:color w:val="0A0A0A"/>
                <w:lang w:val="pl-PL"/>
              </w:rPr>
              <w:br/>
            </w:r>
            <w:r w:rsidRPr="00E44CB0">
              <w:rPr>
                <w:rFonts w:ascii="Times New Roman" w:hAnsi="Times New Roman" w:cs="Times New Roman"/>
                <w:color w:val="0A0A0A"/>
                <w:lang w:val="pl-PL"/>
              </w:rPr>
              <w:t xml:space="preserve">w środowisku lokalnym oraz wspieranie rodzin </w:t>
            </w:r>
            <w:r w:rsidR="00D90E53">
              <w:rPr>
                <w:rFonts w:ascii="Times New Roman" w:hAnsi="Times New Roman" w:cs="Times New Roman"/>
                <w:color w:val="0A0A0A"/>
                <w:lang w:val="pl-PL"/>
              </w:rPr>
              <w:br/>
            </w:r>
            <w:r w:rsidRPr="00E44CB0">
              <w:rPr>
                <w:rFonts w:ascii="Times New Roman" w:hAnsi="Times New Roman" w:cs="Times New Roman"/>
                <w:color w:val="0A0A0A"/>
                <w:lang w:val="pl-PL"/>
              </w:rPr>
              <w:t xml:space="preserve">w pełnieniu opieki nad osobami niesamodzielnymi; </w:t>
            </w:r>
            <w:r w:rsidRPr="00E44CB0">
              <w:rPr>
                <w:rFonts w:ascii="Times New Roman" w:hAnsi="Times New Roman" w:cs="Times New Roman"/>
                <w:bCs/>
                <w:color w:val="0A0A0A"/>
                <w:lang w:val="pl-PL"/>
              </w:rPr>
              <w:t>ma budować pozytywny wizerunek rodzin i promować walory środowiska rodzinnego</w:t>
            </w:r>
            <w:r w:rsidRPr="00E44CB0">
              <w:rPr>
                <w:rFonts w:ascii="Times New Roman" w:hAnsi="Times New Roman" w:cs="Times New Roman"/>
                <w:color w:val="0A0A0A"/>
                <w:lang w:val="pl-PL"/>
              </w:rPr>
              <w:t xml:space="preserve"> jako optymalnego miejsca rozwoju dziecka, co może również sprzyjać walce z niskim prestiżem rodzicielstwa zastępczego, który jest jednym z zagrożeń</w:t>
            </w:r>
            <w:r w:rsidRPr="00E44CB0">
              <w:rPr>
                <w:rStyle w:val="Odwoanieprzypisudolnego"/>
                <w:rFonts w:ascii="Times New Roman" w:hAnsi="Times New Roman" w:cs="Times New Roman"/>
                <w:color w:val="0A0A0A"/>
                <w:lang w:val="pl-PL"/>
              </w:rPr>
              <w:footnoteReference w:id="23"/>
            </w:r>
            <w:r w:rsidRPr="00E44CB0">
              <w:rPr>
                <w:rFonts w:ascii="Times New Roman" w:hAnsi="Times New Roman" w:cs="Times New Roman"/>
                <w:color w:val="0A0A0A"/>
                <w:lang w:val="pl-PL"/>
              </w:rPr>
              <w:t>.</w:t>
            </w:r>
          </w:p>
        </w:tc>
        <w:tc>
          <w:tcPr>
            <w:tcW w:w="4927" w:type="dxa"/>
          </w:tcPr>
          <w:p w14:paraId="62B44B49" w14:textId="77777777" w:rsidR="005C4E82" w:rsidRPr="0037370E" w:rsidRDefault="005C4E82" w:rsidP="005C4E82">
            <w:pPr>
              <w:pStyle w:val="normal1"/>
              <w:widowControl w:val="0"/>
              <w:numPr>
                <w:ilvl w:val="0"/>
                <w:numId w:val="41"/>
              </w:numPr>
              <w:spacing w:line="360" w:lineRule="auto"/>
              <w:jc w:val="both"/>
              <w:rPr>
                <w:rFonts w:ascii="Times New Roman" w:hAnsi="Times New Roman" w:cs="Times New Roman"/>
                <w:lang w:val="pl-PL"/>
              </w:rPr>
            </w:pPr>
            <w:r>
              <w:rPr>
                <w:rFonts w:ascii="Times New Roman" w:hAnsi="Times New Roman" w:cs="Times New Roman"/>
                <w:b/>
                <w:color w:val="0A0A0A"/>
                <w:highlight w:val="white"/>
                <w:lang w:val="pl-PL"/>
              </w:rPr>
              <w:lastRenderedPageBreak/>
              <w:t>P</w:t>
            </w:r>
            <w:r w:rsidRPr="0037370E">
              <w:rPr>
                <w:rFonts w:ascii="Times New Roman" w:hAnsi="Times New Roman" w:cs="Times New Roman"/>
                <w:b/>
                <w:color w:val="0A0A0A"/>
                <w:highlight w:val="white"/>
                <w:lang w:val="pl-PL"/>
              </w:rPr>
              <w:t>rzewidywany wzrost problemów opiekuńczo-wychowawczych</w:t>
            </w:r>
            <w:r w:rsidRPr="0037370E">
              <w:rPr>
                <w:rFonts w:ascii="Times New Roman" w:hAnsi="Times New Roman" w:cs="Times New Roman"/>
                <w:color w:val="0A0A0A"/>
                <w:highlight w:val="white"/>
                <w:lang w:val="pl-PL"/>
              </w:rPr>
              <w:t xml:space="preserve"> związanych z pogorszeniem</w:t>
            </w:r>
            <w:r>
              <w:rPr>
                <w:rFonts w:ascii="Times New Roman" w:hAnsi="Times New Roman" w:cs="Times New Roman"/>
                <w:color w:val="0A0A0A"/>
                <w:highlight w:val="white"/>
                <w:lang w:val="pl-PL"/>
              </w:rPr>
              <w:t xml:space="preserve"> </w:t>
            </w:r>
            <w:r w:rsidRPr="0037370E">
              <w:rPr>
                <w:rFonts w:ascii="Times New Roman" w:hAnsi="Times New Roman" w:cs="Times New Roman"/>
                <w:color w:val="0A0A0A"/>
                <w:highlight w:val="white"/>
                <w:lang w:val="pl-PL"/>
              </w:rPr>
              <w:t xml:space="preserve">zdrowia psychicznego </w:t>
            </w:r>
            <w:r>
              <w:rPr>
                <w:rFonts w:ascii="Times New Roman" w:hAnsi="Times New Roman" w:cs="Times New Roman"/>
                <w:color w:val="0A0A0A"/>
                <w:highlight w:val="white"/>
                <w:lang w:val="pl-PL"/>
              </w:rPr>
              <w:t xml:space="preserve">dzieci i </w:t>
            </w:r>
            <w:r w:rsidRPr="0037370E">
              <w:rPr>
                <w:rFonts w:ascii="Times New Roman" w:hAnsi="Times New Roman" w:cs="Times New Roman"/>
                <w:color w:val="0A0A0A"/>
                <w:highlight w:val="white"/>
                <w:lang w:val="pl-PL"/>
              </w:rPr>
              <w:t xml:space="preserve">rodziców </w:t>
            </w:r>
            <w:r>
              <w:rPr>
                <w:rFonts w:ascii="Times New Roman" w:hAnsi="Times New Roman" w:cs="Times New Roman"/>
                <w:color w:val="0A0A0A"/>
                <w:highlight w:val="white"/>
                <w:lang w:val="pl-PL"/>
              </w:rPr>
              <w:t>na skutek</w:t>
            </w:r>
            <w:r w:rsidRPr="0037370E">
              <w:rPr>
                <w:rFonts w:ascii="Times New Roman" w:hAnsi="Times New Roman" w:cs="Times New Roman"/>
                <w:color w:val="0A0A0A"/>
                <w:highlight w:val="white"/>
                <w:lang w:val="pl-PL"/>
              </w:rPr>
              <w:t xml:space="preserve"> pandemii</w:t>
            </w:r>
            <w:r w:rsidRPr="0037370E">
              <w:rPr>
                <w:rStyle w:val="Odwoanieprzypisudolnego"/>
                <w:rFonts w:ascii="Times New Roman" w:hAnsi="Times New Roman" w:cs="Times New Roman"/>
                <w:color w:val="0A0A0A"/>
                <w:highlight w:val="white"/>
                <w:lang w:val="pl-PL"/>
              </w:rPr>
              <w:footnoteReference w:id="24"/>
            </w:r>
            <w:r>
              <w:rPr>
                <w:rFonts w:ascii="Times New Roman" w:hAnsi="Times New Roman" w:cs="Times New Roman"/>
                <w:color w:val="0A0A0A"/>
                <w:lang w:val="pl-PL"/>
              </w:rPr>
              <w:t>.</w:t>
            </w:r>
          </w:p>
          <w:p w14:paraId="39B91652" w14:textId="77777777" w:rsidR="005C4E82" w:rsidRPr="0037370E" w:rsidRDefault="005C4E82" w:rsidP="005C4E82">
            <w:pPr>
              <w:pStyle w:val="normal1"/>
              <w:widowControl w:val="0"/>
              <w:numPr>
                <w:ilvl w:val="0"/>
                <w:numId w:val="41"/>
              </w:numPr>
              <w:spacing w:line="360" w:lineRule="auto"/>
              <w:jc w:val="both"/>
              <w:rPr>
                <w:rFonts w:ascii="Times New Roman" w:hAnsi="Times New Roman" w:cs="Times New Roman"/>
                <w:lang w:val="pl-PL"/>
              </w:rPr>
            </w:pPr>
            <w:r>
              <w:rPr>
                <w:rFonts w:ascii="Times New Roman" w:hAnsi="Times New Roman" w:cs="Times New Roman"/>
                <w:b/>
                <w:color w:val="0A0A0A"/>
                <w:highlight w:val="white"/>
                <w:lang w:val="pl-PL"/>
              </w:rPr>
              <w:t>B</w:t>
            </w:r>
            <w:r w:rsidRPr="0037370E">
              <w:rPr>
                <w:rFonts w:ascii="Times New Roman" w:hAnsi="Times New Roman" w:cs="Times New Roman"/>
                <w:b/>
                <w:color w:val="0A0A0A"/>
                <w:highlight w:val="white"/>
                <w:lang w:val="pl-PL"/>
              </w:rPr>
              <w:t>rak pełnej możliwości zaspokojenia uzasadnionych potrzeb mieszkaniowych rodzin</w:t>
            </w:r>
            <w:r w:rsidRPr="0037370E">
              <w:rPr>
                <w:rStyle w:val="Odwoanieprzypisudolnego"/>
                <w:rFonts w:ascii="Times New Roman" w:hAnsi="Times New Roman" w:cs="Times New Roman"/>
                <w:b/>
                <w:color w:val="0A0A0A"/>
                <w:highlight w:val="white"/>
                <w:lang w:val="pl-PL"/>
              </w:rPr>
              <w:footnoteReference w:id="25"/>
            </w:r>
            <w:r>
              <w:rPr>
                <w:rFonts w:ascii="Times New Roman" w:hAnsi="Times New Roman" w:cs="Times New Roman"/>
                <w:bCs/>
                <w:color w:val="0A0A0A"/>
                <w:lang w:val="pl-PL"/>
              </w:rPr>
              <w:t>.</w:t>
            </w:r>
          </w:p>
          <w:p w14:paraId="0C9A29B9" w14:textId="557D5C56" w:rsidR="005C4E82" w:rsidRPr="0037370E" w:rsidRDefault="005C4E82" w:rsidP="005C4E82">
            <w:pPr>
              <w:pStyle w:val="normal1"/>
              <w:widowControl w:val="0"/>
              <w:numPr>
                <w:ilvl w:val="0"/>
                <w:numId w:val="41"/>
              </w:numPr>
              <w:spacing w:line="360" w:lineRule="auto"/>
              <w:jc w:val="both"/>
              <w:rPr>
                <w:rFonts w:ascii="Times New Roman" w:hAnsi="Times New Roman" w:cs="Times New Roman"/>
                <w:lang w:val="pl-PL"/>
              </w:rPr>
            </w:pPr>
            <w:r>
              <w:rPr>
                <w:rFonts w:ascii="Times New Roman" w:hAnsi="Times New Roman" w:cs="Times New Roman"/>
                <w:b/>
                <w:lang w:val="pl-PL"/>
              </w:rPr>
              <w:t>S</w:t>
            </w:r>
            <w:r w:rsidRPr="0037370E">
              <w:rPr>
                <w:rFonts w:ascii="Times New Roman" w:hAnsi="Times New Roman" w:cs="Times New Roman"/>
                <w:b/>
                <w:lang w:val="pl-PL"/>
              </w:rPr>
              <w:t>padek zdolności rodzin do pełnienia funkcji opiekuńczo-wychowawczych</w:t>
            </w:r>
            <w:r>
              <w:rPr>
                <w:rFonts w:ascii="Times New Roman" w:hAnsi="Times New Roman" w:cs="Times New Roman"/>
                <w:bCs/>
                <w:lang w:val="pl-PL"/>
              </w:rPr>
              <w:t>:</w:t>
            </w:r>
            <w:r w:rsidRPr="0037370E">
              <w:rPr>
                <w:rFonts w:ascii="Times New Roman" w:hAnsi="Times New Roman" w:cs="Times New Roman"/>
                <w:lang w:val="pl-PL"/>
              </w:rPr>
              <w:t xml:space="preserve"> tendencje społeczne, takie jak osłabienie tradycyjnych więzi rodzinnych i rosnąca liczba rodzin wieloproblemowych, w połączeniu </w:t>
            </w:r>
            <w:r w:rsidR="00D90E53">
              <w:rPr>
                <w:rFonts w:ascii="Times New Roman" w:hAnsi="Times New Roman" w:cs="Times New Roman"/>
                <w:lang w:val="pl-PL"/>
              </w:rPr>
              <w:br/>
            </w:r>
            <w:r w:rsidRPr="0037370E">
              <w:rPr>
                <w:rFonts w:ascii="Times New Roman" w:hAnsi="Times New Roman" w:cs="Times New Roman"/>
                <w:lang w:val="pl-PL"/>
              </w:rPr>
              <w:t>z intensywnym tempem życia</w:t>
            </w:r>
            <w:r>
              <w:rPr>
                <w:rFonts w:ascii="Times New Roman" w:hAnsi="Times New Roman" w:cs="Times New Roman"/>
                <w:lang w:val="pl-PL"/>
              </w:rPr>
              <w:t xml:space="preserve">, </w:t>
            </w:r>
            <w:r w:rsidRPr="0037370E">
              <w:rPr>
                <w:rFonts w:ascii="Times New Roman" w:hAnsi="Times New Roman" w:cs="Times New Roman"/>
                <w:lang w:val="pl-PL"/>
              </w:rPr>
              <w:t>wpływają na ograniczenie zdolności rodzin biologicznych do prawidłowego wypełniania obowiązków opiekuńczo-wychowawczych</w:t>
            </w:r>
            <w:r w:rsidRPr="0037370E">
              <w:rPr>
                <w:rStyle w:val="Odwoanieprzypisudolnego"/>
                <w:rFonts w:ascii="Times New Roman" w:hAnsi="Times New Roman" w:cs="Times New Roman"/>
                <w:lang w:val="pl-PL"/>
              </w:rPr>
              <w:footnoteReference w:id="26"/>
            </w:r>
            <w:r>
              <w:rPr>
                <w:rFonts w:ascii="Times New Roman" w:hAnsi="Times New Roman" w:cs="Times New Roman"/>
                <w:lang w:val="pl-PL"/>
              </w:rPr>
              <w:t>.</w:t>
            </w:r>
          </w:p>
          <w:p w14:paraId="113F6132" w14:textId="7EDFA0D3" w:rsidR="005C4E82" w:rsidRPr="0037370E" w:rsidRDefault="005C4E82" w:rsidP="005C4E82">
            <w:pPr>
              <w:pStyle w:val="normal1"/>
              <w:widowControl w:val="0"/>
              <w:numPr>
                <w:ilvl w:val="0"/>
                <w:numId w:val="41"/>
              </w:numPr>
              <w:spacing w:line="360" w:lineRule="auto"/>
              <w:jc w:val="both"/>
              <w:rPr>
                <w:rFonts w:ascii="Times New Roman" w:hAnsi="Times New Roman" w:cs="Times New Roman"/>
                <w:lang w:val="pl-PL"/>
              </w:rPr>
            </w:pPr>
            <w:r>
              <w:rPr>
                <w:rFonts w:ascii="Times New Roman" w:hAnsi="Times New Roman" w:cs="Times New Roman"/>
                <w:b/>
                <w:lang w:val="pl-PL"/>
              </w:rPr>
              <w:t>B</w:t>
            </w:r>
            <w:r w:rsidRPr="0037370E">
              <w:rPr>
                <w:rFonts w:ascii="Times New Roman" w:hAnsi="Times New Roman" w:cs="Times New Roman"/>
                <w:b/>
                <w:lang w:val="pl-PL"/>
              </w:rPr>
              <w:t xml:space="preserve">rak świadomości społecznej </w:t>
            </w:r>
            <w:r>
              <w:rPr>
                <w:rFonts w:ascii="Times New Roman" w:hAnsi="Times New Roman" w:cs="Times New Roman"/>
                <w:b/>
                <w:lang w:val="pl-PL"/>
              </w:rPr>
              <w:t xml:space="preserve">na temat roli </w:t>
            </w:r>
            <w:r w:rsidRPr="0037370E">
              <w:rPr>
                <w:rFonts w:ascii="Times New Roman" w:hAnsi="Times New Roman" w:cs="Times New Roman"/>
                <w:b/>
                <w:lang w:val="pl-PL"/>
              </w:rPr>
              <w:t>wczesnego diagnozowania problemów</w:t>
            </w:r>
            <w:r w:rsidRPr="0037370E">
              <w:rPr>
                <w:rFonts w:ascii="Times New Roman" w:hAnsi="Times New Roman" w:cs="Times New Roman"/>
                <w:lang w:val="pl-PL"/>
              </w:rPr>
              <w:t xml:space="preserve"> </w:t>
            </w:r>
            <w:r w:rsidR="00D90E53">
              <w:rPr>
                <w:rFonts w:ascii="Times New Roman" w:hAnsi="Times New Roman" w:cs="Times New Roman"/>
                <w:lang w:val="pl-PL"/>
              </w:rPr>
              <w:br/>
            </w:r>
            <w:r w:rsidRPr="0037370E">
              <w:rPr>
                <w:rFonts w:ascii="Times New Roman" w:hAnsi="Times New Roman" w:cs="Times New Roman"/>
                <w:lang w:val="pl-PL"/>
              </w:rPr>
              <w:t>w rodzinach przeżywających trudności opiekuńczo-wychowawcze</w:t>
            </w:r>
            <w:r w:rsidRPr="0037370E">
              <w:rPr>
                <w:rStyle w:val="Odwoanieprzypisudolnego"/>
                <w:rFonts w:ascii="Times New Roman" w:hAnsi="Times New Roman" w:cs="Times New Roman"/>
                <w:lang w:val="pl-PL"/>
              </w:rPr>
              <w:footnoteReference w:id="27"/>
            </w:r>
            <w:r>
              <w:rPr>
                <w:rFonts w:ascii="Times New Roman" w:hAnsi="Times New Roman" w:cs="Times New Roman"/>
                <w:lang w:val="pl-PL"/>
              </w:rPr>
              <w:t>.</w:t>
            </w:r>
          </w:p>
          <w:p w14:paraId="47807D7A" w14:textId="19A935C9" w:rsidR="005C4E82" w:rsidRPr="00E44CB0" w:rsidRDefault="005C4E82" w:rsidP="005C4E82">
            <w:pPr>
              <w:pStyle w:val="normal1"/>
              <w:widowControl w:val="0"/>
              <w:numPr>
                <w:ilvl w:val="0"/>
                <w:numId w:val="41"/>
              </w:numPr>
              <w:spacing w:line="360" w:lineRule="auto"/>
              <w:jc w:val="both"/>
              <w:rPr>
                <w:rFonts w:ascii="Times New Roman" w:hAnsi="Times New Roman" w:cs="Times New Roman"/>
                <w:lang w:val="pl-PL"/>
              </w:rPr>
            </w:pPr>
            <w:r>
              <w:rPr>
                <w:rFonts w:ascii="Times New Roman" w:hAnsi="Times New Roman" w:cs="Times New Roman"/>
                <w:b/>
                <w:lang w:val="pl-PL"/>
              </w:rPr>
              <w:t>R</w:t>
            </w:r>
            <w:r w:rsidRPr="0037370E">
              <w:rPr>
                <w:rFonts w:ascii="Times New Roman" w:hAnsi="Times New Roman" w:cs="Times New Roman"/>
                <w:b/>
                <w:lang w:val="pl-PL"/>
              </w:rPr>
              <w:t xml:space="preserve">osnące potrzeby w zakresie leczenia psychologicznego i psychiatrycznego dzieci </w:t>
            </w:r>
            <w:r w:rsidR="00D90E53">
              <w:rPr>
                <w:rFonts w:ascii="Times New Roman" w:hAnsi="Times New Roman" w:cs="Times New Roman"/>
                <w:b/>
                <w:lang w:val="pl-PL"/>
              </w:rPr>
              <w:br/>
            </w:r>
            <w:r w:rsidRPr="0037370E">
              <w:rPr>
                <w:rFonts w:ascii="Times New Roman" w:hAnsi="Times New Roman" w:cs="Times New Roman"/>
                <w:b/>
                <w:lang w:val="pl-PL"/>
              </w:rPr>
              <w:t xml:space="preserve">i młodzieży oraz brak specjalistycznych całodobowych placówek leczniczych </w:t>
            </w:r>
            <w:r w:rsidRPr="0037370E">
              <w:rPr>
                <w:rFonts w:ascii="Times New Roman" w:hAnsi="Times New Roman" w:cs="Times New Roman"/>
                <w:lang w:val="pl-PL"/>
              </w:rPr>
              <w:t xml:space="preserve">(np. </w:t>
            </w:r>
            <w:r w:rsidRPr="00E44CB0">
              <w:rPr>
                <w:rFonts w:ascii="Times New Roman" w:hAnsi="Times New Roman" w:cs="Times New Roman"/>
                <w:lang w:val="pl-PL"/>
              </w:rPr>
              <w:t>Młodzieżowe Ośrodki Socjoterap</w:t>
            </w:r>
            <w:r>
              <w:rPr>
                <w:rFonts w:ascii="Times New Roman" w:hAnsi="Times New Roman" w:cs="Times New Roman"/>
                <w:lang w:val="pl-PL"/>
              </w:rPr>
              <w:t>i</w:t>
            </w:r>
            <w:r w:rsidRPr="00E44CB0">
              <w:rPr>
                <w:rFonts w:ascii="Times New Roman" w:hAnsi="Times New Roman" w:cs="Times New Roman"/>
                <w:lang w:val="pl-PL"/>
              </w:rPr>
              <w:t>i, Młodzieżowe Ośrodki Wychowawcze</w:t>
            </w:r>
            <w:r w:rsidRPr="00E44CB0">
              <w:rPr>
                <w:rStyle w:val="Odwoanieprzypisudolnego"/>
                <w:rFonts w:ascii="Times New Roman" w:hAnsi="Times New Roman" w:cs="Times New Roman"/>
                <w:lang w:val="pl-PL"/>
              </w:rPr>
              <w:footnoteReference w:id="28"/>
            </w:r>
            <w:r w:rsidR="00683529">
              <w:rPr>
                <w:rFonts w:ascii="Times New Roman" w:hAnsi="Times New Roman" w:cs="Times New Roman"/>
                <w:lang w:val="pl-PL"/>
              </w:rPr>
              <w:t>.</w:t>
            </w:r>
          </w:p>
          <w:p w14:paraId="275A81A5" w14:textId="31BF3B65" w:rsidR="005C4E82" w:rsidRDefault="005C4E82" w:rsidP="005C4E82">
            <w:pPr>
              <w:pStyle w:val="normal1"/>
              <w:widowControl w:val="0"/>
              <w:numPr>
                <w:ilvl w:val="0"/>
                <w:numId w:val="41"/>
              </w:numPr>
              <w:spacing w:after="240" w:line="360" w:lineRule="auto"/>
              <w:jc w:val="both"/>
              <w:rPr>
                <w:rFonts w:ascii="Times New Roman" w:hAnsi="Times New Roman" w:cs="Times New Roman"/>
                <w:lang w:val="pl-PL"/>
              </w:rPr>
            </w:pPr>
            <w:r>
              <w:rPr>
                <w:rFonts w:ascii="Times New Roman" w:hAnsi="Times New Roman" w:cs="Times New Roman"/>
                <w:b/>
                <w:lang w:val="pl-PL"/>
              </w:rPr>
              <w:t>N</w:t>
            </w:r>
            <w:r w:rsidRPr="0037370E">
              <w:rPr>
                <w:rFonts w:ascii="Times New Roman" w:hAnsi="Times New Roman" w:cs="Times New Roman"/>
                <w:b/>
                <w:lang w:val="pl-PL"/>
              </w:rPr>
              <w:t xml:space="preserve">iedostateczne rezultaty rozwiązań </w:t>
            </w:r>
            <w:r w:rsidRPr="0037370E">
              <w:rPr>
                <w:rFonts w:ascii="Times New Roman" w:hAnsi="Times New Roman" w:cs="Times New Roman"/>
                <w:b/>
                <w:lang w:val="pl-PL"/>
              </w:rPr>
              <w:lastRenderedPageBreak/>
              <w:t>systemowych</w:t>
            </w:r>
            <w:r w:rsidRPr="0037370E">
              <w:rPr>
                <w:rFonts w:ascii="Times New Roman" w:hAnsi="Times New Roman" w:cs="Times New Roman"/>
                <w:lang w:val="pl-PL"/>
              </w:rPr>
              <w:t xml:space="preserve"> w zakresie wychodzenia </w:t>
            </w:r>
            <w:r w:rsidR="00D90E53">
              <w:rPr>
                <w:rFonts w:ascii="Times New Roman" w:hAnsi="Times New Roman" w:cs="Times New Roman"/>
                <w:lang w:val="pl-PL"/>
              </w:rPr>
              <w:br/>
            </w:r>
            <w:r w:rsidRPr="0037370E">
              <w:rPr>
                <w:rFonts w:ascii="Times New Roman" w:hAnsi="Times New Roman" w:cs="Times New Roman"/>
                <w:lang w:val="pl-PL"/>
              </w:rPr>
              <w:t>z problemu dziedziczenia biedy, wykluczenia społecznego</w:t>
            </w:r>
            <w:r w:rsidRPr="0037370E">
              <w:rPr>
                <w:rStyle w:val="Odwoanieprzypisudolnego"/>
                <w:rFonts w:ascii="Times New Roman" w:hAnsi="Times New Roman" w:cs="Times New Roman"/>
                <w:lang w:val="pl-PL"/>
              </w:rPr>
              <w:footnoteReference w:id="29"/>
            </w:r>
            <w:r>
              <w:rPr>
                <w:rFonts w:ascii="Times New Roman" w:hAnsi="Times New Roman" w:cs="Times New Roman"/>
                <w:lang w:val="pl-PL"/>
              </w:rPr>
              <w:t>.</w:t>
            </w:r>
          </w:p>
          <w:p w14:paraId="374968A2" w14:textId="77777777" w:rsidR="005C4E82" w:rsidRDefault="005C4E82" w:rsidP="005C4E82">
            <w:pPr>
              <w:spacing w:line="360" w:lineRule="auto"/>
              <w:jc w:val="center"/>
              <w:rPr>
                <w:rFonts w:ascii="Times New Roman" w:hAnsi="Times New Roman" w:cs="Times New Roman"/>
                <w:sz w:val="22"/>
                <w:szCs w:val="22"/>
              </w:rPr>
            </w:pPr>
          </w:p>
        </w:tc>
      </w:tr>
    </w:tbl>
    <w:p w14:paraId="0211AA2C" w14:textId="77777777" w:rsidR="0037370E" w:rsidRPr="008B1E68" w:rsidRDefault="0037370E" w:rsidP="0037370E">
      <w:pPr>
        <w:pStyle w:val="normal1"/>
        <w:jc w:val="both"/>
        <w:rPr>
          <w:b/>
          <w:lang w:val="pl-PL"/>
        </w:rPr>
      </w:pPr>
    </w:p>
    <w:p w14:paraId="7572F7A3" w14:textId="484D40F9" w:rsidR="008A20BD" w:rsidRPr="008A20BD" w:rsidRDefault="008A20BD" w:rsidP="008A20BD">
      <w:pPr>
        <w:pStyle w:val="normal1"/>
        <w:spacing w:before="240" w:after="240" w:line="360" w:lineRule="auto"/>
        <w:jc w:val="both"/>
        <w:rPr>
          <w:rFonts w:ascii="Times New Roman" w:hAnsi="Times New Roman" w:cs="Times New Roman"/>
          <w:lang w:val="pl-PL"/>
        </w:rPr>
      </w:pPr>
      <w:r>
        <w:rPr>
          <w:rFonts w:ascii="Times New Roman" w:hAnsi="Times New Roman" w:cs="Times New Roman"/>
          <w:lang w:val="pl-PL"/>
        </w:rPr>
        <w:tab/>
      </w:r>
      <w:r w:rsidRPr="008A20BD">
        <w:rPr>
          <w:rFonts w:ascii="Times New Roman" w:hAnsi="Times New Roman" w:cs="Times New Roman"/>
          <w:lang w:val="pl-PL"/>
        </w:rPr>
        <w:t xml:space="preserve">System wspierania rodzin w Toruniu opiera się na rozbudowanych zasobach instytucjonalnych (oświata, placówki wsparcia dziennego, programy), wspartych kwalifikacjami i wieloletnim doświadczeniem kadry </w:t>
      </w:r>
      <w:r w:rsidR="008956E6">
        <w:rPr>
          <w:rFonts w:ascii="Times New Roman" w:hAnsi="Times New Roman" w:cs="Times New Roman"/>
          <w:lang w:val="pl-PL"/>
        </w:rPr>
        <w:br/>
      </w:r>
      <w:r w:rsidRPr="008A20BD">
        <w:rPr>
          <w:rFonts w:ascii="Times New Roman" w:hAnsi="Times New Roman" w:cs="Times New Roman"/>
          <w:lang w:val="pl-PL"/>
        </w:rPr>
        <w:t xml:space="preserve">w pomocy społecznej i przeciwdziałaniu przemocy. Kluczowym elementem jest zintegrowany system działania dzięki wypracowanej współpracy interdyscyplinarnej w </w:t>
      </w:r>
      <w:r w:rsidRPr="00E44CB0">
        <w:rPr>
          <w:rFonts w:ascii="Times New Roman" w:hAnsi="Times New Roman" w:cs="Times New Roman"/>
          <w:lang w:val="pl-PL"/>
        </w:rPr>
        <w:t>ramach Zespołu Interdyscyplinarnego</w:t>
      </w:r>
      <w:r w:rsidR="00E44CB0" w:rsidRPr="00E44CB0">
        <w:rPr>
          <w:rFonts w:ascii="Times New Roman" w:hAnsi="Times New Roman" w:cs="Times New Roman"/>
          <w:lang w:val="pl-PL"/>
        </w:rPr>
        <w:t xml:space="preserve"> w Toruniu</w:t>
      </w:r>
      <w:r w:rsidRPr="00E44CB0">
        <w:rPr>
          <w:rFonts w:ascii="Times New Roman" w:hAnsi="Times New Roman" w:cs="Times New Roman"/>
          <w:lang w:val="pl-PL"/>
        </w:rPr>
        <w:t xml:space="preserve"> </w:t>
      </w:r>
      <w:r w:rsidR="00D90E53">
        <w:rPr>
          <w:rFonts w:ascii="Times New Roman" w:hAnsi="Times New Roman" w:cs="Times New Roman"/>
          <w:lang w:val="pl-PL"/>
        </w:rPr>
        <w:br/>
      </w:r>
      <w:r w:rsidRPr="00E44CB0">
        <w:rPr>
          <w:rFonts w:ascii="Times New Roman" w:hAnsi="Times New Roman" w:cs="Times New Roman"/>
          <w:lang w:val="pl-PL"/>
        </w:rPr>
        <w:t>i</w:t>
      </w:r>
      <w:r w:rsidRPr="008A20BD">
        <w:rPr>
          <w:rFonts w:ascii="Times New Roman" w:hAnsi="Times New Roman" w:cs="Times New Roman"/>
          <w:lang w:val="pl-PL"/>
        </w:rPr>
        <w:t xml:space="preserve"> Zespołu ds. Asysty Rodzinnej, co umożliwia pełne rozpoznanie problemów.</w:t>
      </w:r>
    </w:p>
    <w:p w14:paraId="56932D96" w14:textId="5B0F523C" w:rsidR="008A20BD" w:rsidRPr="00683529" w:rsidRDefault="008A20BD" w:rsidP="008A20BD">
      <w:pPr>
        <w:pStyle w:val="normal1"/>
        <w:spacing w:before="240" w:after="240" w:line="360" w:lineRule="auto"/>
        <w:jc w:val="both"/>
        <w:rPr>
          <w:rFonts w:ascii="Times New Roman" w:hAnsi="Times New Roman" w:cs="Times New Roman"/>
          <w:color w:val="EE0000"/>
          <w:lang w:val="pl-PL"/>
        </w:rPr>
      </w:pPr>
      <w:r>
        <w:rPr>
          <w:rFonts w:ascii="Times New Roman" w:hAnsi="Times New Roman" w:cs="Times New Roman"/>
          <w:lang w:val="pl-PL"/>
        </w:rPr>
        <w:tab/>
      </w:r>
      <w:r w:rsidRPr="008A20BD">
        <w:rPr>
          <w:rFonts w:ascii="Times New Roman" w:hAnsi="Times New Roman" w:cs="Times New Roman"/>
          <w:lang w:val="pl-PL"/>
        </w:rPr>
        <w:t xml:space="preserve">Wysoką jakość wsparcia zapewnia dostępność bezpłatnego, specjalistycznego poradnictwa realizowanego przez jednostki publiczne i organizacje pozarządowe (m.in. psychologicznego, prawnego, psychoedukacji). Istotnym atutem jest partnerstwo z organizacjami pozarządowymi, które aktywnie realizują zlecane zadania, dysponując znacznymi środkami z budżetu </w:t>
      </w:r>
      <w:r w:rsidR="00C417D5">
        <w:rPr>
          <w:rFonts w:ascii="Times New Roman" w:hAnsi="Times New Roman" w:cs="Times New Roman"/>
          <w:lang w:val="pl-PL"/>
        </w:rPr>
        <w:t>GMT</w:t>
      </w:r>
      <w:r w:rsidR="00425ECB">
        <w:rPr>
          <w:rFonts w:ascii="Times New Roman" w:hAnsi="Times New Roman" w:cs="Times New Roman"/>
          <w:lang w:val="pl-PL"/>
        </w:rPr>
        <w:t>.</w:t>
      </w:r>
      <w:r w:rsidRPr="008A20BD">
        <w:rPr>
          <w:rFonts w:ascii="Times New Roman" w:hAnsi="Times New Roman" w:cs="Times New Roman"/>
          <w:lang w:val="pl-PL"/>
        </w:rPr>
        <w:t xml:space="preserve"> </w:t>
      </w:r>
    </w:p>
    <w:p w14:paraId="6748B99E" w14:textId="68AFADB3" w:rsidR="008A20BD" w:rsidRPr="008A20BD" w:rsidRDefault="008A20BD" w:rsidP="008A20BD">
      <w:pPr>
        <w:pStyle w:val="normal1"/>
        <w:spacing w:before="240" w:after="240" w:line="360" w:lineRule="auto"/>
        <w:jc w:val="both"/>
        <w:rPr>
          <w:rFonts w:ascii="Times New Roman" w:hAnsi="Times New Roman" w:cs="Times New Roman"/>
          <w:lang w:val="pl-PL"/>
        </w:rPr>
      </w:pPr>
      <w:r>
        <w:rPr>
          <w:rFonts w:ascii="Times New Roman" w:hAnsi="Times New Roman" w:cs="Times New Roman"/>
          <w:lang w:val="pl-PL"/>
        </w:rPr>
        <w:lastRenderedPageBreak/>
        <w:tab/>
      </w:r>
      <w:r w:rsidRPr="008A20BD">
        <w:rPr>
          <w:rFonts w:ascii="Times New Roman" w:hAnsi="Times New Roman" w:cs="Times New Roman"/>
          <w:lang w:val="pl-PL"/>
        </w:rPr>
        <w:t xml:space="preserve">Mimo solidnych podstaw, system mierzy się z rosnącą skalą problemów rodzinnych, takich jak uzależnienia, przemoc, bezrobocie i choroby psychiczne. Stwarza to presję </w:t>
      </w:r>
      <w:r w:rsidR="00C417D5">
        <w:rPr>
          <w:rFonts w:ascii="Times New Roman" w:hAnsi="Times New Roman" w:cs="Times New Roman"/>
          <w:lang w:val="pl-PL"/>
        </w:rPr>
        <w:t>dla systemu</w:t>
      </w:r>
      <w:r w:rsidRPr="008A20BD">
        <w:rPr>
          <w:rFonts w:ascii="Times New Roman" w:hAnsi="Times New Roman" w:cs="Times New Roman"/>
          <w:lang w:val="pl-PL"/>
        </w:rPr>
        <w:t>,</w:t>
      </w:r>
      <w:r w:rsidR="00C417D5">
        <w:rPr>
          <w:rFonts w:ascii="Times New Roman" w:hAnsi="Times New Roman" w:cs="Times New Roman"/>
          <w:lang w:val="pl-PL"/>
        </w:rPr>
        <w:t xml:space="preserve"> ponieważ</w:t>
      </w:r>
      <w:r w:rsidRPr="008A20BD">
        <w:rPr>
          <w:rFonts w:ascii="Times New Roman" w:hAnsi="Times New Roman" w:cs="Times New Roman"/>
          <w:lang w:val="pl-PL"/>
        </w:rPr>
        <w:t xml:space="preserve"> potrzeby rodzin i dzieci </w:t>
      </w:r>
      <w:r w:rsidR="00C417D5">
        <w:rPr>
          <w:rFonts w:ascii="Times New Roman" w:hAnsi="Times New Roman" w:cs="Times New Roman"/>
          <w:lang w:val="pl-PL"/>
        </w:rPr>
        <w:t>rosną</w:t>
      </w:r>
      <w:r w:rsidRPr="008A20BD">
        <w:rPr>
          <w:rFonts w:ascii="Times New Roman" w:hAnsi="Times New Roman" w:cs="Times New Roman"/>
          <w:lang w:val="pl-PL"/>
        </w:rPr>
        <w:t xml:space="preserve">, a zasoby specjalistyczne są ograniczone. Szczególnie widoczna jest potrzeba </w:t>
      </w:r>
      <w:r w:rsidR="002368C8">
        <w:rPr>
          <w:rFonts w:ascii="Times New Roman" w:hAnsi="Times New Roman" w:cs="Times New Roman"/>
          <w:lang w:val="pl-PL"/>
        </w:rPr>
        <w:t>wzmocnienia systemu w zakresie</w:t>
      </w:r>
      <w:r w:rsidRPr="008A20BD">
        <w:rPr>
          <w:rFonts w:ascii="Times New Roman" w:hAnsi="Times New Roman" w:cs="Times New Roman"/>
          <w:lang w:val="pl-PL"/>
        </w:rPr>
        <w:t xml:space="preserve"> poradnictwa specjalistycznego</w:t>
      </w:r>
      <w:r w:rsidR="002368C8">
        <w:rPr>
          <w:rFonts w:ascii="Times New Roman" w:hAnsi="Times New Roman" w:cs="Times New Roman"/>
          <w:lang w:val="pl-PL"/>
        </w:rPr>
        <w:t>,</w:t>
      </w:r>
      <w:r w:rsidRPr="008A20BD">
        <w:rPr>
          <w:rFonts w:ascii="Times New Roman" w:hAnsi="Times New Roman" w:cs="Times New Roman"/>
          <w:lang w:val="pl-PL"/>
        </w:rPr>
        <w:t xml:space="preserve"> ze względu na dłuższe oczekiwanie na wizytę u specjalistów (np. psychologa, psychiatry dziecięcego). Problem ten potęguje wysokie obciążenie Poradni Psychologiczno-Pedagogicznej, co wskazuje na konieczność poszerzenia zespołu specjalistów i oferty programów prewencyjnych w szkołach. Dodatkowo, wyzwaniem jest niewystarczające zaangażowanie i motywacja samych rodzin do współpracy, zmiany stylu życia i poprawy </w:t>
      </w:r>
      <w:r w:rsidR="002368C8">
        <w:rPr>
          <w:rFonts w:ascii="Times New Roman" w:hAnsi="Times New Roman" w:cs="Times New Roman"/>
          <w:lang w:val="pl-PL"/>
        </w:rPr>
        <w:t>w wypełnianiu funkcji rodzicielskich.</w:t>
      </w:r>
    </w:p>
    <w:p w14:paraId="6C05D257" w14:textId="2C61BDF5" w:rsidR="008A20BD" w:rsidRPr="008A20BD" w:rsidRDefault="008A20BD" w:rsidP="008A20BD">
      <w:pPr>
        <w:pStyle w:val="normal1"/>
        <w:spacing w:before="240" w:after="240" w:line="360" w:lineRule="auto"/>
        <w:jc w:val="both"/>
        <w:rPr>
          <w:rFonts w:ascii="Times New Roman" w:hAnsi="Times New Roman" w:cs="Times New Roman"/>
          <w:lang w:val="pl-PL"/>
        </w:rPr>
      </w:pPr>
      <w:r>
        <w:rPr>
          <w:rFonts w:ascii="Times New Roman" w:hAnsi="Times New Roman" w:cs="Times New Roman"/>
          <w:lang w:val="pl-PL"/>
        </w:rPr>
        <w:tab/>
      </w:r>
      <w:r w:rsidRPr="008A20BD">
        <w:rPr>
          <w:rFonts w:ascii="Times New Roman" w:hAnsi="Times New Roman" w:cs="Times New Roman"/>
          <w:lang w:val="pl-PL"/>
        </w:rPr>
        <w:t xml:space="preserve">System ma szansę na dalszy rozwój dzięki strategicznemu kierunkowi polityki społecznej </w:t>
      </w:r>
      <w:r w:rsidR="002368C8">
        <w:rPr>
          <w:rFonts w:ascii="Times New Roman" w:hAnsi="Times New Roman" w:cs="Times New Roman"/>
          <w:lang w:val="pl-PL"/>
        </w:rPr>
        <w:t>M</w:t>
      </w:r>
      <w:r w:rsidRPr="008A20BD">
        <w:rPr>
          <w:rFonts w:ascii="Times New Roman" w:hAnsi="Times New Roman" w:cs="Times New Roman"/>
          <w:lang w:val="pl-PL"/>
        </w:rPr>
        <w:t>iasta, którym jest "budowanie nowoczesnego modelu wsparcia rodziny" (cel strategiczny nr 1 Strategii Rozwiązywania Problemów Społecznych na lata 2021-2027). Potencjał rozwoju opiera się także na widocznym rozwoju działań na rzecz dzieci, czego dowodem jest uzyskanie tytułu „Miasta Przyjaznego Dzieciom</w:t>
      </w:r>
      <w:r w:rsidR="002368C8">
        <w:rPr>
          <w:rFonts w:ascii="Times New Roman" w:hAnsi="Times New Roman" w:cs="Times New Roman"/>
          <w:lang w:val="pl-PL"/>
        </w:rPr>
        <w:t>”</w:t>
      </w:r>
      <w:r w:rsidRPr="008A20BD">
        <w:rPr>
          <w:rFonts w:ascii="Times New Roman" w:hAnsi="Times New Roman" w:cs="Times New Roman"/>
          <w:lang w:val="pl-PL"/>
        </w:rPr>
        <w:t xml:space="preserve"> UNICEF oraz zwiększenie dostępu do miejskich placówek opieki do lat trzech</w:t>
      </w:r>
      <w:r w:rsidR="00425ECB">
        <w:rPr>
          <w:rFonts w:ascii="Times New Roman" w:hAnsi="Times New Roman" w:cs="Times New Roman"/>
          <w:lang w:val="pl-PL"/>
        </w:rPr>
        <w:t>.</w:t>
      </w:r>
      <w:r w:rsidRPr="008A20BD">
        <w:rPr>
          <w:rFonts w:ascii="Times New Roman" w:hAnsi="Times New Roman" w:cs="Times New Roman"/>
          <w:lang w:val="pl-PL"/>
        </w:rPr>
        <w:t xml:space="preserve"> </w:t>
      </w:r>
    </w:p>
    <w:p w14:paraId="36633BAF" w14:textId="4B25FBA6" w:rsidR="008A20BD" w:rsidRPr="008A20BD" w:rsidRDefault="008A20BD" w:rsidP="008A20BD">
      <w:pPr>
        <w:pStyle w:val="normal1"/>
        <w:spacing w:before="240" w:after="240" w:line="360" w:lineRule="auto"/>
        <w:jc w:val="both"/>
        <w:rPr>
          <w:rFonts w:ascii="Times New Roman" w:hAnsi="Times New Roman" w:cs="Times New Roman"/>
          <w:color w:val="000000"/>
          <w:sz w:val="26"/>
          <w:szCs w:val="26"/>
          <w:lang w:val="pl-PL"/>
        </w:rPr>
      </w:pPr>
      <w:r>
        <w:rPr>
          <w:rFonts w:ascii="Times New Roman" w:hAnsi="Times New Roman" w:cs="Times New Roman"/>
          <w:lang w:val="pl-PL"/>
        </w:rPr>
        <w:tab/>
      </w:r>
      <w:r w:rsidRPr="008A20BD">
        <w:rPr>
          <w:rFonts w:ascii="Times New Roman" w:hAnsi="Times New Roman" w:cs="Times New Roman"/>
          <w:lang w:val="pl-PL"/>
        </w:rPr>
        <w:t>Kluczową szansą jest możliwość pozyskiwania środków zewnętrznych (np. Fundusze UE, dotacje, konkursy) na innowacyjne działania, co ilustruje projekt "Wygrana rodzina-model toruński". Ponadto, dostępność „Kujawsko-Pomorskiego Programu Wspierania Rodziny na lata 2023-2028" stanowi szansę na granty z budżetu Województwa na wzmacnianie rodziny i współpracę między podmiotami lokalnymi. Istotną zmianą systemową jest również wdrożenie tzw. „Ustawy Kamilka” o ochronie małoletnich, która wzmocni spójność i skuteczność działań pomocowych.</w:t>
      </w:r>
    </w:p>
    <w:p w14:paraId="17F56797" w14:textId="6A0B81D9" w:rsidR="008A20BD" w:rsidRPr="008A20BD" w:rsidRDefault="008A20BD" w:rsidP="008A20BD">
      <w:pPr>
        <w:pStyle w:val="normal1"/>
        <w:spacing w:before="240" w:after="240" w:line="360" w:lineRule="auto"/>
        <w:jc w:val="both"/>
        <w:rPr>
          <w:rFonts w:ascii="Times New Roman" w:hAnsi="Times New Roman" w:cs="Times New Roman"/>
          <w:lang w:val="pl-PL"/>
        </w:rPr>
      </w:pPr>
      <w:r>
        <w:rPr>
          <w:rFonts w:ascii="Times New Roman" w:hAnsi="Times New Roman" w:cs="Times New Roman"/>
          <w:lang w:val="pl-PL"/>
        </w:rPr>
        <w:tab/>
      </w:r>
      <w:r w:rsidRPr="008A20BD">
        <w:rPr>
          <w:rFonts w:ascii="Times New Roman" w:hAnsi="Times New Roman" w:cs="Times New Roman"/>
          <w:lang w:val="pl-PL"/>
        </w:rPr>
        <w:t>Największym zagrożeniem jest przewidywany wzrost problemów opiekuńczo-wychowawczych wynikający z pogorszenia zdrowia psychicznego po pandemii. Utrzymuje się także brak pełnej możliwości zaspokojenia uzasadnionych potrzeb mieszkaniowych rodzin, co jest fundamentalnym czynnikiem stabilizacji</w:t>
      </w:r>
      <w:r w:rsidR="002368C8">
        <w:rPr>
          <w:rFonts w:ascii="Times New Roman" w:hAnsi="Times New Roman" w:cs="Times New Roman"/>
          <w:lang w:val="pl-PL"/>
        </w:rPr>
        <w:t xml:space="preserve"> socjoekonomicznej. </w:t>
      </w:r>
      <w:r w:rsidRPr="008A20BD">
        <w:rPr>
          <w:rFonts w:ascii="Times New Roman" w:hAnsi="Times New Roman" w:cs="Times New Roman"/>
          <w:lang w:val="pl-PL"/>
        </w:rPr>
        <w:t xml:space="preserve">System boryka się też z rosnącymi potrzebami leczenia psychologicznego </w:t>
      </w:r>
      <w:r w:rsidR="002368C8">
        <w:rPr>
          <w:rFonts w:ascii="Times New Roman" w:hAnsi="Times New Roman" w:cs="Times New Roman"/>
          <w:lang w:val="pl-PL"/>
        </w:rPr>
        <w:br/>
      </w:r>
      <w:r w:rsidRPr="008A20BD">
        <w:rPr>
          <w:rFonts w:ascii="Times New Roman" w:hAnsi="Times New Roman" w:cs="Times New Roman"/>
          <w:lang w:val="pl-PL"/>
        </w:rPr>
        <w:t>i psychiatrycznego dzieci i młodzieży w obliczu braku specjalistycznych całodobowych placówek leczniczych (np.</w:t>
      </w:r>
      <w:r w:rsidR="00E44CB0" w:rsidRPr="00E44CB0">
        <w:rPr>
          <w:rFonts w:ascii="Times New Roman" w:hAnsi="Times New Roman" w:cs="Times New Roman"/>
          <w:lang w:val="pl-PL"/>
        </w:rPr>
        <w:t xml:space="preserve"> Młodzieżowe Ośrodki Socjoterap</w:t>
      </w:r>
      <w:r w:rsidR="00E44CB0">
        <w:rPr>
          <w:rFonts w:ascii="Times New Roman" w:hAnsi="Times New Roman" w:cs="Times New Roman"/>
          <w:lang w:val="pl-PL"/>
        </w:rPr>
        <w:t>i</w:t>
      </w:r>
      <w:r w:rsidR="00E44CB0" w:rsidRPr="00E44CB0">
        <w:rPr>
          <w:rFonts w:ascii="Times New Roman" w:hAnsi="Times New Roman" w:cs="Times New Roman"/>
          <w:lang w:val="pl-PL"/>
        </w:rPr>
        <w:t>i, Młodzieżowe Ośrodki Wychowawcze</w:t>
      </w:r>
      <w:r w:rsidRPr="008A20BD">
        <w:rPr>
          <w:rFonts w:ascii="Times New Roman" w:hAnsi="Times New Roman" w:cs="Times New Roman"/>
          <w:lang w:val="pl-PL"/>
        </w:rPr>
        <w:t>).</w:t>
      </w:r>
    </w:p>
    <w:p w14:paraId="3C93DC7B" w14:textId="5752DB71" w:rsidR="008A20BD" w:rsidRPr="008A20BD" w:rsidRDefault="008A20BD" w:rsidP="008A20BD">
      <w:pPr>
        <w:pStyle w:val="normal1"/>
        <w:spacing w:before="240" w:after="240" w:line="360" w:lineRule="auto"/>
        <w:jc w:val="both"/>
        <w:rPr>
          <w:rFonts w:ascii="Times New Roman" w:hAnsi="Times New Roman" w:cs="Times New Roman"/>
          <w:lang w:val="pl-PL"/>
        </w:rPr>
      </w:pPr>
      <w:r>
        <w:rPr>
          <w:rFonts w:ascii="Times New Roman" w:hAnsi="Times New Roman" w:cs="Times New Roman"/>
          <w:lang w:val="pl-PL"/>
        </w:rPr>
        <w:tab/>
      </w:r>
      <w:r w:rsidRPr="008A20BD">
        <w:rPr>
          <w:rFonts w:ascii="Times New Roman" w:hAnsi="Times New Roman" w:cs="Times New Roman"/>
          <w:lang w:val="pl-PL"/>
        </w:rPr>
        <w:t xml:space="preserve">Ponadto, tendencje społeczne, takie jak osłabienie tradycyjnych więzi rodzinnych i rosnąca liczba rodzin wieloproblemowych, ograniczają zdolność rodzin do prawidłowego wypełniania obowiązków opiekuńczo-wychowawczych. Skuteczność systemu jest również osłabiona przez brak świadomości społecznej wczesnego diagnozowania problemów oraz niedostateczne rezultaty rozwiązań systemowych w zakresie wychodzenia </w:t>
      </w:r>
      <w:r w:rsidR="008956E6">
        <w:rPr>
          <w:rFonts w:ascii="Times New Roman" w:hAnsi="Times New Roman" w:cs="Times New Roman"/>
          <w:lang w:val="pl-PL"/>
        </w:rPr>
        <w:br/>
      </w:r>
      <w:r w:rsidRPr="008A20BD">
        <w:rPr>
          <w:rFonts w:ascii="Times New Roman" w:hAnsi="Times New Roman" w:cs="Times New Roman"/>
          <w:lang w:val="pl-PL"/>
        </w:rPr>
        <w:t xml:space="preserve">z problemu dziedziczenia biedy i wykluczenia społecznego. </w:t>
      </w:r>
    </w:p>
    <w:p w14:paraId="632760B5" w14:textId="7543A86B" w:rsidR="008A20BD" w:rsidRPr="008215FF" w:rsidRDefault="008A20BD" w:rsidP="008A20BD">
      <w:pPr>
        <w:pStyle w:val="normal1"/>
        <w:spacing w:before="240" w:after="240" w:line="360" w:lineRule="auto"/>
        <w:jc w:val="both"/>
        <w:rPr>
          <w:rFonts w:ascii="Times New Roman" w:hAnsi="Times New Roman" w:cs="Times New Roman"/>
          <w:lang w:val="pl-PL"/>
        </w:rPr>
      </w:pPr>
      <w:r>
        <w:rPr>
          <w:rFonts w:ascii="Times New Roman" w:hAnsi="Times New Roman" w:cs="Times New Roman"/>
          <w:lang w:val="pl-PL"/>
        </w:rPr>
        <w:tab/>
      </w:r>
      <w:r w:rsidRPr="008A20BD">
        <w:rPr>
          <w:rFonts w:ascii="Times New Roman" w:hAnsi="Times New Roman" w:cs="Times New Roman"/>
          <w:lang w:val="pl-PL"/>
        </w:rPr>
        <w:t xml:space="preserve">Analiza SWOT dla Torunia ujawnia system, który jest silny w zakresie organizacyjno-kadrowym, co przekłada się na mierzalną skuteczność profilaktyki i pomocy (spadek liczby osób objętych pomocą). Zagrożenia mają jednak charakter systemowy i ogólnospołeczny i dotyczą zdrowia psychicznego dzieci i młodzieży, braku specjalistycznej infrastruktury (mieszkania, całodobowe placówki lecznicze) oraz narastającej złożoności </w:t>
      </w:r>
      <w:r w:rsidRPr="008A20BD">
        <w:rPr>
          <w:rFonts w:ascii="Times New Roman" w:hAnsi="Times New Roman" w:cs="Times New Roman"/>
          <w:lang w:val="pl-PL"/>
        </w:rPr>
        <w:lastRenderedPageBreak/>
        <w:t>problemów. Analiza sugeruje, że przyszła efektywność systemu w Toruniu będzie zależała od jego zdolności do szybkiej adaptacji i przekierowania zasobów na kluczowe obszary deficytowe, zwłaszcza w obliczu rosnących zagrożeń związanych ze zdrowiem psychicznym i wykluczeniem społecznym.</w:t>
      </w:r>
    </w:p>
    <w:p w14:paraId="7B78DA94" w14:textId="6616CB64" w:rsidR="00301545" w:rsidRDefault="00301545" w:rsidP="006A6C99">
      <w:pPr>
        <w:pStyle w:val="Nagwek2"/>
        <w:spacing w:line="360" w:lineRule="auto"/>
        <w:jc w:val="both"/>
        <w:rPr>
          <w:rFonts w:ascii="Times New Roman" w:hAnsi="Times New Roman" w:cs="Times New Roman"/>
          <w:b/>
          <w:bCs/>
          <w:color w:val="000000" w:themeColor="text1"/>
          <w:sz w:val="22"/>
          <w:szCs w:val="22"/>
        </w:rPr>
      </w:pPr>
      <w:bookmarkStart w:id="17" w:name="_Toc213357086"/>
      <w:r w:rsidRPr="00DE527E">
        <w:rPr>
          <w:rFonts w:ascii="Times New Roman" w:hAnsi="Times New Roman" w:cs="Times New Roman"/>
          <w:b/>
          <w:bCs/>
          <w:color w:val="000000" w:themeColor="text1"/>
          <w:sz w:val="22"/>
          <w:szCs w:val="22"/>
        </w:rPr>
        <w:t>2.2. Zasoby systemu pieczy zastępczej</w:t>
      </w:r>
      <w:bookmarkEnd w:id="17"/>
    </w:p>
    <w:p w14:paraId="2F137DC1" w14:textId="20B96441" w:rsidR="00542AF0" w:rsidRDefault="00440D82" w:rsidP="006A6C99">
      <w:pPr>
        <w:spacing w:line="360" w:lineRule="auto"/>
        <w:jc w:val="both"/>
        <w:rPr>
          <w:rFonts w:ascii="Times New Roman" w:hAnsi="Times New Roman" w:cs="Times New Roman"/>
          <w:sz w:val="22"/>
          <w:szCs w:val="22"/>
        </w:rPr>
      </w:pPr>
      <w:r>
        <w:rPr>
          <w:rFonts w:ascii="Times New Roman" w:hAnsi="Times New Roman" w:cs="Times New Roman"/>
          <w:sz w:val="22"/>
          <w:szCs w:val="22"/>
        </w:rPr>
        <w:tab/>
        <w:t>System pieczy zastępczej w GMT jest zespołem działań, instytucji i osób, mającym na celu zapewnienie tymczasowej opieki oraz wychowania dzieciom w sytuacjach, gdy ich nie rodzice nie są w stanie wypełniać tych funkcji. Zgodnie z przepisami, obowiązek tworzenia i zapewnienia funkcjonowania tego systemu spoczywa na powiecie</w:t>
      </w:r>
      <w:r w:rsidR="00542AF0">
        <w:rPr>
          <w:rFonts w:ascii="Times New Roman" w:hAnsi="Times New Roman" w:cs="Times New Roman"/>
          <w:sz w:val="22"/>
          <w:szCs w:val="22"/>
        </w:rPr>
        <w:t xml:space="preserve">, a w przypadku GMT realizowany jest przez Miejski Ośrodek Pomocy Rodzinie. Kluczowym celem wszystkich działań w tym obszarze jest dążenie do zapewnienia dziecku ochrony, harmonijnego rozwoju </w:t>
      </w:r>
      <w:r w:rsidR="008956E6">
        <w:rPr>
          <w:rFonts w:ascii="Times New Roman" w:hAnsi="Times New Roman" w:cs="Times New Roman"/>
          <w:sz w:val="22"/>
          <w:szCs w:val="22"/>
        </w:rPr>
        <w:br/>
      </w:r>
      <w:r w:rsidR="00542AF0">
        <w:rPr>
          <w:rFonts w:ascii="Times New Roman" w:hAnsi="Times New Roman" w:cs="Times New Roman"/>
          <w:sz w:val="22"/>
          <w:szCs w:val="22"/>
        </w:rPr>
        <w:t>i samodzielności życiowej, z poszanowaniem rodziny jako naturalnego środowiska. Na system pieczy zastępczej składa się rodzinna piecza zastępcza (RPZ) oraz piecza instytucjonalna.</w:t>
      </w:r>
    </w:p>
    <w:p w14:paraId="231237F5" w14:textId="6750C78C" w:rsidR="00542AF0" w:rsidRDefault="00542AF0" w:rsidP="00440D82">
      <w:pPr>
        <w:spacing w:line="360" w:lineRule="auto"/>
        <w:jc w:val="both"/>
        <w:rPr>
          <w:rFonts w:ascii="Times New Roman" w:hAnsi="Times New Roman" w:cs="Times New Roman"/>
          <w:sz w:val="22"/>
          <w:szCs w:val="22"/>
        </w:rPr>
      </w:pPr>
      <w:r>
        <w:rPr>
          <w:rFonts w:ascii="Times New Roman" w:hAnsi="Times New Roman" w:cs="Times New Roman"/>
          <w:sz w:val="22"/>
          <w:szCs w:val="22"/>
        </w:rPr>
        <w:tab/>
        <w:t xml:space="preserve">W związku z naciskiem na deinstytucjonalizację pieczy, kluczowe znaczenie mają zasoby GMT </w:t>
      </w:r>
      <w:r w:rsidR="008956E6">
        <w:rPr>
          <w:rFonts w:ascii="Times New Roman" w:hAnsi="Times New Roman" w:cs="Times New Roman"/>
          <w:sz w:val="22"/>
          <w:szCs w:val="22"/>
        </w:rPr>
        <w:br/>
      </w:r>
      <w:r>
        <w:rPr>
          <w:rFonts w:ascii="Times New Roman" w:hAnsi="Times New Roman" w:cs="Times New Roman"/>
          <w:sz w:val="22"/>
          <w:szCs w:val="22"/>
        </w:rPr>
        <w:t>w obszarze pieczy rodzinnej. Jest ona traktowana priorytetowo szczególnie w odniesieniu do najmłodszych dzieci. W 20</w:t>
      </w:r>
      <w:r w:rsidR="00600CE5">
        <w:rPr>
          <w:rFonts w:ascii="Times New Roman" w:hAnsi="Times New Roman" w:cs="Times New Roman"/>
          <w:sz w:val="22"/>
          <w:szCs w:val="22"/>
        </w:rPr>
        <w:t>5</w:t>
      </w:r>
      <w:r>
        <w:rPr>
          <w:rFonts w:ascii="Times New Roman" w:hAnsi="Times New Roman" w:cs="Times New Roman"/>
          <w:sz w:val="22"/>
          <w:szCs w:val="22"/>
        </w:rPr>
        <w:t xml:space="preserve"> roku MOPR wypłacał świadczenia na utrzymanie dzieci 3</w:t>
      </w:r>
      <w:r w:rsidR="00600CE5">
        <w:rPr>
          <w:rFonts w:ascii="Times New Roman" w:hAnsi="Times New Roman" w:cs="Times New Roman"/>
          <w:sz w:val="22"/>
          <w:szCs w:val="22"/>
        </w:rPr>
        <w:t>56</w:t>
      </w:r>
      <w:r>
        <w:rPr>
          <w:rFonts w:ascii="Times New Roman" w:hAnsi="Times New Roman" w:cs="Times New Roman"/>
          <w:sz w:val="22"/>
          <w:szCs w:val="22"/>
        </w:rPr>
        <w:t xml:space="preserve"> rodzinom zastępczym. Pomimo </w:t>
      </w:r>
      <w:r w:rsidR="00BC5F89" w:rsidRPr="009233E7">
        <w:rPr>
          <w:rFonts w:ascii="Times New Roman" w:hAnsi="Times New Roman" w:cs="Times New Roman"/>
          <w:sz w:val="22"/>
          <w:szCs w:val="22"/>
        </w:rPr>
        <w:t xml:space="preserve">podejmowanych działań </w:t>
      </w:r>
      <w:r w:rsidRPr="009233E7">
        <w:rPr>
          <w:rFonts w:ascii="Times New Roman" w:hAnsi="Times New Roman" w:cs="Times New Roman"/>
          <w:sz w:val="22"/>
          <w:szCs w:val="22"/>
        </w:rPr>
        <w:t xml:space="preserve">związanych z promocją </w:t>
      </w:r>
      <w:r>
        <w:rPr>
          <w:rFonts w:ascii="Times New Roman" w:hAnsi="Times New Roman" w:cs="Times New Roman"/>
          <w:sz w:val="22"/>
          <w:szCs w:val="22"/>
        </w:rPr>
        <w:t>rodzicielstwa zastępczego, liczba chętnych na kandydatów do pełnienia funkcji rodziny zastępczej pozostaje niewystarczająca. W szczególności, brakuje rodzin zastępczych zawodowych oraz miejsc w rodzinnych domach dziecka. Z drugiej strony, toruńskie rodziny zastępcze mogą liczyć na wielowymiarowe wsparcie. Ma ono charakter finansowy (w 202</w:t>
      </w:r>
      <w:r w:rsidR="00683529">
        <w:rPr>
          <w:rFonts w:ascii="Times New Roman" w:hAnsi="Times New Roman" w:cs="Times New Roman"/>
          <w:sz w:val="22"/>
          <w:szCs w:val="22"/>
        </w:rPr>
        <w:t>5</w:t>
      </w:r>
      <w:r>
        <w:rPr>
          <w:rFonts w:ascii="Times New Roman" w:hAnsi="Times New Roman" w:cs="Times New Roman"/>
          <w:sz w:val="22"/>
          <w:szCs w:val="22"/>
        </w:rPr>
        <w:t xml:space="preserve"> r. na pokrycie kosztów utrzymania dzieci w RPZ przeznaczono ponad 7,</w:t>
      </w:r>
      <w:r w:rsidR="00671888">
        <w:rPr>
          <w:rFonts w:ascii="Times New Roman" w:hAnsi="Times New Roman" w:cs="Times New Roman"/>
          <w:sz w:val="22"/>
          <w:szCs w:val="22"/>
        </w:rPr>
        <w:t>5</w:t>
      </w:r>
      <w:r>
        <w:rPr>
          <w:rFonts w:ascii="Times New Roman" w:hAnsi="Times New Roman" w:cs="Times New Roman"/>
          <w:sz w:val="22"/>
          <w:szCs w:val="22"/>
        </w:rPr>
        <w:t xml:space="preserve"> miliona złotych). Udzielana jest także pomoc jednorazowa na pokrycie specjalnych potrzeb dzieci (w tym zdarzeń losowych) oraz dofinansowanie do wypoczynku poza miejscem zamieszkania. Rodziny zastępcze mogą korzystać ze wsparcia specjalistycznego, obejmującego pomoc prawną, psychologiczną i pedagogiczną. Otrzymują dostęp do szkoleń i możliwości podnoszenia kwalifikacji, mające na celu wzmacnianie kompetencji opiekunów, przeciwdziałanie wypaleniu zawodowemu oraz głębsze zrozumienie potrzeb rozwojowych i edukacyjnych wychowanków. Miejski Ośrodek Pomocy Rodzinie sprawuje nadzór nad funkcjonowaniem rodzin zastępczych, przeprowadzając okresowe oceny sytuacji dzieci. W 202</w:t>
      </w:r>
      <w:r w:rsidR="00600CE5">
        <w:rPr>
          <w:rFonts w:ascii="Times New Roman" w:hAnsi="Times New Roman" w:cs="Times New Roman"/>
          <w:sz w:val="22"/>
          <w:szCs w:val="22"/>
        </w:rPr>
        <w:t>5</w:t>
      </w:r>
      <w:r>
        <w:rPr>
          <w:rFonts w:ascii="Times New Roman" w:hAnsi="Times New Roman" w:cs="Times New Roman"/>
          <w:sz w:val="22"/>
          <w:szCs w:val="22"/>
        </w:rPr>
        <w:t xml:space="preserve"> roku zwołano 24 posiedzenia Zespołu ds. oceny sytuacji dziecka, sporządzono </w:t>
      </w:r>
      <w:r w:rsidR="00600CE5">
        <w:rPr>
          <w:rFonts w:ascii="Times New Roman" w:hAnsi="Times New Roman" w:cs="Times New Roman"/>
          <w:sz w:val="22"/>
          <w:szCs w:val="22"/>
        </w:rPr>
        <w:t>893</w:t>
      </w:r>
      <w:r>
        <w:rPr>
          <w:rFonts w:ascii="Times New Roman" w:hAnsi="Times New Roman" w:cs="Times New Roman"/>
          <w:sz w:val="22"/>
          <w:szCs w:val="22"/>
        </w:rPr>
        <w:t xml:space="preserve"> opinie dla </w:t>
      </w:r>
      <w:r w:rsidR="009F6217">
        <w:rPr>
          <w:rFonts w:ascii="Times New Roman" w:hAnsi="Times New Roman" w:cs="Times New Roman"/>
          <w:sz w:val="22"/>
          <w:szCs w:val="22"/>
        </w:rPr>
        <w:t>sądów rodzinnych</w:t>
      </w:r>
      <w:r>
        <w:rPr>
          <w:rFonts w:ascii="Times New Roman" w:hAnsi="Times New Roman" w:cs="Times New Roman"/>
          <w:sz w:val="22"/>
          <w:szCs w:val="22"/>
        </w:rPr>
        <w:t xml:space="preserve"> oraz opracowano</w:t>
      </w:r>
      <w:r w:rsidR="00600CE5">
        <w:rPr>
          <w:rFonts w:ascii="Times New Roman" w:hAnsi="Times New Roman" w:cs="Times New Roman"/>
          <w:sz w:val="22"/>
          <w:szCs w:val="22"/>
        </w:rPr>
        <w:t xml:space="preserve"> 144</w:t>
      </w:r>
      <w:r w:rsidR="00C51BFC">
        <w:rPr>
          <w:rFonts w:ascii="Times New Roman" w:hAnsi="Times New Roman" w:cs="Times New Roman"/>
          <w:sz w:val="22"/>
          <w:szCs w:val="22"/>
        </w:rPr>
        <w:t xml:space="preserve"> plan</w:t>
      </w:r>
      <w:r w:rsidR="00600CE5">
        <w:rPr>
          <w:rFonts w:ascii="Times New Roman" w:hAnsi="Times New Roman" w:cs="Times New Roman"/>
          <w:sz w:val="22"/>
          <w:szCs w:val="22"/>
        </w:rPr>
        <w:t>y</w:t>
      </w:r>
      <w:r>
        <w:rPr>
          <w:rFonts w:ascii="Times New Roman" w:hAnsi="Times New Roman" w:cs="Times New Roman"/>
          <w:sz w:val="22"/>
          <w:szCs w:val="22"/>
        </w:rPr>
        <w:t xml:space="preserve"> pomocy lub ich modyfikacji. Rodziny </w:t>
      </w:r>
      <w:r w:rsidRPr="00E44CB0">
        <w:rPr>
          <w:rFonts w:ascii="Times New Roman" w:hAnsi="Times New Roman" w:cs="Times New Roman"/>
          <w:sz w:val="22"/>
          <w:szCs w:val="22"/>
        </w:rPr>
        <w:t>zastępcze</w:t>
      </w:r>
      <w:r w:rsidR="000F7BAC" w:rsidRPr="00E44CB0">
        <w:rPr>
          <w:rFonts w:ascii="Times New Roman" w:hAnsi="Times New Roman" w:cs="Times New Roman"/>
          <w:sz w:val="22"/>
          <w:szCs w:val="22"/>
        </w:rPr>
        <w:t xml:space="preserve"> korzystają</w:t>
      </w:r>
      <w:r>
        <w:rPr>
          <w:rFonts w:ascii="Times New Roman" w:hAnsi="Times New Roman" w:cs="Times New Roman"/>
          <w:sz w:val="22"/>
          <w:szCs w:val="22"/>
        </w:rPr>
        <w:t xml:space="preserve"> ze wsparcia koordynatorów rodzinnej pieczy zastępczej oraz grup wsparcia. Pracownicy MOPR podejmują działania w zakresie współpracy z rodziną biologiczną dziecka (w 202</w:t>
      </w:r>
      <w:r w:rsidR="00600CE5">
        <w:rPr>
          <w:rFonts w:ascii="Times New Roman" w:hAnsi="Times New Roman" w:cs="Times New Roman"/>
          <w:sz w:val="22"/>
          <w:szCs w:val="22"/>
        </w:rPr>
        <w:t>5</w:t>
      </w:r>
      <w:r>
        <w:rPr>
          <w:rFonts w:ascii="Times New Roman" w:hAnsi="Times New Roman" w:cs="Times New Roman"/>
          <w:sz w:val="22"/>
          <w:szCs w:val="22"/>
        </w:rPr>
        <w:t xml:space="preserve"> roku dotyczyło to </w:t>
      </w:r>
      <w:r w:rsidR="00600CE5">
        <w:rPr>
          <w:rFonts w:ascii="Times New Roman" w:hAnsi="Times New Roman" w:cs="Times New Roman"/>
          <w:sz w:val="22"/>
          <w:szCs w:val="22"/>
        </w:rPr>
        <w:t>6143</w:t>
      </w:r>
      <w:r>
        <w:rPr>
          <w:rFonts w:ascii="Times New Roman" w:hAnsi="Times New Roman" w:cs="Times New Roman"/>
          <w:sz w:val="22"/>
          <w:szCs w:val="22"/>
        </w:rPr>
        <w:t xml:space="preserve"> takich kontaktów przy wsparciu pracowników MOPR-u). </w:t>
      </w:r>
    </w:p>
    <w:p w14:paraId="7343DD9F" w14:textId="3C334999" w:rsidR="00542AF0" w:rsidRDefault="00542AF0" w:rsidP="00440D82">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876E7D">
        <w:rPr>
          <w:rFonts w:ascii="Times New Roman" w:hAnsi="Times New Roman" w:cs="Times New Roman"/>
          <w:sz w:val="22"/>
          <w:szCs w:val="22"/>
        </w:rPr>
        <w:t xml:space="preserve">Instytucjonalną pieczę zastępczą w Toruniu tworzą placówki opiekuńczo-wychowawcze, które zgodnie ze standardem ustawowym, zapewniają opiekę i wychowanie maksymalnie 14 wychowankom. Na terenie GMT funkcjonuje 8 placówek opiekuńczo-wychowawczych, dysponujących łącznie 98 miejscami dla dzieci. Pięć placówek podlega pod Centrum Placówek Opiekuńczo-Wychowawczych „Młody Las”, dwie są placówkami typu rodzinnego, zaś jedna to placówka niepubliczna (typu socjalizacyjnego). Choć priorytetem polityki </w:t>
      </w:r>
      <w:r w:rsidR="000F7BAC" w:rsidRPr="00E44CB0">
        <w:rPr>
          <w:rFonts w:ascii="Times New Roman" w:hAnsi="Times New Roman" w:cs="Times New Roman"/>
          <w:sz w:val="22"/>
          <w:szCs w:val="22"/>
        </w:rPr>
        <w:t>GMT</w:t>
      </w:r>
      <w:r w:rsidR="000F7BAC">
        <w:rPr>
          <w:rFonts w:ascii="Times New Roman" w:hAnsi="Times New Roman" w:cs="Times New Roman"/>
          <w:sz w:val="22"/>
          <w:szCs w:val="22"/>
        </w:rPr>
        <w:t xml:space="preserve"> </w:t>
      </w:r>
      <w:r w:rsidR="00876E7D">
        <w:rPr>
          <w:rFonts w:ascii="Times New Roman" w:hAnsi="Times New Roman" w:cs="Times New Roman"/>
          <w:sz w:val="22"/>
          <w:szCs w:val="22"/>
        </w:rPr>
        <w:lastRenderedPageBreak/>
        <w:t xml:space="preserve">jest umieszczanie dzieci w pieczy rodzinnej, w sytuacji braku wystarczającej liczby miejsc, konieczne staje się korzystanie z zasobów pieczy instytucjonalnej. </w:t>
      </w:r>
    </w:p>
    <w:p w14:paraId="3404656E" w14:textId="234C8BA8" w:rsidR="00840181" w:rsidRDefault="00840181" w:rsidP="00440D82">
      <w:pPr>
        <w:spacing w:line="360" w:lineRule="auto"/>
        <w:jc w:val="both"/>
        <w:rPr>
          <w:rFonts w:ascii="Times New Roman" w:hAnsi="Times New Roman" w:cs="Times New Roman"/>
          <w:sz w:val="22"/>
          <w:szCs w:val="22"/>
        </w:rPr>
      </w:pPr>
      <w:r>
        <w:rPr>
          <w:rFonts w:ascii="Times New Roman" w:hAnsi="Times New Roman" w:cs="Times New Roman"/>
          <w:sz w:val="22"/>
          <w:szCs w:val="22"/>
        </w:rPr>
        <w:tab/>
        <w:t>Kluczow</w:t>
      </w:r>
      <w:r w:rsidR="000F7BAC">
        <w:rPr>
          <w:rFonts w:ascii="Times New Roman" w:hAnsi="Times New Roman" w:cs="Times New Roman"/>
          <w:sz w:val="22"/>
          <w:szCs w:val="22"/>
        </w:rPr>
        <w:t>ą</w:t>
      </w:r>
      <w:r>
        <w:rPr>
          <w:rFonts w:ascii="Times New Roman" w:hAnsi="Times New Roman" w:cs="Times New Roman"/>
          <w:sz w:val="22"/>
          <w:szCs w:val="22"/>
        </w:rPr>
        <w:t xml:space="preserve"> rolę w prewencji umieszczania dzieci w pieczy oraz reintegracji rodzin, odgrywają asystenci rodziny. Ich praca ma charakter środowiskowy i ma na cel</w:t>
      </w:r>
      <w:r w:rsidR="00671888">
        <w:rPr>
          <w:rFonts w:ascii="Times New Roman" w:hAnsi="Times New Roman" w:cs="Times New Roman"/>
          <w:sz w:val="22"/>
          <w:szCs w:val="22"/>
        </w:rPr>
        <w:t>u</w:t>
      </w:r>
      <w:r>
        <w:rPr>
          <w:rFonts w:ascii="Times New Roman" w:hAnsi="Times New Roman" w:cs="Times New Roman"/>
          <w:sz w:val="22"/>
          <w:szCs w:val="22"/>
        </w:rPr>
        <w:t xml:space="preserve"> wspieranie rodziców w wypełnianiu funkcji opiekuńczo-wychowawczych. </w:t>
      </w:r>
    </w:p>
    <w:p w14:paraId="47C42375" w14:textId="62C982DF" w:rsidR="00840181" w:rsidRPr="00094235" w:rsidRDefault="00840181" w:rsidP="00440D82">
      <w:pPr>
        <w:spacing w:line="360" w:lineRule="auto"/>
        <w:jc w:val="both"/>
        <w:rPr>
          <w:rFonts w:ascii="Times New Roman" w:hAnsi="Times New Roman" w:cs="Times New Roman"/>
          <w:color w:val="EE0000"/>
          <w:sz w:val="22"/>
          <w:szCs w:val="22"/>
        </w:rPr>
      </w:pPr>
      <w:r>
        <w:rPr>
          <w:rFonts w:ascii="Times New Roman" w:hAnsi="Times New Roman" w:cs="Times New Roman"/>
          <w:sz w:val="22"/>
          <w:szCs w:val="22"/>
        </w:rPr>
        <w:tab/>
        <w:t>Zasoby posiadane przez GMT pozwalają też na wspieranie osób usamodzielnianych</w:t>
      </w:r>
      <w:r w:rsidR="00D8694A">
        <w:rPr>
          <w:rFonts w:ascii="Times New Roman" w:hAnsi="Times New Roman" w:cs="Times New Roman"/>
          <w:sz w:val="22"/>
          <w:szCs w:val="22"/>
        </w:rPr>
        <w:t xml:space="preserve">, poprzez wielokierunkowe działania przygotowujące ich do prowadzenia samodzielnego życia. Jednym z instrumentów są mieszkania treningowe, w których wychowankowie – pod opieką specjalistów – uczą się prowadzenia gospodarstwa domowego i radzenia sobie z codziennymi problemami. Od 2023 roku przy ul. Bydgoskiej 74 </w:t>
      </w:r>
      <w:r w:rsidR="00D8694A" w:rsidRPr="00AA77BB">
        <w:rPr>
          <w:rFonts w:ascii="Times New Roman" w:hAnsi="Times New Roman" w:cs="Times New Roman"/>
          <w:sz w:val="22"/>
          <w:szCs w:val="22"/>
        </w:rPr>
        <w:t>funkcjonują dwa mieszkania treningowe dla 8 osób, z których w 202</w:t>
      </w:r>
      <w:r w:rsidR="00671888">
        <w:rPr>
          <w:rFonts w:ascii="Times New Roman" w:hAnsi="Times New Roman" w:cs="Times New Roman"/>
          <w:sz w:val="22"/>
          <w:szCs w:val="22"/>
        </w:rPr>
        <w:t>5</w:t>
      </w:r>
      <w:r w:rsidR="00D8694A" w:rsidRPr="00AA77BB">
        <w:rPr>
          <w:rFonts w:ascii="Times New Roman" w:hAnsi="Times New Roman" w:cs="Times New Roman"/>
          <w:sz w:val="22"/>
          <w:szCs w:val="22"/>
        </w:rPr>
        <w:t xml:space="preserve"> roku skorzystało </w:t>
      </w:r>
      <w:r w:rsidR="00671888">
        <w:rPr>
          <w:rFonts w:ascii="Times New Roman" w:hAnsi="Times New Roman" w:cs="Times New Roman"/>
          <w:sz w:val="22"/>
          <w:szCs w:val="22"/>
        </w:rPr>
        <w:t>12</w:t>
      </w:r>
      <w:r w:rsidR="00D8694A" w:rsidRPr="00AA77BB">
        <w:rPr>
          <w:rFonts w:ascii="Times New Roman" w:hAnsi="Times New Roman" w:cs="Times New Roman"/>
          <w:sz w:val="22"/>
          <w:szCs w:val="22"/>
        </w:rPr>
        <w:t xml:space="preserve"> wychowanków. Dodatkowo, w </w:t>
      </w:r>
      <w:r w:rsidR="00D8694A" w:rsidRPr="00244031">
        <w:rPr>
          <w:rFonts w:ascii="Times New Roman" w:hAnsi="Times New Roman" w:cs="Times New Roman"/>
          <w:sz w:val="22"/>
          <w:szCs w:val="22"/>
        </w:rPr>
        <w:t>drugiej połowie 2024 roku utworz</w:t>
      </w:r>
      <w:r w:rsidR="00EE7AD3" w:rsidRPr="00244031">
        <w:rPr>
          <w:rFonts w:ascii="Times New Roman" w:hAnsi="Times New Roman" w:cs="Times New Roman"/>
          <w:sz w:val="22"/>
          <w:szCs w:val="22"/>
        </w:rPr>
        <w:t>ono</w:t>
      </w:r>
      <w:r w:rsidR="00D8694A" w:rsidRPr="00244031">
        <w:rPr>
          <w:rFonts w:ascii="Times New Roman" w:hAnsi="Times New Roman" w:cs="Times New Roman"/>
          <w:sz w:val="22"/>
          <w:szCs w:val="22"/>
        </w:rPr>
        <w:t xml:space="preserve"> mieszkani</w:t>
      </w:r>
      <w:r w:rsidR="00EE7AD3" w:rsidRPr="00244031">
        <w:rPr>
          <w:rFonts w:ascii="Times New Roman" w:hAnsi="Times New Roman" w:cs="Times New Roman"/>
          <w:sz w:val="22"/>
          <w:szCs w:val="22"/>
        </w:rPr>
        <w:t xml:space="preserve">e pn: </w:t>
      </w:r>
      <w:r w:rsidR="00D8694A" w:rsidRPr="00244031">
        <w:rPr>
          <w:rFonts w:ascii="Times New Roman" w:hAnsi="Times New Roman" w:cs="Times New Roman"/>
          <w:sz w:val="22"/>
          <w:szCs w:val="22"/>
        </w:rPr>
        <w:t>„inkuba-TOR” dla 5 pełnoletnich wychowanków. W 202</w:t>
      </w:r>
      <w:r w:rsidR="00094235" w:rsidRPr="00244031">
        <w:rPr>
          <w:rFonts w:ascii="Times New Roman" w:hAnsi="Times New Roman" w:cs="Times New Roman"/>
          <w:sz w:val="22"/>
          <w:szCs w:val="22"/>
        </w:rPr>
        <w:t>5</w:t>
      </w:r>
      <w:r w:rsidR="00D8694A" w:rsidRPr="00244031">
        <w:rPr>
          <w:rFonts w:ascii="Times New Roman" w:hAnsi="Times New Roman" w:cs="Times New Roman"/>
          <w:sz w:val="22"/>
          <w:szCs w:val="22"/>
        </w:rPr>
        <w:t xml:space="preserve"> roku, pieczę </w:t>
      </w:r>
      <w:r w:rsidR="00AA77BB" w:rsidRPr="00244031">
        <w:rPr>
          <w:rFonts w:ascii="Times New Roman" w:hAnsi="Times New Roman" w:cs="Times New Roman"/>
          <w:sz w:val="22"/>
          <w:szCs w:val="22"/>
        </w:rPr>
        <w:t>zastępczą</w:t>
      </w:r>
      <w:r w:rsidR="00D8694A" w:rsidRPr="00244031">
        <w:rPr>
          <w:rFonts w:ascii="Times New Roman" w:hAnsi="Times New Roman" w:cs="Times New Roman"/>
          <w:sz w:val="22"/>
          <w:szCs w:val="22"/>
        </w:rPr>
        <w:t xml:space="preserve"> opuściło </w:t>
      </w:r>
      <w:r w:rsidR="00043D9F" w:rsidRPr="00244031">
        <w:rPr>
          <w:rFonts w:ascii="Times New Roman" w:hAnsi="Times New Roman" w:cs="Times New Roman"/>
          <w:sz w:val="22"/>
          <w:szCs w:val="22"/>
        </w:rPr>
        <w:t>32</w:t>
      </w:r>
      <w:r w:rsidR="00D8694A" w:rsidRPr="00244031">
        <w:rPr>
          <w:rFonts w:ascii="Times New Roman" w:hAnsi="Times New Roman" w:cs="Times New Roman"/>
          <w:sz w:val="22"/>
          <w:szCs w:val="22"/>
        </w:rPr>
        <w:t xml:space="preserve"> pełnoletnich wychowanków. MOPR uczestniczył </w:t>
      </w:r>
      <w:r w:rsidR="00C55A89" w:rsidRPr="00244031">
        <w:rPr>
          <w:rFonts w:ascii="Times New Roman" w:hAnsi="Times New Roman" w:cs="Times New Roman"/>
          <w:sz w:val="22"/>
          <w:szCs w:val="22"/>
        </w:rPr>
        <w:br/>
      </w:r>
      <w:r w:rsidR="00D8694A" w:rsidRPr="00244031">
        <w:rPr>
          <w:rFonts w:ascii="Times New Roman" w:hAnsi="Times New Roman" w:cs="Times New Roman"/>
          <w:sz w:val="22"/>
          <w:szCs w:val="22"/>
        </w:rPr>
        <w:t xml:space="preserve">w tworzeniu i realizacji  </w:t>
      </w:r>
      <w:r w:rsidR="00E935E5" w:rsidRPr="00244031">
        <w:rPr>
          <w:rFonts w:ascii="Times New Roman" w:hAnsi="Times New Roman" w:cs="Times New Roman"/>
          <w:sz w:val="22"/>
          <w:szCs w:val="22"/>
        </w:rPr>
        <w:t xml:space="preserve">36 </w:t>
      </w:r>
      <w:r w:rsidR="00D8694A" w:rsidRPr="00244031">
        <w:rPr>
          <w:rFonts w:ascii="Times New Roman" w:hAnsi="Times New Roman" w:cs="Times New Roman"/>
          <w:sz w:val="22"/>
          <w:szCs w:val="22"/>
        </w:rPr>
        <w:t xml:space="preserve">Indywidualnych Programów Usamodzielnienia. </w:t>
      </w:r>
    </w:p>
    <w:p w14:paraId="24026545" w14:textId="78141644" w:rsidR="00D8694A" w:rsidRDefault="00D8694A" w:rsidP="00440D82">
      <w:pPr>
        <w:spacing w:line="360" w:lineRule="auto"/>
        <w:jc w:val="both"/>
        <w:rPr>
          <w:rFonts w:ascii="Times New Roman" w:hAnsi="Times New Roman" w:cs="Times New Roman"/>
          <w:sz w:val="22"/>
          <w:szCs w:val="22"/>
        </w:rPr>
      </w:pPr>
      <w:r>
        <w:rPr>
          <w:rFonts w:ascii="Times New Roman" w:hAnsi="Times New Roman" w:cs="Times New Roman"/>
          <w:sz w:val="22"/>
          <w:szCs w:val="22"/>
        </w:rPr>
        <w:tab/>
        <w:t>G</w:t>
      </w:r>
      <w:r w:rsidR="00671888">
        <w:rPr>
          <w:rFonts w:ascii="Times New Roman" w:hAnsi="Times New Roman" w:cs="Times New Roman"/>
          <w:sz w:val="22"/>
          <w:szCs w:val="22"/>
        </w:rPr>
        <w:t>MT</w:t>
      </w:r>
      <w:r>
        <w:rPr>
          <w:rFonts w:ascii="Times New Roman" w:hAnsi="Times New Roman" w:cs="Times New Roman"/>
          <w:sz w:val="22"/>
          <w:szCs w:val="22"/>
        </w:rPr>
        <w:t xml:space="preserve"> ponosi również wydatki związane z utrzymaniem dzieci z Torunia w pieczy zastępczej na terenie innych powiatów. </w:t>
      </w:r>
      <w:r w:rsidR="00AA77BB">
        <w:rPr>
          <w:rFonts w:ascii="Times New Roman" w:hAnsi="Times New Roman" w:cs="Times New Roman"/>
          <w:sz w:val="22"/>
          <w:szCs w:val="22"/>
        </w:rPr>
        <w:t>W 202</w:t>
      </w:r>
      <w:r w:rsidR="00E935E5">
        <w:rPr>
          <w:rFonts w:ascii="Times New Roman" w:hAnsi="Times New Roman" w:cs="Times New Roman"/>
          <w:sz w:val="22"/>
          <w:szCs w:val="22"/>
        </w:rPr>
        <w:t>5</w:t>
      </w:r>
      <w:r w:rsidR="00AA77BB">
        <w:rPr>
          <w:rFonts w:ascii="Times New Roman" w:hAnsi="Times New Roman" w:cs="Times New Roman"/>
          <w:sz w:val="22"/>
          <w:szCs w:val="22"/>
        </w:rPr>
        <w:t xml:space="preserve"> roku koszty w systemie RPZ wyniosły nieco ponad 1.5 miliona złotych. </w:t>
      </w:r>
      <w:r>
        <w:rPr>
          <w:rFonts w:ascii="Times New Roman" w:hAnsi="Times New Roman" w:cs="Times New Roman"/>
          <w:sz w:val="22"/>
          <w:szCs w:val="22"/>
        </w:rPr>
        <w:t>MOPR jest również zobowiązany do dochodzenia świadczeń alimentacyjnych na rzecz dzieci (w 202</w:t>
      </w:r>
      <w:r w:rsidR="00D1749D">
        <w:rPr>
          <w:rFonts w:ascii="Times New Roman" w:hAnsi="Times New Roman" w:cs="Times New Roman"/>
          <w:sz w:val="22"/>
          <w:szCs w:val="22"/>
        </w:rPr>
        <w:t>5</w:t>
      </w:r>
      <w:r>
        <w:rPr>
          <w:rFonts w:ascii="Times New Roman" w:hAnsi="Times New Roman" w:cs="Times New Roman"/>
          <w:sz w:val="22"/>
          <w:szCs w:val="22"/>
        </w:rPr>
        <w:t xml:space="preserve"> roku złożono </w:t>
      </w:r>
      <w:r w:rsidR="00E935E5">
        <w:rPr>
          <w:rFonts w:ascii="Times New Roman" w:hAnsi="Times New Roman" w:cs="Times New Roman"/>
          <w:sz w:val="22"/>
          <w:szCs w:val="22"/>
        </w:rPr>
        <w:t>61</w:t>
      </w:r>
      <w:r>
        <w:rPr>
          <w:rFonts w:ascii="Times New Roman" w:hAnsi="Times New Roman" w:cs="Times New Roman"/>
          <w:sz w:val="22"/>
          <w:szCs w:val="22"/>
        </w:rPr>
        <w:t xml:space="preserve"> pozwów do sądów rodzinnych). W celu usprawnienia monitorowania systemu, od 15 października 2024</w:t>
      </w:r>
      <w:r w:rsidR="003B7399">
        <w:rPr>
          <w:rFonts w:ascii="Times New Roman" w:hAnsi="Times New Roman" w:cs="Times New Roman"/>
          <w:sz w:val="22"/>
          <w:szCs w:val="22"/>
        </w:rPr>
        <w:t xml:space="preserve"> </w:t>
      </w:r>
      <w:r w:rsidR="003B7399" w:rsidRPr="00E44CB0">
        <w:rPr>
          <w:rFonts w:ascii="Times New Roman" w:hAnsi="Times New Roman" w:cs="Times New Roman"/>
          <w:sz w:val="22"/>
          <w:szCs w:val="22"/>
        </w:rPr>
        <w:t>roku</w:t>
      </w:r>
      <w:r>
        <w:rPr>
          <w:rFonts w:ascii="Times New Roman" w:hAnsi="Times New Roman" w:cs="Times New Roman"/>
          <w:sz w:val="22"/>
          <w:szCs w:val="22"/>
        </w:rPr>
        <w:t xml:space="preserve"> wprowadzono obowiązek wprowadzania danych dotyczących rodzin zastępczych, dzieci, usamodzielnionych wychowanków i placówek do Centralnego Rejestru Pieczy Zastępczej. </w:t>
      </w:r>
    </w:p>
    <w:p w14:paraId="795E619E" w14:textId="75FE6FFD" w:rsidR="00AC66B8" w:rsidRDefault="00AC66B8" w:rsidP="00440D82">
      <w:pPr>
        <w:spacing w:line="360" w:lineRule="auto"/>
        <w:jc w:val="both"/>
        <w:rPr>
          <w:rFonts w:ascii="Times New Roman" w:hAnsi="Times New Roman" w:cs="Times New Roman"/>
          <w:sz w:val="22"/>
          <w:szCs w:val="22"/>
        </w:rPr>
      </w:pPr>
      <w:r>
        <w:rPr>
          <w:rFonts w:ascii="Times New Roman" w:hAnsi="Times New Roman" w:cs="Times New Roman"/>
          <w:sz w:val="22"/>
          <w:szCs w:val="22"/>
        </w:rPr>
        <w:tab/>
        <w:t xml:space="preserve">Podobnie jak w przypadku systemu wspierania rodzin, do zasobów systemu pieczy zastępczej na terenie GMT zalicza się działalność organizacji pozarządowych wspierających wychowanków (są to nierzadko organizacje wymienione w podrozdziale dotyczącym zasobów wspierania rodziny). </w:t>
      </w:r>
    </w:p>
    <w:p w14:paraId="0956EFA9" w14:textId="77777777" w:rsidR="00D04B86" w:rsidRPr="00440D82" w:rsidRDefault="00D04B86" w:rsidP="00440D82">
      <w:pPr>
        <w:spacing w:line="360" w:lineRule="auto"/>
        <w:jc w:val="both"/>
        <w:rPr>
          <w:rFonts w:ascii="Times New Roman" w:hAnsi="Times New Roman" w:cs="Times New Roman"/>
          <w:sz w:val="22"/>
          <w:szCs w:val="22"/>
        </w:rPr>
      </w:pPr>
    </w:p>
    <w:p w14:paraId="0AA956E7" w14:textId="58B0A347" w:rsidR="00301545" w:rsidRDefault="00301545" w:rsidP="00DE527E">
      <w:pPr>
        <w:pStyle w:val="Nagwek3"/>
        <w:rPr>
          <w:rFonts w:ascii="Times New Roman" w:hAnsi="Times New Roman" w:cs="Times New Roman"/>
          <w:b/>
          <w:bCs/>
          <w:color w:val="000000" w:themeColor="text1"/>
          <w:sz w:val="22"/>
          <w:szCs w:val="22"/>
        </w:rPr>
      </w:pPr>
      <w:bookmarkStart w:id="18" w:name="_Toc213357087"/>
      <w:r w:rsidRPr="00DE527E">
        <w:rPr>
          <w:rFonts w:ascii="Times New Roman" w:hAnsi="Times New Roman" w:cs="Times New Roman"/>
          <w:b/>
          <w:bCs/>
          <w:color w:val="000000" w:themeColor="text1"/>
          <w:sz w:val="22"/>
          <w:szCs w:val="22"/>
        </w:rPr>
        <w:t>2.2.1. Ogólne tendencje zmian w systemie pieczy zastępczej</w:t>
      </w:r>
      <w:bookmarkEnd w:id="18"/>
    </w:p>
    <w:p w14:paraId="6291A826" w14:textId="77777777" w:rsidR="00ED584B" w:rsidRDefault="00ED584B" w:rsidP="00ED584B"/>
    <w:p w14:paraId="6E077821" w14:textId="26B329C6" w:rsidR="002F4CB7" w:rsidRDefault="002F4CB7" w:rsidP="002F4CB7">
      <w:pPr>
        <w:spacing w:line="360" w:lineRule="auto"/>
        <w:jc w:val="both"/>
        <w:rPr>
          <w:rFonts w:ascii="Times New Roman" w:hAnsi="Times New Roman" w:cs="Times New Roman"/>
          <w:sz w:val="22"/>
          <w:szCs w:val="22"/>
        </w:rPr>
      </w:pPr>
      <w:r>
        <w:tab/>
      </w:r>
      <w:r w:rsidRPr="002F4CB7">
        <w:rPr>
          <w:rFonts w:ascii="Times New Roman" w:hAnsi="Times New Roman" w:cs="Times New Roman"/>
          <w:sz w:val="22"/>
          <w:szCs w:val="22"/>
        </w:rPr>
        <w:t xml:space="preserve">W celu opisania tendencji zmian w systemie pieczy zastępczej </w:t>
      </w:r>
      <w:r w:rsidR="00810C37">
        <w:rPr>
          <w:rFonts w:ascii="Times New Roman" w:hAnsi="Times New Roman" w:cs="Times New Roman"/>
          <w:sz w:val="22"/>
          <w:szCs w:val="22"/>
        </w:rPr>
        <w:t xml:space="preserve">przeanalizowano </w:t>
      </w:r>
      <w:r w:rsidRPr="002F4CB7">
        <w:rPr>
          <w:rFonts w:ascii="Times New Roman" w:hAnsi="Times New Roman" w:cs="Times New Roman"/>
          <w:sz w:val="22"/>
          <w:szCs w:val="22"/>
        </w:rPr>
        <w:t>dane dotyczące rodzin zastępczych i wychowanków pieczy w latach 2019-202</w:t>
      </w:r>
      <w:r w:rsidR="00E935E5">
        <w:rPr>
          <w:rFonts w:ascii="Times New Roman" w:hAnsi="Times New Roman" w:cs="Times New Roman"/>
          <w:sz w:val="22"/>
          <w:szCs w:val="22"/>
        </w:rPr>
        <w:t>5</w:t>
      </w:r>
      <w:r w:rsidR="00B018D1">
        <w:rPr>
          <w:rFonts w:ascii="Times New Roman" w:hAnsi="Times New Roman" w:cs="Times New Roman"/>
          <w:sz w:val="22"/>
          <w:szCs w:val="22"/>
        </w:rPr>
        <w:t xml:space="preserve"> (tabela 4)</w:t>
      </w:r>
      <w:r w:rsidRPr="002F4CB7">
        <w:rPr>
          <w:rFonts w:ascii="Times New Roman" w:hAnsi="Times New Roman" w:cs="Times New Roman"/>
          <w:sz w:val="22"/>
          <w:szCs w:val="22"/>
        </w:rPr>
        <w:t xml:space="preserve">. W każdym przypadku, bazowano na danych zgodnie ze stanem na 31 grudnia. Analizie poddano wiek dzieci oraz przyczynę umieszczenia w pieczy. </w:t>
      </w:r>
      <w:r w:rsidR="002C68DD">
        <w:rPr>
          <w:rFonts w:ascii="Times New Roman" w:hAnsi="Times New Roman" w:cs="Times New Roman"/>
          <w:sz w:val="22"/>
          <w:szCs w:val="22"/>
        </w:rPr>
        <w:t>Główne wnioski są następujące:</w:t>
      </w:r>
    </w:p>
    <w:p w14:paraId="36C57651" w14:textId="696BEFDA" w:rsidR="002C68DD" w:rsidRDefault="002C68DD" w:rsidP="001704B0">
      <w:pPr>
        <w:pStyle w:val="Akapitzlist"/>
        <w:numPr>
          <w:ilvl w:val="0"/>
          <w:numId w:val="39"/>
        </w:numPr>
        <w:spacing w:line="360" w:lineRule="auto"/>
        <w:jc w:val="both"/>
        <w:rPr>
          <w:rFonts w:ascii="Times New Roman" w:hAnsi="Times New Roman" w:cs="Times New Roman"/>
          <w:sz w:val="22"/>
          <w:szCs w:val="22"/>
        </w:rPr>
      </w:pPr>
      <w:r>
        <w:rPr>
          <w:rFonts w:ascii="Times New Roman" w:hAnsi="Times New Roman" w:cs="Times New Roman"/>
          <w:sz w:val="22"/>
          <w:szCs w:val="22"/>
        </w:rPr>
        <w:t>w okresie 2019-202</w:t>
      </w:r>
      <w:r w:rsidR="00E935E5">
        <w:rPr>
          <w:rFonts w:ascii="Times New Roman" w:hAnsi="Times New Roman" w:cs="Times New Roman"/>
          <w:sz w:val="22"/>
          <w:szCs w:val="22"/>
        </w:rPr>
        <w:t>5</w:t>
      </w:r>
      <w:r>
        <w:rPr>
          <w:rFonts w:ascii="Times New Roman" w:hAnsi="Times New Roman" w:cs="Times New Roman"/>
          <w:sz w:val="22"/>
          <w:szCs w:val="22"/>
        </w:rPr>
        <w:t>, odnotowano wzrost liczby dzieci umieszczonych w pieczy zastępczej</w:t>
      </w:r>
      <w:r w:rsidR="00244031">
        <w:rPr>
          <w:rFonts w:ascii="Times New Roman" w:hAnsi="Times New Roman" w:cs="Times New Roman"/>
          <w:sz w:val="22"/>
          <w:szCs w:val="22"/>
        </w:rPr>
        <w:t>, za</w:t>
      </w:r>
      <w:r w:rsidR="00D1749D">
        <w:rPr>
          <w:rFonts w:ascii="Times New Roman" w:hAnsi="Times New Roman" w:cs="Times New Roman"/>
          <w:sz w:val="22"/>
          <w:szCs w:val="22"/>
        </w:rPr>
        <w:t>ś</w:t>
      </w:r>
      <w:r w:rsidR="00244031">
        <w:rPr>
          <w:rFonts w:ascii="Times New Roman" w:hAnsi="Times New Roman" w:cs="Times New Roman"/>
          <w:sz w:val="22"/>
          <w:szCs w:val="22"/>
        </w:rPr>
        <w:t xml:space="preserve"> w 2025 roku nastąpił spadek. </w:t>
      </w:r>
      <w:r>
        <w:rPr>
          <w:rFonts w:ascii="Times New Roman" w:hAnsi="Times New Roman" w:cs="Times New Roman"/>
          <w:sz w:val="22"/>
          <w:szCs w:val="22"/>
        </w:rPr>
        <w:t>Najbardziej wyraźny wzrost nastąpił w roku 2021, następnie jego skala się obniż</w:t>
      </w:r>
      <w:r w:rsidR="00244031">
        <w:rPr>
          <w:rFonts w:ascii="Times New Roman" w:hAnsi="Times New Roman" w:cs="Times New Roman"/>
          <w:sz w:val="22"/>
          <w:szCs w:val="22"/>
        </w:rPr>
        <w:t>y</w:t>
      </w:r>
      <w:r>
        <w:rPr>
          <w:rFonts w:ascii="Times New Roman" w:hAnsi="Times New Roman" w:cs="Times New Roman"/>
          <w:sz w:val="22"/>
          <w:szCs w:val="22"/>
        </w:rPr>
        <w:t xml:space="preserve">ła; </w:t>
      </w:r>
    </w:p>
    <w:p w14:paraId="4294CB09" w14:textId="20A32D91" w:rsidR="002C68DD" w:rsidRDefault="002C68DD" w:rsidP="001704B0">
      <w:pPr>
        <w:pStyle w:val="Akapitzlist"/>
        <w:numPr>
          <w:ilvl w:val="0"/>
          <w:numId w:val="39"/>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najliczniejsze grupy wiekowe to 7-13 i 14-17 lat – łącznie stanowiły od </w:t>
      </w:r>
      <w:r w:rsidR="00244031">
        <w:rPr>
          <w:rFonts w:ascii="Times New Roman" w:hAnsi="Times New Roman" w:cs="Times New Roman"/>
          <w:sz w:val="22"/>
          <w:szCs w:val="22"/>
        </w:rPr>
        <w:t>63</w:t>
      </w:r>
      <w:r>
        <w:rPr>
          <w:rFonts w:ascii="Times New Roman" w:hAnsi="Times New Roman" w:cs="Times New Roman"/>
          <w:sz w:val="22"/>
          <w:szCs w:val="22"/>
        </w:rPr>
        <w:t>,7% (202</w:t>
      </w:r>
      <w:r w:rsidR="00244031">
        <w:rPr>
          <w:rFonts w:ascii="Times New Roman" w:hAnsi="Times New Roman" w:cs="Times New Roman"/>
          <w:sz w:val="22"/>
          <w:szCs w:val="22"/>
        </w:rPr>
        <w:t>5</w:t>
      </w:r>
      <w:r>
        <w:rPr>
          <w:rFonts w:ascii="Times New Roman" w:hAnsi="Times New Roman" w:cs="Times New Roman"/>
          <w:sz w:val="22"/>
          <w:szCs w:val="22"/>
        </w:rPr>
        <w:t xml:space="preserve">) do </w:t>
      </w:r>
      <w:r w:rsidR="00A31A5A">
        <w:rPr>
          <w:rFonts w:ascii="Times New Roman" w:hAnsi="Times New Roman" w:cs="Times New Roman"/>
          <w:sz w:val="22"/>
          <w:szCs w:val="22"/>
        </w:rPr>
        <w:t>67,8% (2019)</w:t>
      </w:r>
      <w:r>
        <w:rPr>
          <w:rFonts w:ascii="Times New Roman" w:hAnsi="Times New Roman" w:cs="Times New Roman"/>
          <w:sz w:val="22"/>
          <w:szCs w:val="22"/>
        </w:rPr>
        <w:t xml:space="preserve"> ogółu wszystkich wychowanków</w:t>
      </w:r>
      <w:r w:rsidR="00A31A5A">
        <w:rPr>
          <w:rFonts w:ascii="Times New Roman" w:hAnsi="Times New Roman" w:cs="Times New Roman"/>
          <w:sz w:val="22"/>
          <w:szCs w:val="22"/>
        </w:rPr>
        <w:t xml:space="preserve">. Z drugiej strony, udział ich grup zmalał na przestrzeni lat, co sugeruje powolne „odmładzanie” grupy wychowanków w systemie; </w:t>
      </w:r>
    </w:p>
    <w:p w14:paraId="73B2305D" w14:textId="36892E15" w:rsidR="002C68DD" w:rsidRDefault="00A31A5A" w:rsidP="001704B0">
      <w:pPr>
        <w:pStyle w:val="Akapitzlist"/>
        <w:numPr>
          <w:ilvl w:val="0"/>
          <w:numId w:val="39"/>
        </w:numPr>
        <w:spacing w:line="360" w:lineRule="auto"/>
        <w:jc w:val="both"/>
        <w:rPr>
          <w:rFonts w:ascii="Times New Roman" w:hAnsi="Times New Roman" w:cs="Times New Roman"/>
          <w:sz w:val="22"/>
          <w:szCs w:val="22"/>
        </w:rPr>
      </w:pPr>
      <w:r>
        <w:rPr>
          <w:rFonts w:ascii="Times New Roman" w:hAnsi="Times New Roman" w:cs="Times New Roman"/>
          <w:sz w:val="22"/>
          <w:szCs w:val="22"/>
        </w:rPr>
        <w:t>wzrasta</w:t>
      </w:r>
      <w:r w:rsidR="00244031">
        <w:rPr>
          <w:rFonts w:ascii="Times New Roman" w:hAnsi="Times New Roman" w:cs="Times New Roman"/>
          <w:sz w:val="22"/>
          <w:szCs w:val="22"/>
        </w:rPr>
        <w:t>ł</w:t>
      </w:r>
      <w:r>
        <w:rPr>
          <w:rFonts w:ascii="Times New Roman" w:hAnsi="Times New Roman" w:cs="Times New Roman"/>
          <w:sz w:val="22"/>
          <w:szCs w:val="22"/>
        </w:rPr>
        <w:t xml:space="preserve"> udział najmłodszych dzieci (0-6 lat) – o ile w roku 2019 stanowiły one jedynie 8,7% ogółu, to </w:t>
      </w:r>
      <w:r w:rsidR="008956E6">
        <w:rPr>
          <w:rFonts w:ascii="Times New Roman" w:hAnsi="Times New Roman" w:cs="Times New Roman"/>
          <w:sz w:val="22"/>
          <w:szCs w:val="22"/>
        </w:rPr>
        <w:br/>
      </w:r>
      <w:r>
        <w:rPr>
          <w:rFonts w:ascii="Times New Roman" w:hAnsi="Times New Roman" w:cs="Times New Roman"/>
          <w:sz w:val="22"/>
          <w:szCs w:val="22"/>
        </w:rPr>
        <w:t>w roku 2024 stanowią już 31,8% (wzrost o 23,1 p.p.)</w:t>
      </w:r>
      <w:r w:rsidR="00244031">
        <w:rPr>
          <w:rFonts w:ascii="Times New Roman" w:hAnsi="Times New Roman" w:cs="Times New Roman"/>
          <w:sz w:val="22"/>
          <w:szCs w:val="22"/>
        </w:rPr>
        <w:t xml:space="preserve">, zaś w 2025 roku odnotowano spadek (19,7%) </w:t>
      </w:r>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Może to wynikać ze wzrostu skuteczności systemu szybkiego reagowania, bardziej precyzyjnej diagnozy zaniedbań lub częstszego kierowania najmłodszych do pieczy zastępczej; </w:t>
      </w:r>
    </w:p>
    <w:p w14:paraId="0BE2EE5B" w14:textId="6CDD69F1" w:rsidR="00A31A5A" w:rsidRDefault="00A31A5A" w:rsidP="001704B0">
      <w:pPr>
        <w:pStyle w:val="Akapitzlist"/>
        <w:numPr>
          <w:ilvl w:val="0"/>
          <w:numId w:val="39"/>
        </w:numPr>
        <w:spacing w:line="360" w:lineRule="auto"/>
        <w:jc w:val="both"/>
        <w:rPr>
          <w:rFonts w:ascii="Times New Roman" w:hAnsi="Times New Roman" w:cs="Times New Roman"/>
          <w:sz w:val="22"/>
          <w:szCs w:val="22"/>
        </w:rPr>
      </w:pPr>
      <w:r>
        <w:rPr>
          <w:rFonts w:ascii="Times New Roman" w:hAnsi="Times New Roman" w:cs="Times New Roman"/>
          <w:sz w:val="22"/>
          <w:szCs w:val="22"/>
        </w:rPr>
        <w:t>mal</w:t>
      </w:r>
      <w:r w:rsidR="00244031">
        <w:rPr>
          <w:rFonts w:ascii="Times New Roman" w:hAnsi="Times New Roman" w:cs="Times New Roman"/>
          <w:sz w:val="22"/>
          <w:szCs w:val="22"/>
        </w:rPr>
        <w:t>ał</w:t>
      </w:r>
      <w:r>
        <w:rPr>
          <w:rFonts w:ascii="Times New Roman" w:hAnsi="Times New Roman" w:cs="Times New Roman"/>
          <w:sz w:val="22"/>
          <w:szCs w:val="22"/>
        </w:rPr>
        <w:t xml:space="preserve"> udział najstarszych wychowanków (14-24 lata) – ich udział w strukturze zmniejszył się z 48,9% w roku 2019 do 34,7% w 2024 roku</w:t>
      </w:r>
      <w:r w:rsidR="00244031">
        <w:rPr>
          <w:rFonts w:ascii="Times New Roman" w:hAnsi="Times New Roman" w:cs="Times New Roman"/>
          <w:sz w:val="22"/>
          <w:szCs w:val="22"/>
        </w:rPr>
        <w:t>, natomiast w 2025 roku nastąpił ponownie pewien wzrost (41,4%)</w:t>
      </w:r>
      <w:r w:rsidR="00D1749D">
        <w:rPr>
          <w:rFonts w:ascii="Times New Roman" w:hAnsi="Times New Roman" w:cs="Times New Roman"/>
          <w:sz w:val="22"/>
          <w:szCs w:val="22"/>
        </w:rPr>
        <w:t>.</w:t>
      </w:r>
      <w:r>
        <w:rPr>
          <w:rFonts w:ascii="Times New Roman" w:hAnsi="Times New Roman" w:cs="Times New Roman"/>
          <w:sz w:val="22"/>
          <w:szCs w:val="22"/>
        </w:rPr>
        <w:t xml:space="preserve"> </w:t>
      </w:r>
    </w:p>
    <w:p w14:paraId="3AF0B5D4" w14:textId="77777777" w:rsidR="00A31A5A" w:rsidRPr="00A31A5A" w:rsidRDefault="00A31A5A" w:rsidP="00A31A5A">
      <w:pPr>
        <w:pStyle w:val="Akapitzlist"/>
        <w:spacing w:line="360" w:lineRule="auto"/>
        <w:jc w:val="both"/>
        <w:rPr>
          <w:rFonts w:ascii="Times New Roman" w:hAnsi="Times New Roman" w:cs="Times New Roman"/>
          <w:sz w:val="22"/>
          <w:szCs w:val="22"/>
        </w:rPr>
      </w:pPr>
    </w:p>
    <w:p w14:paraId="229C9D00" w14:textId="6F5684BD" w:rsidR="002F4CB7" w:rsidRPr="009F6217" w:rsidRDefault="00694685" w:rsidP="00694685">
      <w:pPr>
        <w:pStyle w:val="Legenda"/>
        <w:jc w:val="both"/>
        <w:rPr>
          <w:rFonts w:ascii="Times New Roman" w:hAnsi="Times New Roman" w:cs="Times New Roman"/>
          <w:i w:val="0"/>
          <w:iCs w:val="0"/>
          <w:color w:val="000000" w:themeColor="text1"/>
          <w:sz w:val="22"/>
          <w:szCs w:val="22"/>
        </w:rPr>
      </w:pPr>
      <w:bookmarkStart w:id="19" w:name="_Toc215514283"/>
      <w:r w:rsidRPr="009F6217">
        <w:rPr>
          <w:rFonts w:ascii="Times New Roman" w:hAnsi="Times New Roman" w:cs="Times New Roman"/>
          <w:b/>
          <w:bCs/>
          <w:i w:val="0"/>
          <w:iCs w:val="0"/>
          <w:color w:val="000000" w:themeColor="text1"/>
          <w:sz w:val="22"/>
          <w:szCs w:val="22"/>
        </w:rPr>
        <w:t xml:space="preserve">Tabela </w:t>
      </w:r>
      <w:r w:rsidRPr="009F6217">
        <w:rPr>
          <w:rFonts w:ascii="Times New Roman" w:hAnsi="Times New Roman" w:cs="Times New Roman"/>
          <w:b/>
          <w:bCs/>
          <w:i w:val="0"/>
          <w:iCs w:val="0"/>
          <w:color w:val="000000" w:themeColor="text1"/>
          <w:sz w:val="22"/>
          <w:szCs w:val="22"/>
        </w:rPr>
        <w:fldChar w:fldCharType="begin"/>
      </w:r>
      <w:r w:rsidRPr="009F6217">
        <w:rPr>
          <w:rFonts w:ascii="Times New Roman" w:hAnsi="Times New Roman" w:cs="Times New Roman"/>
          <w:b/>
          <w:bCs/>
          <w:i w:val="0"/>
          <w:iCs w:val="0"/>
          <w:color w:val="000000" w:themeColor="text1"/>
          <w:sz w:val="22"/>
          <w:szCs w:val="22"/>
        </w:rPr>
        <w:instrText xml:space="preserve"> SEQ Tabela \* ARABIC </w:instrText>
      </w:r>
      <w:r w:rsidRPr="009F6217">
        <w:rPr>
          <w:rFonts w:ascii="Times New Roman" w:hAnsi="Times New Roman" w:cs="Times New Roman"/>
          <w:b/>
          <w:bCs/>
          <w:i w:val="0"/>
          <w:iCs w:val="0"/>
          <w:color w:val="000000" w:themeColor="text1"/>
          <w:sz w:val="22"/>
          <w:szCs w:val="22"/>
        </w:rPr>
        <w:fldChar w:fldCharType="separate"/>
      </w:r>
      <w:r w:rsidR="005000BD">
        <w:rPr>
          <w:rFonts w:ascii="Times New Roman" w:hAnsi="Times New Roman" w:cs="Times New Roman"/>
          <w:b/>
          <w:bCs/>
          <w:i w:val="0"/>
          <w:iCs w:val="0"/>
          <w:noProof/>
          <w:color w:val="000000" w:themeColor="text1"/>
          <w:sz w:val="22"/>
          <w:szCs w:val="22"/>
        </w:rPr>
        <w:t>4</w:t>
      </w:r>
      <w:r w:rsidRPr="009F6217">
        <w:rPr>
          <w:rFonts w:ascii="Times New Roman" w:hAnsi="Times New Roman" w:cs="Times New Roman"/>
          <w:b/>
          <w:bCs/>
          <w:i w:val="0"/>
          <w:iCs w:val="0"/>
          <w:color w:val="000000" w:themeColor="text1"/>
          <w:sz w:val="22"/>
          <w:szCs w:val="22"/>
        </w:rPr>
        <w:fldChar w:fldCharType="end"/>
      </w:r>
      <w:r w:rsidRPr="009F6217">
        <w:rPr>
          <w:rFonts w:ascii="Times New Roman" w:hAnsi="Times New Roman" w:cs="Times New Roman"/>
          <w:b/>
          <w:bCs/>
          <w:i w:val="0"/>
          <w:iCs w:val="0"/>
          <w:color w:val="000000" w:themeColor="text1"/>
          <w:sz w:val="22"/>
          <w:szCs w:val="22"/>
        </w:rPr>
        <w:t>.</w:t>
      </w:r>
      <w:r w:rsidRPr="009F6217">
        <w:rPr>
          <w:rFonts w:ascii="Times New Roman" w:hAnsi="Times New Roman" w:cs="Times New Roman"/>
          <w:i w:val="0"/>
          <w:iCs w:val="0"/>
          <w:color w:val="000000" w:themeColor="text1"/>
          <w:sz w:val="22"/>
          <w:szCs w:val="22"/>
        </w:rPr>
        <w:t xml:space="preserve"> Struktura demograficzna wychowanków pieczy w latach 2019-202</w:t>
      </w:r>
      <w:r w:rsidR="000734A3">
        <w:rPr>
          <w:rFonts w:ascii="Times New Roman" w:hAnsi="Times New Roman" w:cs="Times New Roman"/>
          <w:i w:val="0"/>
          <w:iCs w:val="0"/>
          <w:color w:val="000000" w:themeColor="text1"/>
          <w:sz w:val="22"/>
          <w:szCs w:val="22"/>
        </w:rPr>
        <w:t>5</w:t>
      </w:r>
      <w:r w:rsidR="008D5E80" w:rsidRPr="009F6217">
        <w:rPr>
          <w:rFonts w:ascii="Times New Roman" w:hAnsi="Times New Roman" w:cs="Times New Roman"/>
          <w:i w:val="0"/>
          <w:iCs w:val="0"/>
          <w:color w:val="000000" w:themeColor="text1"/>
          <w:sz w:val="22"/>
          <w:szCs w:val="22"/>
        </w:rPr>
        <w:t xml:space="preserve"> ze względu na wiek</w:t>
      </w:r>
      <w:r w:rsidRPr="009F6217">
        <w:rPr>
          <w:rFonts w:ascii="Times New Roman" w:hAnsi="Times New Roman" w:cs="Times New Roman"/>
          <w:i w:val="0"/>
          <w:iCs w:val="0"/>
          <w:color w:val="000000" w:themeColor="text1"/>
          <w:sz w:val="22"/>
          <w:szCs w:val="22"/>
        </w:rPr>
        <w:t xml:space="preserve"> </w:t>
      </w:r>
      <w:r w:rsidR="008D5E80" w:rsidRPr="009F6217">
        <w:rPr>
          <w:rFonts w:ascii="Times New Roman" w:hAnsi="Times New Roman" w:cs="Times New Roman"/>
          <w:i w:val="0"/>
          <w:iCs w:val="0"/>
          <w:color w:val="000000" w:themeColor="text1"/>
          <w:sz w:val="22"/>
          <w:szCs w:val="22"/>
        </w:rPr>
        <w:t>– stan na 31.12 w przypadku każdego roku.</w:t>
      </w:r>
      <w:bookmarkEnd w:id="19"/>
    </w:p>
    <w:tbl>
      <w:tblPr>
        <w:tblStyle w:val="Tabela-Siatka"/>
        <w:tblW w:w="10390" w:type="dxa"/>
        <w:tblLook w:val="04A0" w:firstRow="1" w:lastRow="0" w:firstColumn="1" w:lastColumn="0" w:noHBand="0" w:noVBand="1"/>
      </w:tblPr>
      <w:tblGrid>
        <w:gridCol w:w="950"/>
        <w:gridCol w:w="835"/>
        <w:gridCol w:w="712"/>
        <w:gridCol w:w="599"/>
        <w:gridCol w:w="711"/>
        <w:gridCol w:w="599"/>
        <w:gridCol w:w="711"/>
        <w:gridCol w:w="599"/>
        <w:gridCol w:w="711"/>
        <w:gridCol w:w="599"/>
        <w:gridCol w:w="711"/>
        <w:gridCol w:w="599"/>
        <w:gridCol w:w="711"/>
        <w:gridCol w:w="618"/>
        <w:gridCol w:w="711"/>
        <w:gridCol w:w="14"/>
      </w:tblGrid>
      <w:tr w:rsidR="00094235" w14:paraId="22D33C27" w14:textId="50E2F406" w:rsidTr="00094235">
        <w:tc>
          <w:tcPr>
            <w:tcW w:w="951" w:type="dxa"/>
            <w:vMerge w:val="restart"/>
            <w:shd w:val="clear" w:color="auto" w:fill="D9D9D9" w:themeFill="background1" w:themeFillShade="D9"/>
          </w:tcPr>
          <w:p w14:paraId="5623DA86" w14:textId="424DBAA8"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Wiek (lata)</w:t>
            </w:r>
          </w:p>
        </w:tc>
        <w:tc>
          <w:tcPr>
            <w:tcW w:w="1599" w:type="dxa"/>
            <w:gridSpan w:val="2"/>
            <w:shd w:val="clear" w:color="auto" w:fill="D9D9D9" w:themeFill="background1" w:themeFillShade="D9"/>
          </w:tcPr>
          <w:p w14:paraId="38833CC5" w14:textId="7CA6A386"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2019</w:t>
            </w:r>
          </w:p>
        </w:tc>
        <w:tc>
          <w:tcPr>
            <w:tcW w:w="1319" w:type="dxa"/>
            <w:gridSpan w:val="2"/>
            <w:shd w:val="clear" w:color="auto" w:fill="D9D9D9" w:themeFill="background1" w:themeFillShade="D9"/>
          </w:tcPr>
          <w:p w14:paraId="1DBF1AB3" w14:textId="2A28F0B9"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2020</w:t>
            </w:r>
          </w:p>
        </w:tc>
        <w:tc>
          <w:tcPr>
            <w:tcW w:w="1319" w:type="dxa"/>
            <w:gridSpan w:val="2"/>
            <w:shd w:val="clear" w:color="auto" w:fill="D9D9D9" w:themeFill="background1" w:themeFillShade="D9"/>
          </w:tcPr>
          <w:p w14:paraId="4770034B" w14:textId="5AEE85C8"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2021</w:t>
            </w:r>
          </w:p>
        </w:tc>
        <w:tc>
          <w:tcPr>
            <w:tcW w:w="1319" w:type="dxa"/>
            <w:gridSpan w:val="2"/>
            <w:shd w:val="clear" w:color="auto" w:fill="D9D9D9" w:themeFill="background1" w:themeFillShade="D9"/>
          </w:tcPr>
          <w:p w14:paraId="2F3B2BEA" w14:textId="4B4ED75E"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2022</w:t>
            </w:r>
          </w:p>
        </w:tc>
        <w:tc>
          <w:tcPr>
            <w:tcW w:w="1319" w:type="dxa"/>
            <w:gridSpan w:val="2"/>
            <w:shd w:val="clear" w:color="auto" w:fill="D9D9D9" w:themeFill="background1" w:themeFillShade="D9"/>
          </w:tcPr>
          <w:p w14:paraId="0C10776B" w14:textId="4651CCC1"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2023</w:t>
            </w:r>
          </w:p>
        </w:tc>
        <w:tc>
          <w:tcPr>
            <w:tcW w:w="1319" w:type="dxa"/>
            <w:gridSpan w:val="2"/>
            <w:shd w:val="clear" w:color="auto" w:fill="D9D9D9" w:themeFill="background1" w:themeFillShade="D9"/>
          </w:tcPr>
          <w:p w14:paraId="6EC1FB51" w14:textId="17883877"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2024</w:t>
            </w:r>
          </w:p>
        </w:tc>
        <w:tc>
          <w:tcPr>
            <w:tcW w:w="1245" w:type="dxa"/>
            <w:gridSpan w:val="3"/>
            <w:shd w:val="clear" w:color="auto" w:fill="D9D9D9" w:themeFill="background1" w:themeFillShade="D9"/>
          </w:tcPr>
          <w:p w14:paraId="2DB85D94" w14:textId="241229DD" w:rsidR="00094235" w:rsidRPr="002F4CB7" w:rsidRDefault="00094235" w:rsidP="002F4CB7">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2025</w:t>
            </w:r>
          </w:p>
        </w:tc>
      </w:tr>
      <w:tr w:rsidR="00094235" w14:paraId="7D0CA04C" w14:textId="14EAB09D" w:rsidTr="00094235">
        <w:trPr>
          <w:gridAfter w:val="1"/>
          <w:wAfter w:w="15" w:type="dxa"/>
        </w:trPr>
        <w:tc>
          <w:tcPr>
            <w:tcW w:w="951" w:type="dxa"/>
            <w:vMerge/>
            <w:shd w:val="clear" w:color="auto" w:fill="D9D9D9" w:themeFill="background1" w:themeFillShade="D9"/>
          </w:tcPr>
          <w:p w14:paraId="2FF0DED9" w14:textId="77777777" w:rsidR="00094235" w:rsidRPr="002F4CB7" w:rsidRDefault="00094235" w:rsidP="002F4CB7">
            <w:pPr>
              <w:spacing w:line="360" w:lineRule="auto"/>
              <w:jc w:val="center"/>
              <w:rPr>
                <w:rFonts w:ascii="Times New Roman" w:hAnsi="Times New Roman" w:cs="Times New Roman"/>
                <w:b/>
                <w:bCs/>
                <w:sz w:val="22"/>
                <w:szCs w:val="22"/>
              </w:rPr>
            </w:pPr>
          </w:p>
        </w:tc>
        <w:tc>
          <w:tcPr>
            <w:tcW w:w="887" w:type="dxa"/>
            <w:shd w:val="clear" w:color="auto" w:fill="D9D9D9" w:themeFill="background1" w:themeFillShade="D9"/>
          </w:tcPr>
          <w:p w14:paraId="46A2044C" w14:textId="0101E7AA"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2" w:type="dxa"/>
            <w:shd w:val="clear" w:color="auto" w:fill="D9D9D9" w:themeFill="background1" w:themeFillShade="D9"/>
          </w:tcPr>
          <w:p w14:paraId="508BACCD" w14:textId="4121026E"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608" w:type="dxa"/>
            <w:shd w:val="clear" w:color="auto" w:fill="D9D9D9" w:themeFill="background1" w:themeFillShade="D9"/>
          </w:tcPr>
          <w:p w14:paraId="19712278" w14:textId="2A670D1B"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1" w:type="dxa"/>
            <w:shd w:val="clear" w:color="auto" w:fill="D9D9D9" w:themeFill="background1" w:themeFillShade="D9"/>
          </w:tcPr>
          <w:p w14:paraId="244421F3" w14:textId="4E6E8D44"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608" w:type="dxa"/>
            <w:shd w:val="clear" w:color="auto" w:fill="D9D9D9" w:themeFill="background1" w:themeFillShade="D9"/>
          </w:tcPr>
          <w:p w14:paraId="64D71E46" w14:textId="022E35FC"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1" w:type="dxa"/>
            <w:shd w:val="clear" w:color="auto" w:fill="D9D9D9" w:themeFill="background1" w:themeFillShade="D9"/>
          </w:tcPr>
          <w:p w14:paraId="2BB149B5" w14:textId="41D9B493"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608" w:type="dxa"/>
            <w:shd w:val="clear" w:color="auto" w:fill="D9D9D9" w:themeFill="background1" w:themeFillShade="D9"/>
          </w:tcPr>
          <w:p w14:paraId="4B657C45" w14:textId="57F155CD"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1" w:type="dxa"/>
            <w:shd w:val="clear" w:color="auto" w:fill="D9D9D9" w:themeFill="background1" w:themeFillShade="D9"/>
          </w:tcPr>
          <w:p w14:paraId="0F5D42E7" w14:textId="6075879E"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608" w:type="dxa"/>
            <w:shd w:val="clear" w:color="auto" w:fill="D9D9D9" w:themeFill="background1" w:themeFillShade="D9"/>
          </w:tcPr>
          <w:p w14:paraId="07DC579C" w14:textId="17E092B1"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1" w:type="dxa"/>
            <w:shd w:val="clear" w:color="auto" w:fill="D9D9D9" w:themeFill="background1" w:themeFillShade="D9"/>
          </w:tcPr>
          <w:p w14:paraId="2B19BE49" w14:textId="1D683F0F"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608" w:type="dxa"/>
            <w:shd w:val="clear" w:color="auto" w:fill="D9D9D9" w:themeFill="background1" w:themeFillShade="D9"/>
          </w:tcPr>
          <w:p w14:paraId="15A5BC5B" w14:textId="4347E31D"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1" w:type="dxa"/>
            <w:shd w:val="clear" w:color="auto" w:fill="D9D9D9" w:themeFill="background1" w:themeFillShade="D9"/>
          </w:tcPr>
          <w:p w14:paraId="1237ADA0" w14:textId="37E0A002" w:rsidR="00094235" w:rsidRPr="002F4CB7" w:rsidRDefault="00094235" w:rsidP="002F4CB7">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631" w:type="dxa"/>
            <w:shd w:val="clear" w:color="auto" w:fill="D9D9D9" w:themeFill="background1" w:themeFillShade="D9"/>
          </w:tcPr>
          <w:p w14:paraId="319694D7" w14:textId="63724D90" w:rsidR="00094235" w:rsidRPr="002F4CB7" w:rsidRDefault="00094235" w:rsidP="002F4CB7">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N</w:t>
            </w:r>
          </w:p>
        </w:tc>
        <w:tc>
          <w:tcPr>
            <w:tcW w:w="599" w:type="dxa"/>
            <w:shd w:val="clear" w:color="auto" w:fill="D9D9D9" w:themeFill="background1" w:themeFillShade="D9"/>
          </w:tcPr>
          <w:p w14:paraId="0A863335" w14:textId="33166D4C" w:rsidR="00094235" w:rsidRPr="002F4CB7" w:rsidRDefault="00094235" w:rsidP="002F4CB7">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w:t>
            </w:r>
          </w:p>
        </w:tc>
      </w:tr>
      <w:tr w:rsidR="00094235" w14:paraId="0F1D1CBB" w14:textId="59672642" w:rsidTr="00094235">
        <w:trPr>
          <w:gridAfter w:val="1"/>
          <w:wAfter w:w="15" w:type="dxa"/>
        </w:trPr>
        <w:tc>
          <w:tcPr>
            <w:tcW w:w="951" w:type="dxa"/>
            <w:shd w:val="clear" w:color="auto" w:fill="D9D9D9" w:themeFill="background1" w:themeFillShade="D9"/>
          </w:tcPr>
          <w:p w14:paraId="7EA716C7" w14:textId="597FE121" w:rsidR="00094235" w:rsidRPr="00694685" w:rsidRDefault="00094235" w:rsidP="002F4CB7">
            <w:pPr>
              <w:spacing w:line="360" w:lineRule="auto"/>
              <w:jc w:val="center"/>
              <w:rPr>
                <w:rFonts w:ascii="Times New Roman" w:hAnsi="Times New Roman" w:cs="Times New Roman"/>
                <w:b/>
                <w:bCs/>
                <w:sz w:val="22"/>
                <w:szCs w:val="22"/>
              </w:rPr>
            </w:pPr>
            <w:r w:rsidRPr="00694685">
              <w:rPr>
                <w:rFonts w:ascii="Times New Roman" w:hAnsi="Times New Roman" w:cs="Times New Roman"/>
                <w:b/>
                <w:bCs/>
                <w:sz w:val="22"/>
                <w:szCs w:val="22"/>
              </w:rPr>
              <w:t>&lt;1</w:t>
            </w:r>
          </w:p>
        </w:tc>
        <w:tc>
          <w:tcPr>
            <w:tcW w:w="887" w:type="dxa"/>
          </w:tcPr>
          <w:p w14:paraId="47B58B74" w14:textId="2AF036D9"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712" w:type="dxa"/>
          </w:tcPr>
          <w:p w14:paraId="6B21C913" w14:textId="79672AC3"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608" w:type="dxa"/>
          </w:tcPr>
          <w:p w14:paraId="1B095814" w14:textId="05E065B1"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711" w:type="dxa"/>
          </w:tcPr>
          <w:p w14:paraId="0A2BD69E" w14:textId="15CBF108"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0,2</w:t>
            </w:r>
          </w:p>
        </w:tc>
        <w:tc>
          <w:tcPr>
            <w:tcW w:w="608" w:type="dxa"/>
          </w:tcPr>
          <w:p w14:paraId="39D374B7" w14:textId="4BEA6B97"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711" w:type="dxa"/>
          </w:tcPr>
          <w:p w14:paraId="4ED5107D" w14:textId="56AB7780"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1,2</w:t>
            </w:r>
          </w:p>
        </w:tc>
        <w:tc>
          <w:tcPr>
            <w:tcW w:w="608" w:type="dxa"/>
          </w:tcPr>
          <w:p w14:paraId="64B495C8" w14:textId="257BFA5B"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12</w:t>
            </w:r>
          </w:p>
        </w:tc>
        <w:tc>
          <w:tcPr>
            <w:tcW w:w="711" w:type="dxa"/>
          </w:tcPr>
          <w:p w14:paraId="5EE661E0" w14:textId="5B92ECFD"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2,1</w:t>
            </w:r>
          </w:p>
        </w:tc>
        <w:tc>
          <w:tcPr>
            <w:tcW w:w="608" w:type="dxa"/>
          </w:tcPr>
          <w:p w14:paraId="2AFB61FD" w14:textId="79B62850"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711" w:type="dxa"/>
          </w:tcPr>
          <w:p w14:paraId="4745BFBE" w14:textId="4DD581FA"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1,9</w:t>
            </w:r>
          </w:p>
        </w:tc>
        <w:tc>
          <w:tcPr>
            <w:tcW w:w="608" w:type="dxa"/>
          </w:tcPr>
          <w:p w14:paraId="2716A1AA" w14:textId="12E83A8D"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711" w:type="dxa"/>
          </w:tcPr>
          <w:p w14:paraId="59D9AF0B" w14:textId="5DF30ADA"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1,4</w:t>
            </w:r>
          </w:p>
        </w:tc>
        <w:tc>
          <w:tcPr>
            <w:tcW w:w="631" w:type="dxa"/>
          </w:tcPr>
          <w:p w14:paraId="605666D8" w14:textId="3A473C9A"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599" w:type="dxa"/>
          </w:tcPr>
          <w:p w14:paraId="6533A00B" w14:textId="20D7C61B"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1,9</w:t>
            </w:r>
          </w:p>
        </w:tc>
      </w:tr>
      <w:tr w:rsidR="00094235" w14:paraId="29DDFA23" w14:textId="088FBFAF" w:rsidTr="00094235">
        <w:trPr>
          <w:gridAfter w:val="1"/>
          <w:wAfter w:w="15" w:type="dxa"/>
        </w:trPr>
        <w:tc>
          <w:tcPr>
            <w:tcW w:w="951" w:type="dxa"/>
            <w:shd w:val="clear" w:color="auto" w:fill="D9D9D9" w:themeFill="background1" w:themeFillShade="D9"/>
          </w:tcPr>
          <w:p w14:paraId="09EDBB7C" w14:textId="54A8D8EF" w:rsidR="00094235" w:rsidRPr="00694685" w:rsidRDefault="00094235" w:rsidP="002F4CB7">
            <w:pPr>
              <w:spacing w:line="360" w:lineRule="auto"/>
              <w:jc w:val="center"/>
              <w:rPr>
                <w:rFonts w:ascii="Times New Roman" w:hAnsi="Times New Roman" w:cs="Times New Roman"/>
                <w:b/>
                <w:bCs/>
                <w:sz w:val="22"/>
                <w:szCs w:val="22"/>
              </w:rPr>
            </w:pPr>
            <w:r w:rsidRPr="00694685">
              <w:rPr>
                <w:rFonts w:ascii="Times New Roman" w:hAnsi="Times New Roman" w:cs="Times New Roman"/>
                <w:b/>
                <w:bCs/>
                <w:sz w:val="22"/>
                <w:szCs w:val="22"/>
              </w:rPr>
              <w:t>1-3</w:t>
            </w:r>
          </w:p>
        </w:tc>
        <w:tc>
          <w:tcPr>
            <w:tcW w:w="887" w:type="dxa"/>
          </w:tcPr>
          <w:p w14:paraId="003E3F52" w14:textId="64AFB442"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40</w:t>
            </w:r>
          </w:p>
        </w:tc>
        <w:tc>
          <w:tcPr>
            <w:tcW w:w="712" w:type="dxa"/>
          </w:tcPr>
          <w:p w14:paraId="6F0FD3E6" w14:textId="3627BBD8"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7,7</w:t>
            </w:r>
          </w:p>
        </w:tc>
        <w:tc>
          <w:tcPr>
            <w:tcW w:w="608" w:type="dxa"/>
          </w:tcPr>
          <w:p w14:paraId="4D4117B7" w14:textId="0E1CEA23"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52</w:t>
            </w:r>
          </w:p>
        </w:tc>
        <w:tc>
          <w:tcPr>
            <w:tcW w:w="711" w:type="dxa"/>
          </w:tcPr>
          <w:p w14:paraId="5537A49E" w14:textId="02C85D9D"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10,0</w:t>
            </w:r>
          </w:p>
        </w:tc>
        <w:tc>
          <w:tcPr>
            <w:tcW w:w="608" w:type="dxa"/>
          </w:tcPr>
          <w:p w14:paraId="52B312C5" w14:textId="5483E56C"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42</w:t>
            </w:r>
          </w:p>
        </w:tc>
        <w:tc>
          <w:tcPr>
            <w:tcW w:w="711" w:type="dxa"/>
          </w:tcPr>
          <w:p w14:paraId="3AE3F372" w14:textId="729D3297"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7,4</w:t>
            </w:r>
          </w:p>
        </w:tc>
        <w:tc>
          <w:tcPr>
            <w:tcW w:w="608" w:type="dxa"/>
          </w:tcPr>
          <w:p w14:paraId="55FF3B1F" w14:textId="16F575F6"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50</w:t>
            </w:r>
          </w:p>
        </w:tc>
        <w:tc>
          <w:tcPr>
            <w:tcW w:w="711" w:type="dxa"/>
          </w:tcPr>
          <w:p w14:paraId="3B8C04E1" w14:textId="2BADC767"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8,7</w:t>
            </w:r>
          </w:p>
        </w:tc>
        <w:tc>
          <w:tcPr>
            <w:tcW w:w="608" w:type="dxa"/>
          </w:tcPr>
          <w:p w14:paraId="05A405CE" w14:textId="34032284"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44</w:t>
            </w:r>
          </w:p>
        </w:tc>
        <w:tc>
          <w:tcPr>
            <w:tcW w:w="711" w:type="dxa"/>
          </w:tcPr>
          <w:p w14:paraId="007F700E" w14:textId="3EA10DFA"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7,7</w:t>
            </w:r>
          </w:p>
        </w:tc>
        <w:tc>
          <w:tcPr>
            <w:tcW w:w="608" w:type="dxa"/>
          </w:tcPr>
          <w:p w14:paraId="33FA6FC0" w14:textId="3C72F1E2"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43</w:t>
            </w:r>
          </w:p>
        </w:tc>
        <w:tc>
          <w:tcPr>
            <w:tcW w:w="711" w:type="dxa"/>
          </w:tcPr>
          <w:p w14:paraId="299DE81A" w14:textId="429E82AC"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7,4</w:t>
            </w:r>
          </w:p>
        </w:tc>
        <w:tc>
          <w:tcPr>
            <w:tcW w:w="631" w:type="dxa"/>
          </w:tcPr>
          <w:p w14:paraId="46BCF4E5" w14:textId="6658CB74"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34</w:t>
            </w:r>
          </w:p>
        </w:tc>
        <w:tc>
          <w:tcPr>
            <w:tcW w:w="599" w:type="dxa"/>
          </w:tcPr>
          <w:p w14:paraId="0DB94F74" w14:textId="06270F47"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6,7</w:t>
            </w:r>
          </w:p>
        </w:tc>
      </w:tr>
      <w:tr w:rsidR="00094235" w14:paraId="3ABE0E80" w14:textId="1929D56F" w:rsidTr="00094235">
        <w:trPr>
          <w:gridAfter w:val="1"/>
          <w:wAfter w:w="15" w:type="dxa"/>
        </w:trPr>
        <w:tc>
          <w:tcPr>
            <w:tcW w:w="951" w:type="dxa"/>
            <w:shd w:val="clear" w:color="auto" w:fill="D9D9D9" w:themeFill="background1" w:themeFillShade="D9"/>
          </w:tcPr>
          <w:p w14:paraId="0C167169" w14:textId="298E6835" w:rsidR="00094235" w:rsidRPr="00694685" w:rsidRDefault="00094235" w:rsidP="002F4CB7">
            <w:pPr>
              <w:spacing w:line="360" w:lineRule="auto"/>
              <w:jc w:val="center"/>
              <w:rPr>
                <w:rFonts w:ascii="Times New Roman" w:hAnsi="Times New Roman" w:cs="Times New Roman"/>
                <w:b/>
                <w:bCs/>
                <w:sz w:val="22"/>
                <w:szCs w:val="22"/>
              </w:rPr>
            </w:pPr>
            <w:r w:rsidRPr="00694685">
              <w:rPr>
                <w:rFonts w:ascii="Times New Roman" w:hAnsi="Times New Roman" w:cs="Times New Roman"/>
                <w:b/>
                <w:bCs/>
                <w:sz w:val="22"/>
                <w:szCs w:val="22"/>
              </w:rPr>
              <w:t>4-6</w:t>
            </w:r>
          </w:p>
        </w:tc>
        <w:tc>
          <w:tcPr>
            <w:tcW w:w="887" w:type="dxa"/>
          </w:tcPr>
          <w:p w14:paraId="54098829" w14:textId="0774A6A3"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43</w:t>
            </w:r>
          </w:p>
        </w:tc>
        <w:tc>
          <w:tcPr>
            <w:tcW w:w="712" w:type="dxa"/>
          </w:tcPr>
          <w:p w14:paraId="0CB95D85" w14:textId="658AC118"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8,3</w:t>
            </w:r>
          </w:p>
        </w:tc>
        <w:tc>
          <w:tcPr>
            <w:tcW w:w="608" w:type="dxa"/>
          </w:tcPr>
          <w:p w14:paraId="3E457BE0" w14:textId="0F5E5A1C"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40</w:t>
            </w:r>
          </w:p>
        </w:tc>
        <w:tc>
          <w:tcPr>
            <w:tcW w:w="711" w:type="dxa"/>
          </w:tcPr>
          <w:p w14:paraId="0AAE21EF" w14:textId="3DF9AFB2"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7,7</w:t>
            </w:r>
          </w:p>
        </w:tc>
        <w:tc>
          <w:tcPr>
            <w:tcW w:w="608" w:type="dxa"/>
          </w:tcPr>
          <w:p w14:paraId="55589455" w14:textId="662A40B5"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66</w:t>
            </w:r>
          </w:p>
        </w:tc>
        <w:tc>
          <w:tcPr>
            <w:tcW w:w="711" w:type="dxa"/>
          </w:tcPr>
          <w:p w14:paraId="423F57CC" w14:textId="3AFFD92C"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11,6</w:t>
            </w:r>
          </w:p>
        </w:tc>
        <w:tc>
          <w:tcPr>
            <w:tcW w:w="608" w:type="dxa"/>
          </w:tcPr>
          <w:p w14:paraId="1317FB90" w14:textId="726C1A86"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61</w:t>
            </w:r>
          </w:p>
        </w:tc>
        <w:tc>
          <w:tcPr>
            <w:tcW w:w="711" w:type="dxa"/>
          </w:tcPr>
          <w:p w14:paraId="1A1A7D9C" w14:textId="5BED08C2"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10,6</w:t>
            </w:r>
          </w:p>
        </w:tc>
        <w:tc>
          <w:tcPr>
            <w:tcW w:w="608" w:type="dxa"/>
          </w:tcPr>
          <w:p w14:paraId="0551894A" w14:textId="5AC8B1BC"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67</w:t>
            </w:r>
          </w:p>
        </w:tc>
        <w:tc>
          <w:tcPr>
            <w:tcW w:w="711" w:type="dxa"/>
          </w:tcPr>
          <w:p w14:paraId="240C9787" w14:textId="50886DAE"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11,8</w:t>
            </w:r>
          </w:p>
        </w:tc>
        <w:tc>
          <w:tcPr>
            <w:tcW w:w="608" w:type="dxa"/>
          </w:tcPr>
          <w:p w14:paraId="121DE000" w14:textId="146DC326"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134</w:t>
            </w:r>
          </w:p>
        </w:tc>
        <w:tc>
          <w:tcPr>
            <w:tcW w:w="711" w:type="dxa"/>
          </w:tcPr>
          <w:p w14:paraId="1F271E31" w14:textId="3FEABEF6"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23,0</w:t>
            </w:r>
          </w:p>
        </w:tc>
        <w:tc>
          <w:tcPr>
            <w:tcW w:w="631" w:type="dxa"/>
          </w:tcPr>
          <w:p w14:paraId="7F056953" w14:textId="52916951"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57</w:t>
            </w:r>
          </w:p>
        </w:tc>
        <w:tc>
          <w:tcPr>
            <w:tcW w:w="599" w:type="dxa"/>
          </w:tcPr>
          <w:p w14:paraId="74EDB0F4" w14:textId="5932C717"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11,1</w:t>
            </w:r>
          </w:p>
        </w:tc>
      </w:tr>
      <w:tr w:rsidR="00094235" w14:paraId="4073E0A0" w14:textId="5DAA723B" w:rsidTr="00094235">
        <w:trPr>
          <w:gridAfter w:val="1"/>
          <w:wAfter w:w="15" w:type="dxa"/>
        </w:trPr>
        <w:tc>
          <w:tcPr>
            <w:tcW w:w="951" w:type="dxa"/>
            <w:shd w:val="clear" w:color="auto" w:fill="D9D9D9" w:themeFill="background1" w:themeFillShade="D9"/>
          </w:tcPr>
          <w:p w14:paraId="33B824F3" w14:textId="6F839D6D" w:rsidR="00094235" w:rsidRPr="00694685" w:rsidRDefault="00094235" w:rsidP="002F4CB7">
            <w:pPr>
              <w:spacing w:line="360" w:lineRule="auto"/>
              <w:jc w:val="center"/>
              <w:rPr>
                <w:rFonts w:ascii="Times New Roman" w:hAnsi="Times New Roman" w:cs="Times New Roman"/>
                <w:b/>
                <w:bCs/>
                <w:sz w:val="22"/>
                <w:szCs w:val="22"/>
              </w:rPr>
            </w:pPr>
            <w:r w:rsidRPr="00694685">
              <w:rPr>
                <w:rFonts w:ascii="Times New Roman" w:hAnsi="Times New Roman" w:cs="Times New Roman"/>
                <w:b/>
                <w:bCs/>
                <w:sz w:val="22"/>
                <w:szCs w:val="22"/>
              </w:rPr>
              <w:t>7-13</w:t>
            </w:r>
          </w:p>
        </w:tc>
        <w:tc>
          <w:tcPr>
            <w:tcW w:w="887" w:type="dxa"/>
          </w:tcPr>
          <w:p w14:paraId="3A6E55A5" w14:textId="2C766091"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178</w:t>
            </w:r>
          </w:p>
        </w:tc>
        <w:tc>
          <w:tcPr>
            <w:tcW w:w="712" w:type="dxa"/>
          </w:tcPr>
          <w:p w14:paraId="35D86CD7" w14:textId="2F6B4F7D"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34,3</w:t>
            </w:r>
          </w:p>
        </w:tc>
        <w:tc>
          <w:tcPr>
            <w:tcW w:w="608" w:type="dxa"/>
          </w:tcPr>
          <w:p w14:paraId="4AD43C09" w14:textId="3E850286"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113</w:t>
            </w:r>
          </w:p>
        </w:tc>
        <w:tc>
          <w:tcPr>
            <w:tcW w:w="711" w:type="dxa"/>
          </w:tcPr>
          <w:p w14:paraId="4B100D7F" w14:textId="6BBB1BF0"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21,8</w:t>
            </w:r>
          </w:p>
        </w:tc>
        <w:tc>
          <w:tcPr>
            <w:tcW w:w="608" w:type="dxa"/>
          </w:tcPr>
          <w:p w14:paraId="41E28E03" w14:textId="436F8AB5"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215</w:t>
            </w:r>
          </w:p>
        </w:tc>
        <w:tc>
          <w:tcPr>
            <w:tcW w:w="711" w:type="dxa"/>
          </w:tcPr>
          <w:p w14:paraId="2B6EF0DE" w14:textId="5484F89E"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37,9</w:t>
            </w:r>
          </w:p>
        </w:tc>
        <w:tc>
          <w:tcPr>
            <w:tcW w:w="608" w:type="dxa"/>
          </w:tcPr>
          <w:p w14:paraId="5A1B3E14" w14:textId="3B1B5254"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209</w:t>
            </w:r>
          </w:p>
        </w:tc>
        <w:tc>
          <w:tcPr>
            <w:tcW w:w="711" w:type="dxa"/>
          </w:tcPr>
          <w:p w14:paraId="62295F67" w14:textId="3BA66254"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36,3</w:t>
            </w:r>
          </w:p>
        </w:tc>
        <w:tc>
          <w:tcPr>
            <w:tcW w:w="608" w:type="dxa"/>
          </w:tcPr>
          <w:p w14:paraId="683DDFF6" w14:textId="337B52F1"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203</w:t>
            </w:r>
          </w:p>
        </w:tc>
        <w:tc>
          <w:tcPr>
            <w:tcW w:w="711" w:type="dxa"/>
          </w:tcPr>
          <w:p w14:paraId="28C5CFA3" w14:textId="353E0447"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35,7</w:t>
            </w:r>
          </w:p>
        </w:tc>
        <w:tc>
          <w:tcPr>
            <w:tcW w:w="608" w:type="dxa"/>
          </w:tcPr>
          <w:p w14:paraId="47BB6FF0" w14:textId="69213781"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195</w:t>
            </w:r>
          </w:p>
        </w:tc>
        <w:tc>
          <w:tcPr>
            <w:tcW w:w="711" w:type="dxa"/>
          </w:tcPr>
          <w:p w14:paraId="7CC22E37" w14:textId="17CC3CE2"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33,5</w:t>
            </w:r>
          </w:p>
        </w:tc>
        <w:tc>
          <w:tcPr>
            <w:tcW w:w="631" w:type="dxa"/>
          </w:tcPr>
          <w:p w14:paraId="0FB7CEBE" w14:textId="18A64FC7"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199</w:t>
            </w:r>
          </w:p>
        </w:tc>
        <w:tc>
          <w:tcPr>
            <w:tcW w:w="599" w:type="dxa"/>
          </w:tcPr>
          <w:p w14:paraId="6EED295B" w14:textId="18EF0E05"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38,7</w:t>
            </w:r>
          </w:p>
        </w:tc>
      </w:tr>
      <w:tr w:rsidR="00094235" w14:paraId="19F459F0" w14:textId="1B5885CA" w:rsidTr="00094235">
        <w:trPr>
          <w:gridAfter w:val="1"/>
          <w:wAfter w:w="15" w:type="dxa"/>
        </w:trPr>
        <w:tc>
          <w:tcPr>
            <w:tcW w:w="951" w:type="dxa"/>
            <w:shd w:val="clear" w:color="auto" w:fill="D9D9D9" w:themeFill="background1" w:themeFillShade="D9"/>
          </w:tcPr>
          <w:p w14:paraId="387D4280" w14:textId="6A16F42E" w:rsidR="00094235" w:rsidRPr="00694685" w:rsidRDefault="00094235" w:rsidP="002F4CB7">
            <w:pPr>
              <w:spacing w:line="360" w:lineRule="auto"/>
              <w:jc w:val="center"/>
              <w:rPr>
                <w:rFonts w:ascii="Times New Roman" w:hAnsi="Times New Roman" w:cs="Times New Roman"/>
                <w:b/>
                <w:bCs/>
                <w:sz w:val="22"/>
                <w:szCs w:val="22"/>
              </w:rPr>
            </w:pPr>
            <w:r w:rsidRPr="00694685">
              <w:rPr>
                <w:rFonts w:ascii="Times New Roman" w:hAnsi="Times New Roman" w:cs="Times New Roman"/>
                <w:b/>
                <w:bCs/>
                <w:sz w:val="22"/>
                <w:szCs w:val="22"/>
              </w:rPr>
              <w:t>14-17</w:t>
            </w:r>
          </w:p>
        </w:tc>
        <w:tc>
          <w:tcPr>
            <w:tcW w:w="887" w:type="dxa"/>
          </w:tcPr>
          <w:p w14:paraId="386D0350" w14:textId="64138B27"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174</w:t>
            </w:r>
          </w:p>
        </w:tc>
        <w:tc>
          <w:tcPr>
            <w:tcW w:w="712" w:type="dxa"/>
          </w:tcPr>
          <w:p w14:paraId="4924F399" w14:textId="31260E88"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33,5</w:t>
            </w:r>
          </w:p>
        </w:tc>
        <w:tc>
          <w:tcPr>
            <w:tcW w:w="608" w:type="dxa"/>
          </w:tcPr>
          <w:p w14:paraId="29A1FEC3" w14:textId="73559494"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216</w:t>
            </w:r>
          </w:p>
        </w:tc>
        <w:tc>
          <w:tcPr>
            <w:tcW w:w="711" w:type="dxa"/>
          </w:tcPr>
          <w:p w14:paraId="46B751EF" w14:textId="30ED0254"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41,6</w:t>
            </w:r>
          </w:p>
        </w:tc>
        <w:tc>
          <w:tcPr>
            <w:tcW w:w="608" w:type="dxa"/>
          </w:tcPr>
          <w:p w14:paraId="01CF2887" w14:textId="2450B657"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151</w:t>
            </w:r>
          </w:p>
        </w:tc>
        <w:tc>
          <w:tcPr>
            <w:tcW w:w="711" w:type="dxa"/>
          </w:tcPr>
          <w:p w14:paraId="03526956" w14:textId="5AA9DC85"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26,6</w:t>
            </w:r>
          </w:p>
        </w:tc>
        <w:tc>
          <w:tcPr>
            <w:tcW w:w="608" w:type="dxa"/>
          </w:tcPr>
          <w:p w14:paraId="0B9FB4C1" w14:textId="5C3F3B63"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158</w:t>
            </w:r>
          </w:p>
        </w:tc>
        <w:tc>
          <w:tcPr>
            <w:tcW w:w="711" w:type="dxa"/>
          </w:tcPr>
          <w:p w14:paraId="08E6168B" w14:textId="67414BC0"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27,5</w:t>
            </w:r>
          </w:p>
        </w:tc>
        <w:tc>
          <w:tcPr>
            <w:tcW w:w="608" w:type="dxa"/>
          </w:tcPr>
          <w:p w14:paraId="7DFB9AD1" w14:textId="1496ECE4"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171</w:t>
            </w:r>
          </w:p>
        </w:tc>
        <w:tc>
          <w:tcPr>
            <w:tcW w:w="711" w:type="dxa"/>
          </w:tcPr>
          <w:p w14:paraId="386F4725" w14:textId="3DB1A354"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30,1</w:t>
            </w:r>
          </w:p>
        </w:tc>
        <w:tc>
          <w:tcPr>
            <w:tcW w:w="608" w:type="dxa"/>
          </w:tcPr>
          <w:p w14:paraId="20092A70" w14:textId="5EB34548"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141</w:t>
            </w:r>
          </w:p>
        </w:tc>
        <w:tc>
          <w:tcPr>
            <w:tcW w:w="711" w:type="dxa"/>
          </w:tcPr>
          <w:p w14:paraId="1AADD5EB" w14:textId="49B9AFB2"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24,2</w:t>
            </w:r>
          </w:p>
        </w:tc>
        <w:tc>
          <w:tcPr>
            <w:tcW w:w="631" w:type="dxa"/>
          </w:tcPr>
          <w:p w14:paraId="527F91FD" w14:textId="51B22900"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127</w:t>
            </w:r>
          </w:p>
        </w:tc>
        <w:tc>
          <w:tcPr>
            <w:tcW w:w="599" w:type="dxa"/>
          </w:tcPr>
          <w:p w14:paraId="2E11686E" w14:textId="139A5F49"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24,8</w:t>
            </w:r>
          </w:p>
        </w:tc>
      </w:tr>
      <w:tr w:rsidR="00094235" w14:paraId="246AC79D" w14:textId="6CE019D4" w:rsidTr="00094235">
        <w:trPr>
          <w:gridAfter w:val="1"/>
          <w:wAfter w:w="15" w:type="dxa"/>
        </w:trPr>
        <w:tc>
          <w:tcPr>
            <w:tcW w:w="951" w:type="dxa"/>
            <w:shd w:val="clear" w:color="auto" w:fill="D9D9D9" w:themeFill="background1" w:themeFillShade="D9"/>
          </w:tcPr>
          <w:p w14:paraId="4E2AFD31" w14:textId="71B0BC5F" w:rsidR="00094235" w:rsidRPr="00694685" w:rsidRDefault="00094235" w:rsidP="002F4CB7">
            <w:pPr>
              <w:spacing w:line="360" w:lineRule="auto"/>
              <w:jc w:val="center"/>
              <w:rPr>
                <w:rFonts w:ascii="Times New Roman" w:hAnsi="Times New Roman" w:cs="Times New Roman"/>
                <w:b/>
                <w:bCs/>
                <w:sz w:val="22"/>
                <w:szCs w:val="22"/>
              </w:rPr>
            </w:pPr>
            <w:r w:rsidRPr="00694685">
              <w:rPr>
                <w:rFonts w:ascii="Times New Roman" w:hAnsi="Times New Roman" w:cs="Times New Roman"/>
                <w:b/>
                <w:bCs/>
                <w:sz w:val="22"/>
                <w:szCs w:val="22"/>
              </w:rPr>
              <w:t>18-24</w:t>
            </w:r>
          </w:p>
        </w:tc>
        <w:tc>
          <w:tcPr>
            <w:tcW w:w="887" w:type="dxa"/>
          </w:tcPr>
          <w:p w14:paraId="624012B2" w14:textId="61CA4B1C"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80</w:t>
            </w:r>
          </w:p>
        </w:tc>
        <w:tc>
          <w:tcPr>
            <w:tcW w:w="712" w:type="dxa"/>
          </w:tcPr>
          <w:p w14:paraId="4F1A24F5" w14:textId="1EC1CEC1"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15,4</w:t>
            </w:r>
          </w:p>
        </w:tc>
        <w:tc>
          <w:tcPr>
            <w:tcW w:w="608" w:type="dxa"/>
          </w:tcPr>
          <w:p w14:paraId="3908B33B" w14:textId="15CC2022"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97</w:t>
            </w:r>
          </w:p>
        </w:tc>
        <w:tc>
          <w:tcPr>
            <w:tcW w:w="711" w:type="dxa"/>
          </w:tcPr>
          <w:p w14:paraId="1DD0AB50" w14:textId="5DFBBE42"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18,7</w:t>
            </w:r>
          </w:p>
        </w:tc>
        <w:tc>
          <w:tcPr>
            <w:tcW w:w="608" w:type="dxa"/>
          </w:tcPr>
          <w:p w14:paraId="6948DD79" w14:textId="3AC136B8"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87</w:t>
            </w:r>
          </w:p>
        </w:tc>
        <w:tc>
          <w:tcPr>
            <w:tcW w:w="711" w:type="dxa"/>
          </w:tcPr>
          <w:p w14:paraId="2B655AC0" w14:textId="23CE90B0"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15,3</w:t>
            </w:r>
          </w:p>
        </w:tc>
        <w:tc>
          <w:tcPr>
            <w:tcW w:w="608" w:type="dxa"/>
          </w:tcPr>
          <w:p w14:paraId="6A5751E3" w14:textId="565A003E"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84</w:t>
            </w:r>
          </w:p>
        </w:tc>
        <w:tc>
          <w:tcPr>
            <w:tcW w:w="711" w:type="dxa"/>
          </w:tcPr>
          <w:p w14:paraId="32ED5F03" w14:textId="57A19B26"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14,6</w:t>
            </w:r>
          </w:p>
        </w:tc>
        <w:tc>
          <w:tcPr>
            <w:tcW w:w="608" w:type="dxa"/>
          </w:tcPr>
          <w:p w14:paraId="5762BEFE" w14:textId="7725B776"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72</w:t>
            </w:r>
          </w:p>
        </w:tc>
        <w:tc>
          <w:tcPr>
            <w:tcW w:w="711" w:type="dxa"/>
          </w:tcPr>
          <w:p w14:paraId="02460C5D" w14:textId="252220A1"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12,7</w:t>
            </w:r>
          </w:p>
        </w:tc>
        <w:tc>
          <w:tcPr>
            <w:tcW w:w="608" w:type="dxa"/>
          </w:tcPr>
          <w:p w14:paraId="54550973" w14:textId="28CB36D8"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61</w:t>
            </w:r>
          </w:p>
        </w:tc>
        <w:tc>
          <w:tcPr>
            <w:tcW w:w="711" w:type="dxa"/>
          </w:tcPr>
          <w:p w14:paraId="5D586D6D" w14:textId="7681F1A6"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10,5</w:t>
            </w:r>
          </w:p>
        </w:tc>
        <w:tc>
          <w:tcPr>
            <w:tcW w:w="631" w:type="dxa"/>
          </w:tcPr>
          <w:p w14:paraId="40935626" w14:textId="1BE747C3"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85</w:t>
            </w:r>
          </w:p>
        </w:tc>
        <w:tc>
          <w:tcPr>
            <w:tcW w:w="599" w:type="dxa"/>
          </w:tcPr>
          <w:p w14:paraId="6C4BB9FF" w14:textId="03EE376A"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16,6</w:t>
            </w:r>
          </w:p>
        </w:tc>
      </w:tr>
      <w:tr w:rsidR="00094235" w14:paraId="73FCD9A9" w14:textId="302B5FB4" w:rsidTr="00094235">
        <w:trPr>
          <w:gridAfter w:val="1"/>
          <w:wAfter w:w="15" w:type="dxa"/>
        </w:trPr>
        <w:tc>
          <w:tcPr>
            <w:tcW w:w="951" w:type="dxa"/>
            <w:shd w:val="clear" w:color="auto" w:fill="D9D9D9" w:themeFill="background1" w:themeFillShade="D9"/>
          </w:tcPr>
          <w:p w14:paraId="30823991" w14:textId="4961C471" w:rsidR="00094235" w:rsidRPr="00694685" w:rsidRDefault="00094235" w:rsidP="002F4CB7">
            <w:pPr>
              <w:spacing w:line="360" w:lineRule="auto"/>
              <w:jc w:val="center"/>
              <w:rPr>
                <w:rFonts w:ascii="Times New Roman" w:hAnsi="Times New Roman" w:cs="Times New Roman"/>
                <w:b/>
                <w:bCs/>
                <w:sz w:val="22"/>
                <w:szCs w:val="22"/>
              </w:rPr>
            </w:pPr>
            <w:r w:rsidRPr="00694685">
              <w:rPr>
                <w:rFonts w:ascii="Times New Roman" w:hAnsi="Times New Roman" w:cs="Times New Roman"/>
                <w:b/>
                <w:bCs/>
                <w:sz w:val="22"/>
                <w:szCs w:val="22"/>
              </w:rPr>
              <w:t>Łącznie</w:t>
            </w:r>
          </w:p>
        </w:tc>
        <w:tc>
          <w:tcPr>
            <w:tcW w:w="887" w:type="dxa"/>
          </w:tcPr>
          <w:p w14:paraId="0EE7337D" w14:textId="67CEAD4C"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519</w:t>
            </w:r>
          </w:p>
        </w:tc>
        <w:tc>
          <w:tcPr>
            <w:tcW w:w="712" w:type="dxa"/>
          </w:tcPr>
          <w:p w14:paraId="56AF04A5" w14:textId="436C4AD7"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608" w:type="dxa"/>
          </w:tcPr>
          <w:p w14:paraId="13521DAA" w14:textId="2140E5C7"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519</w:t>
            </w:r>
          </w:p>
        </w:tc>
        <w:tc>
          <w:tcPr>
            <w:tcW w:w="711" w:type="dxa"/>
          </w:tcPr>
          <w:p w14:paraId="5048AF90" w14:textId="076E13CE"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608" w:type="dxa"/>
          </w:tcPr>
          <w:p w14:paraId="0F8418FB" w14:textId="42C7A122"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568</w:t>
            </w:r>
          </w:p>
        </w:tc>
        <w:tc>
          <w:tcPr>
            <w:tcW w:w="711" w:type="dxa"/>
          </w:tcPr>
          <w:p w14:paraId="59BF1DB7" w14:textId="3796E90A"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608" w:type="dxa"/>
          </w:tcPr>
          <w:p w14:paraId="13E3C8BB" w14:textId="12966A58"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575</w:t>
            </w:r>
          </w:p>
        </w:tc>
        <w:tc>
          <w:tcPr>
            <w:tcW w:w="711" w:type="dxa"/>
          </w:tcPr>
          <w:p w14:paraId="249859D8" w14:textId="738F41D9"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608" w:type="dxa"/>
          </w:tcPr>
          <w:p w14:paraId="03BB77E2" w14:textId="4FC46EC8"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568</w:t>
            </w:r>
          </w:p>
        </w:tc>
        <w:tc>
          <w:tcPr>
            <w:tcW w:w="711" w:type="dxa"/>
          </w:tcPr>
          <w:p w14:paraId="49F2C65C" w14:textId="36544CE7"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608" w:type="dxa"/>
          </w:tcPr>
          <w:p w14:paraId="01B0862D" w14:textId="3B88657E"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582</w:t>
            </w:r>
          </w:p>
        </w:tc>
        <w:tc>
          <w:tcPr>
            <w:tcW w:w="711" w:type="dxa"/>
          </w:tcPr>
          <w:p w14:paraId="6C181C26" w14:textId="20691F20" w:rsidR="00094235" w:rsidRPr="002F4CB7"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631" w:type="dxa"/>
          </w:tcPr>
          <w:p w14:paraId="33745390" w14:textId="15D1D2A4" w:rsidR="00094235" w:rsidRDefault="00244031"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512</w:t>
            </w:r>
          </w:p>
        </w:tc>
        <w:tc>
          <w:tcPr>
            <w:tcW w:w="599" w:type="dxa"/>
          </w:tcPr>
          <w:p w14:paraId="0B033DCE" w14:textId="5B3CB32B" w:rsidR="00094235" w:rsidRDefault="00094235" w:rsidP="002F4CB7">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r>
    </w:tbl>
    <w:p w14:paraId="69402EBA" w14:textId="5A1A6CF9" w:rsidR="002F4CB7" w:rsidRPr="00ED3653" w:rsidRDefault="00694685" w:rsidP="002F4CB7">
      <w:pPr>
        <w:spacing w:line="360" w:lineRule="auto"/>
        <w:jc w:val="both"/>
        <w:rPr>
          <w:rFonts w:ascii="Times New Roman" w:hAnsi="Times New Roman" w:cs="Times New Roman"/>
          <w:sz w:val="18"/>
          <w:szCs w:val="18"/>
        </w:rPr>
      </w:pPr>
      <w:r w:rsidRPr="00ED3653">
        <w:rPr>
          <w:rFonts w:ascii="Times New Roman" w:hAnsi="Times New Roman" w:cs="Times New Roman"/>
          <w:sz w:val="18"/>
          <w:szCs w:val="18"/>
        </w:rPr>
        <w:t>Źródło: Miejski Ośrodek Pomocy Rodzinie w Toruniu</w:t>
      </w:r>
    </w:p>
    <w:p w14:paraId="0338CA29" w14:textId="77777777" w:rsidR="002F4CB7" w:rsidRDefault="002F4CB7" w:rsidP="002F4CB7">
      <w:pPr>
        <w:spacing w:line="360" w:lineRule="auto"/>
        <w:jc w:val="both"/>
        <w:rPr>
          <w:rFonts w:ascii="Times New Roman" w:hAnsi="Times New Roman" w:cs="Times New Roman"/>
          <w:sz w:val="22"/>
          <w:szCs w:val="22"/>
        </w:rPr>
      </w:pPr>
    </w:p>
    <w:p w14:paraId="21D7E1D6" w14:textId="7495098D" w:rsidR="00A31A5A" w:rsidRDefault="00A31A5A" w:rsidP="002F4CB7">
      <w:pPr>
        <w:spacing w:line="360" w:lineRule="auto"/>
        <w:jc w:val="both"/>
        <w:rPr>
          <w:rFonts w:ascii="Times New Roman" w:hAnsi="Times New Roman" w:cs="Times New Roman"/>
          <w:sz w:val="22"/>
          <w:szCs w:val="22"/>
        </w:rPr>
      </w:pPr>
      <w:r>
        <w:rPr>
          <w:rFonts w:ascii="Times New Roman" w:hAnsi="Times New Roman" w:cs="Times New Roman"/>
          <w:sz w:val="22"/>
          <w:szCs w:val="22"/>
        </w:rPr>
        <w:tab/>
        <w:t>Analogiczną analizę przeprowadzono ze względu na przyczyny umieszczenia dzieci w pieczy</w:t>
      </w:r>
      <w:r w:rsidR="00B018D1">
        <w:rPr>
          <w:rFonts w:ascii="Times New Roman" w:hAnsi="Times New Roman" w:cs="Times New Roman"/>
          <w:sz w:val="22"/>
          <w:szCs w:val="22"/>
        </w:rPr>
        <w:t xml:space="preserve"> (tabela 5)</w:t>
      </w:r>
      <w:r>
        <w:rPr>
          <w:rFonts w:ascii="Times New Roman" w:hAnsi="Times New Roman" w:cs="Times New Roman"/>
          <w:sz w:val="22"/>
          <w:szCs w:val="22"/>
        </w:rPr>
        <w:t>. W tym celu również porównano dane z lat 2019-202</w:t>
      </w:r>
      <w:r w:rsidR="000734A3">
        <w:rPr>
          <w:rFonts w:ascii="Times New Roman" w:hAnsi="Times New Roman" w:cs="Times New Roman"/>
          <w:sz w:val="22"/>
          <w:szCs w:val="22"/>
        </w:rPr>
        <w:t>5</w:t>
      </w:r>
      <w:r>
        <w:rPr>
          <w:rFonts w:ascii="Times New Roman" w:hAnsi="Times New Roman" w:cs="Times New Roman"/>
          <w:sz w:val="22"/>
          <w:szCs w:val="22"/>
        </w:rPr>
        <w:t xml:space="preserve"> (zgodnie ze stanem na 31 grudnia danego roku). Wnioski są następujące: </w:t>
      </w:r>
    </w:p>
    <w:p w14:paraId="60D0485C" w14:textId="03297B34" w:rsidR="00A31A5A" w:rsidRPr="00234639" w:rsidRDefault="00A31A5A" w:rsidP="001704B0">
      <w:pPr>
        <w:pStyle w:val="Akapitzlist"/>
        <w:numPr>
          <w:ilvl w:val="0"/>
          <w:numId w:val="40"/>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dominującą przyczyną umieszczenia w pieczy jest bezradność opiekuńczo-wychowawcza – na przestrzeni lat, odsetek wahał się od 54,6% w roku 2023 do </w:t>
      </w:r>
      <w:r w:rsidR="00244031">
        <w:rPr>
          <w:rFonts w:ascii="Times New Roman" w:hAnsi="Times New Roman" w:cs="Times New Roman"/>
          <w:sz w:val="22"/>
          <w:szCs w:val="22"/>
        </w:rPr>
        <w:t>72</w:t>
      </w:r>
      <w:r>
        <w:rPr>
          <w:rFonts w:ascii="Times New Roman" w:hAnsi="Times New Roman" w:cs="Times New Roman"/>
          <w:sz w:val="22"/>
          <w:szCs w:val="22"/>
        </w:rPr>
        <w:t>,</w:t>
      </w:r>
      <w:r w:rsidR="00244031">
        <w:rPr>
          <w:rFonts w:ascii="Times New Roman" w:hAnsi="Times New Roman" w:cs="Times New Roman"/>
          <w:sz w:val="22"/>
          <w:szCs w:val="22"/>
        </w:rPr>
        <w:t>7</w:t>
      </w:r>
      <w:r>
        <w:rPr>
          <w:rFonts w:ascii="Times New Roman" w:hAnsi="Times New Roman" w:cs="Times New Roman"/>
          <w:sz w:val="22"/>
          <w:szCs w:val="22"/>
        </w:rPr>
        <w:t>% w roku 202</w:t>
      </w:r>
      <w:r w:rsidR="00244031">
        <w:rPr>
          <w:rFonts w:ascii="Times New Roman" w:hAnsi="Times New Roman" w:cs="Times New Roman"/>
          <w:sz w:val="22"/>
          <w:szCs w:val="22"/>
        </w:rPr>
        <w:t>5</w:t>
      </w:r>
      <w:r>
        <w:rPr>
          <w:rFonts w:ascii="Times New Roman" w:hAnsi="Times New Roman" w:cs="Times New Roman"/>
          <w:sz w:val="22"/>
          <w:szCs w:val="22"/>
        </w:rPr>
        <w:t xml:space="preserve">. Oznacza to, że w roku </w:t>
      </w:r>
      <w:r w:rsidRPr="00234639">
        <w:rPr>
          <w:rFonts w:ascii="Times New Roman" w:hAnsi="Times New Roman" w:cs="Times New Roman"/>
          <w:sz w:val="22"/>
          <w:szCs w:val="22"/>
        </w:rPr>
        <w:t xml:space="preserve">2024, na 10 wychowanków przypadało niemal 7 z systemów rodzinnych dotkniętych </w:t>
      </w:r>
      <w:r w:rsidR="004545EB" w:rsidRPr="00234639">
        <w:rPr>
          <w:rFonts w:ascii="Times New Roman" w:hAnsi="Times New Roman" w:cs="Times New Roman"/>
          <w:sz w:val="22"/>
          <w:szCs w:val="22"/>
        </w:rPr>
        <w:t>tym problemem</w:t>
      </w:r>
      <w:r w:rsidRPr="00234639">
        <w:rPr>
          <w:rFonts w:ascii="Times New Roman" w:hAnsi="Times New Roman" w:cs="Times New Roman"/>
          <w:sz w:val="22"/>
          <w:szCs w:val="22"/>
        </w:rPr>
        <w:t>. Warto odnotować, że w latach 2021-2023 odnotowano tendencję spadkową (w porównaniu do lat 2019-2020)</w:t>
      </w:r>
      <w:r w:rsidR="00FB2E98" w:rsidRPr="00234639">
        <w:rPr>
          <w:rFonts w:ascii="Times New Roman" w:hAnsi="Times New Roman" w:cs="Times New Roman"/>
          <w:sz w:val="22"/>
          <w:szCs w:val="22"/>
        </w:rPr>
        <w:t>, natomiast w roku 202</w:t>
      </w:r>
      <w:r w:rsidR="00244031">
        <w:rPr>
          <w:rFonts w:ascii="Times New Roman" w:hAnsi="Times New Roman" w:cs="Times New Roman"/>
          <w:sz w:val="22"/>
          <w:szCs w:val="22"/>
        </w:rPr>
        <w:t>5</w:t>
      </w:r>
      <w:r w:rsidR="00FB2E98" w:rsidRPr="00234639">
        <w:rPr>
          <w:rFonts w:ascii="Times New Roman" w:hAnsi="Times New Roman" w:cs="Times New Roman"/>
          <w:sz w:val="22"/>
          <w:szCs w:val="22"/>
        </w:rPr>
        <w:t xml:space="preserve"> nastąpił wzrost o </w:t>
      </w:r>
      <w:r w:rsidR="00244031">
        <w:rPr>
          <w:rFonts w:ascii="Times New Roman" w:hAnsi="Times New Roman" w:cs="Times New Roman"/>
          <w:sz w:val="22"/>
          <w:szCs w:val="22"/>
        </w:rPr>
        <w:t>2</w:t>
      </w:r>
      <w:r w:rsidR="00FB2E98" w:rsidRPr="00234639">
        <w:rPr>
          <w:rFonts w:ascii="Times New Roman" w:hAnsi="Times New Roman" w:cs="Times New Roman"/>
          <w:sz w:val="22"/>
          <w:szCs w:val="22"/>
        </w:rPr>
        <w:t>,</w:t>
      </w:r>
      <w:r w:rsidR="00244031">
        <w:rPr>
          <w:rFonts w:ascii="Times New Roman" w:hAnsi="Times New Roman" w:cs="Times New Roman"/>
          <w:sz w:val="22"/>
          <w:szCs w:val="22"/>
        </w:rPr>
        <w:t>8</w:t>
      </w:r>
      <w:r w:rsidR="00234639" w:rsidRPr="00234639">
        <w:rPr>
          <w:rFonts w:ascii="Times New Roman" w:hAnsi="Times New Roman" w:cs="Times New Roman"/>
          <w:sz w:val="22"/>
          <w:szCs w:val="22"/>
        </w:rPr>
        <w:t>%</w:t>
      </w:r>
      <w:r w:rsidR="000A181B">
        <w:rPr>
          <w:rFonts w:ascii="Times New Roman" w:hAnsi="Times New Roman" w:cs="Times New Roman"/>
          <w:sz w:val="22"/>
          <w:szCs w:val="22"/>
        </w:rPr>
        <w:t xml:space="preserve"> </w:t>
      </w:r>
      <w:r w:rsidR="00FB2E98" w:rsidRPr="00234639">
        <w:rPr>
          <w:rFonts w:ascii="Times New Roman" w:hAnsi="Times New Roman" w:cs="Times New Roman"/>
          <w:sz w:val="22"/>
          <w:szCs w:val="22"/>
        </w:rPr>
        <w:t>(w stosunku do roku 20</w:t>
      </w:r>
      <w:r w:rsidR="00306B47">
        <w:rPr>
          <w:rFonts w:ascii="Times New Roman" w:hAnsi="Times New Roman" w:cs="Times New Roman"/>
          <w:sz w:val="22"/>
          <w:szCs w:val="22"/>
        </w:rPr>
        <w:t>2</w:t>
      </w:r>
      <w:r w:rsidR="00244031">
        <w:rPr>
          <w:rFonts w:ascii="Times New Roman" w:hAnsi="Times New Roman" w:cs="Times New Roman"/>
          <w:sz w:val="22"/>
          <w:szCs w:val="22"/>
        </w:rPr>
        <w:t>4</w:t>
      </w:r>
      <w:r w:rsidR="00FB2E98" w:rsidRPr="00234639">
        <w:rPr>
          <w:rFonts w:ascii="Times New Roman" w:hAnsi="Times New Roman" w:cs="Times New Roman"/>
          <w:sz w:val="22"/>
          <w:szCs w:val="22"/>
        </w:rPr>
        <w:t>)</w:t>
      </w:r>
      <w:r w:rsidR="00D26189" w:rsidRPr="00234639">
        <w:rPr>
          <w:rFonts w:ascii="Times New Roman" w:hAnsi="Times New Roman" w:cs="Times New Roman"/>
          <w:sz w:val="22"/>
          <w:szCs w:val="22"/>
        </w:rPr>
        <w:t>. Może to oznaczać ponowne „przesunięcie” trudności toruńskich rodzin w stronę problemów wychowawczych</w:t>
      </w:r>
      <w:r w:rsidR="005943A3" w:rsidRPr="00234639">
        <w:rPr>
          <w:rFonts w:ascii="Times New Roman" w:hAnsi="Times New Roman" w:cs="Times New Roman"/>
          <w:sz w:val="22"/>
          <w:szCs w:val="22"/>
        </w:rPr>
        <w:t xml:space="preserve">. O tym, na ile jest to stały trend, będzie można wnioskować jednak za kilka lat.  </w:t>
      </w:r>
    </w:p>
    <w:p w14:paraId="0181E6D1" w14:textId="378D7003" w:rsidR="00A31A5A" w:rsidRPr="00234639" w:rsidRDefault="00A31A5A" w:rsidP="001704B0">
      <w:pPr>
        <w:pStyle w:val="Akapitzlist"/>
        <w:numPr>
          <w:ilvl w:val="0"/>
          <w:numId w:val="40"/>
        </w:numPr>
        <w:spacing w:line="360" w:lineRule="auto"/>
        <w:jc w:val="both"/>
        <w:rPr>
          <w:rFonts w:ascii="Times New Roman" w:hAnsi="Times New Roman" w:cs="Times New Roman"/>
          <w:strike/>
          <w:sz w:val="22"/>
          <w:szCs w:val="22"/>
        </w:rPr>
      </w:pPr>
      <w:r w:rsidRPr="00234639">
        <w:rPr>
          <w:rFonts w:ascii="Times New Roman" w:hAnsi="Times New Roman" w:cs="Times New Roman"/>
          <w:sz w:val="22"/>
          <w:szCs w:val="22"/>
        </w:rPr>
        <w:t>istotną przyczyną są także uzależnienia rodziców – odsetek wahał się od 20,8% w roku 2019 do 36,5% w roku 2023</w:t>
      </w:r>
      <w:r w:rsidR="00B71BC1" w:rsidRPr="00234639">
        <w:rPr>
          <w:rFonts w:ascii="Times New Roman" w:hAnsi="Times New Roman" w:cs="Times New Roman"/>
          <w:sz w:val="22"/>
          <w:szCs w:val="22"/>
        </w:rPr>
        <w:t xml:space="preserve">. W przypadku tej przyczyny, tendencja wzrostowa występowała w latach 2019-2022. </w:t>
      </w:r>
      <w:r w:rsidR="008956E6" w:rsidRPr="00234639">
        <w:rPr>
          <w:rFonts w:ascii="Times New Roman" w:hAnsi="Times New Roman" w:cs="Times New Roman"/>
          <w:sz w:val="22"/>
          <w:szCs w:val="22"/>
        </w:rPr>
        <w:br/>
      </w:r>
      <w:r w:rsidR="00B71BC1" w:rsidRPr="00234639">
        <w:rPr>
          <w:rFonts w:ascii="Times New Roman" w:hAnsi="Times New Roman" w:cs="Times New Roman"/>
          <w:sz w:val="22"/>
          <w:szCs w:val="22"/>
        </w:rPr>
        <w:t>W roku 20</w:t>
      </w:r>
      <w:r w:rsidR="00306B47">
        <w:rPr>
          <w:rFonts w:ascii="Times New Roman" w:hAnsi="Times New Roman" w:cs="Times New Roman"/>
          <w:sz w:val="22"/>
          <w:szCs w:val="22"/>
        </w:rPr>
        <w:t>2</w:t>
      </w:r>
      <w:r w:rsidR="00B71BC1" w:rsidRPr="00234639">
        <w:rPr>
          <w:rFonts w:ascii="Times New Roman" w:hAnsi="Times New Roman" w:cs="Times New Roman"/>
          <w:sz w:val="22"/>
          <w:szCs w:val="22"/>
        </w:rPr>
        <w:t>3 nastąpiła stabilizacja (na poziomie 36,5%) zaś w 202</w:t>
      </w:r>
      <w:r w:rsidR="00244031">
        <w:rPr>
          <w:rFonts w:ascii="Times New Roman" w:hAnsi="Times New Roman" w:cs="Times New Roman"/>
          <w:sz w:val="22"/>
          <w:szCs w:val="22"/>
        </w:rPr>
        <w:t>5</w:t>
      </w:r>
      <w:r w:rsidR="00B71BC1" w:rsidRPr="00234639">
        <w:rPr>
          <w:rFonts w:ascii="Times New Roman" w:hAnsi="Times New Roman" w:cs="Times New Roman"/>
          <w:sz w:val="22"/>
          <w:szCs w:val="22"/>
        </w:rPr>
        <w:t xml:space="preserve"> – wyraźny spadek (2</w:t>
      </w:r>
      <w:r w:rsidR="00244031">
        <w:rPr>
          <w:rFonts w:ascii="Times New Roman" w:hAnsi="Times New Roman" w:cs="Times New Roman"/>
          <w:sz w:val="22"/>
          <w:szCs w:val="22"/>
        </w:rPr>
        <w:t>2</w:t>
      </w:r>
      <w:r w:rsidR="00B71BC1" w:rsidRPr="00234639">
        <w:rPr>
          <w:rFonts w:ascii="Times New Roman" w:hAnsi="Times New Roman" w:cs="Times New Roman"/>
          <w:sz w:val="22"/>
          <w:szCs w:val="22"/>
        </w:rPr>
        <w:t>,</w:t>
      </w:r>
      <w:r w:rsidR="00244031">
        <w:rPr>
          <w:rFonts w:ascii="Times New Roman" w:hAnsi="Times New Roman" w:cs="Times New Roman"/>
          <w:sz w:val="22"/>
          <w:szCs w:val="22"/>
        </w:rPr>
        <w:t>5</w:t>
      </w:r>
      <w:r w:rsidR="00B71BC1" w:rsidRPr="00234639">
        <w:rPr>
          <w:rFonts w:ascii="Times New Roman" w:hAnsi="Times New Roman" w:cs="Times New Roman"/>
          <w:sz w:val="22"/>
          <w:szCs w:val="22"/>
        </w:rPr>
        <w:t>%)</w:t>
      </w:r>
      <w:r w:rsidR="00234639" w:rsidRPr="00234639">
        <w:rPr>
          <w:rFonts w:ascii="Times New Roman" w:hAnsi="Times New Roman" w:cs="Times New Roman"/>
          <w:sz w:val="22"/>
          <w:szCs w:val="22"/>
        </w:rPr>
        <w:t>;</w:t>
      </w:r>
      <w:r w:rsidR="00B71BC1" w:rsidRPr="00234639">
        <w:rPr>
          <w:rFonts w:ascii="Times New Roman" w:hAnsi="Times New Roman" w:cs="Times New Roman"/>
          <w:sz w:val="22"/>
          <w:szCs w:val="22"/>
        </w:rPr>
        <w:t xml:space="preserve"> </w:t>
      </w:r>
    </w:p>
    <w:p w14:paraId="32DD6F6F" w14:textId="5E4E84CF" w:rsidR="00A31A5A" w:rsidRDefault="00A31A5A" w:rsidP="001704B0">
      <w:pPr>
        <w:pStyle w:val="Akapitzlist"/>
        <w:numPr>
          <w:ilvl w:val="0"/>
          <w:numId w:val="40"/>
        </w:numPr>
        <w:spacing w:line="360" w:lineRule="auto"/>
        <w:jc w:val="both"/>
        <w:rPr>
          <w:rFonts w:ascii="Times New Roman" w:hAnsi="Times New Roman" w:cs="Times New Roman"/>
          <w:sz w:val="22"/>
          <w:szCs w:val="22"/>
        </w:rPr>
      </w:pPr>
      <w:r>
        <w:rPr>
          <w:rFonts w:ascii="Times New Roman" w:hAnsi="Times New Roman" w:cs="Times New Roman"/>
          <w:sz w:val="22"/>
          <w:szCs w:val="22"/>
        </w:rPr>
        <w:t>bezradność opiekuńczo-wychowawcza oraz uzależnienia rodziców odpowiadają łącznie za 80,0-90,0% przypadków umieszczenia dzieci w pieczy (w każdym roku)</w:t>
      </w:r>
      <w:r w:rsidR="00B71BC1">
        <w:rPr>
          <w:rFonts w:ascii="Times New Roman" w:hAnsi="Times New Roman" w:cs="Times New Roman"/>
          <w:sz w:val="22"/>
          <w:szCs w:val="22"/>
        </w:rPr>
        <w:t>. Rola uzależnień wzrastała w latach 2019-2023. W roku 202</w:t>
      </w:r>
      <w:r w:rsidR="00244031">
        <w:rPr>
          <w:rFonts w:ascii="Times New Roman" w:hAnsi="Times New Roman" w:cs="Times New Roman"/>
          <w:sz w:val="22"/>
          <w:szCs w:val="22"/>
        </w:rPr>
        <w:t>5</w:t>
      </w:r>
      <w:r w:rsidR="00B71BC1">
        <w:rPr>
          <w:rFonts w:ascii="Times New Roman" w:hAnsi="Times New Roman" w:cs="Times New Roman"/>
          <w:sz w:val="22"/>
          <w:szCs w:val="22"/>
        </w:rPr>
        <w:t xml:space="preserve"> nastąpił spadek znaczenia uzależnień rodziców, natomiast wzrosła liczba przypadków bezradności opiekuńczo-wychowawczej; </w:t>
      </w:r>
    </w:p>
    <w:p w14:paraId="09DEA1D3" w14:textId="62D65C97" w:rsidR="00781966" w:rsidRDefault="00B71BC1" w:rsidP="001704B0">
      <w:pPr>
        <w:pStyle w:val="Akapitzlist"/>
        <w:numPr>
          <w:ilvl w:val="0"/>
          <w:numId w:val="40"/>
        </w:num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pozostałe przyczyny mają raczej charakter marginalny – w przypadku kategorii inne (choroba, niepełnosprawność, bezrobocie), odnotowano znacznie wyższe wartości w roku 2019 (4,6%) i 2023 (5,6%), natomiast bez występowania spójnego trendu</w:t>
      </w:r>
      <w:r w:rsidR="0070000F">
        <w:rPr>
          <w:rFonts w:ascii="Times New Roman" w:hAnsi="Times New Roman" w:cs="Times New Roman"/>
          <w:sz w:val="22"/>
          <w:szCs w:val="22"/>
        </w:rPr>
        <w:t>.</w:t>
      </w:r>
    </w:p>
    <w:p w14:paraId="3E2FAC01" w14:textId="77777777" w:rsidR="009E20E4" w:rsidRPr="009E20E4" w:rsidRDefault="009E20E4" w:rsidP="009E20E4">
      <w:pPr>
        <w:pStyle w:val="Akapitzlist"/>
        <w:spacing w:line="360" w:lineRule="auto"/>
        <w:jc w:val="both"/>
        <w:rPr>
          <w:rFonts w:ascii="Times New Roman" w:hAnsi="Times New Roman" w:cs="Times New Roman"/>
          <w:sz w:val="22"/>
          <w:szCs w:val="22"/>
        </w:rPr>
      </w:pPr>
    </w:p>
    <w:p w14:paraId="24073CC9" w14:textId="6EC054B6" w:rsidR="0070000F" w:rsidRPr="0070000F" w:rsidRDefault="0070000F" w:rsidP="0070000F">
      <w:pPr>
        <w:pStyle w:val="Legenda"/>
        <w:jc w:val="both"/>
        <w:rPr>
          <w:rFonts w:ascii="Times New Roman" w:hAnsi="Times New Roman" w:cs="Times New Roman"/>
          <w:i w:val="0"/>
          <w:iCs w:val="0"/>
          <w:color w:val="000000" w:themeColor="text1"/>
          <w:sz w:val="22"/>
          <w:szCs w:val="22"/>
        </w:rPr>
      </w:pPr>
      <w:bookmarkStart w:id="20" w:name="_Toc215514284"/>
      <w:r w:rsidRPr="0070000F">
        <w:rPr>
          <w:rFonts w:ascii="Times New Roman" w:hAnsi="Times New Roman" w:cs="Times New Roman"/>
          <w:b/>
          <w:bCs/>
          <w:i w:val="0"/>
          <w:iCs w:val="0"/>
          <w:color w:val="000000" w:themeColor="text1"/>
          <w:sz w:val="22"/>
          <w:szCs w:val="22"/>
        </w:rPr>
        <w:t xml:space="preserve">Tabela </w:t>
      </w:r>
      <w:r w:rsidRPr="0070000F">
        <w:rPr>
          <w:rFonts w:ascii="Times New Roman" w:hAnsi="Times New Roman" w:cs="Times New Roman"/>
          <w:b/>
          <w:bCs/>
          <w:i w:val="0"/>
          <w:iCs w:val="0"/>
          <w:color w:val="000000" w:themeColor="text1"/>
          <w:sz w:val="22"/>
          <w:szCs w:val="22"/>
        </w:rPr>
        <w:fldChar w:fldCharType="begin"/>
      </w:r>
      <w:r w:rsidRPr="0070000F">
        <w:rPr>
          <w:rFonts w:ascii="Times New Roman" w:hAnsi="Times New Roman" w:cs="Times New Roman"/>
          <w:b/>
          <w:bCs/>
          <w:i w:val="0"/>
          <w:iCs w:val="0"/>
          <w:color w:val="000000" w:themeColor="text1"/>
          <w:sz w:val="22"/>
          <w:szCs w:val="22"/>
        </w:rPr>
        <w:instrText xml:space="preserve"> SEQ Tabela \* ARABIC </w:instrText>
      </w:r>
      <w:r w:rsidRPr="0070000F">
        <w:rPr>
          <w:rFonts w:ascii="Times New Roman" w:hAnsi="Times New Roman" w:cs="Times New Roman"/>
          <w:b/>
          <w:bCs/>
          <w:i w:val="0"/>
          <w:iCs w:val="0"/>
          <w:color w:val="000000" w:themeColor="text1"/>
          <w:sz w:val="22"/>
          <w:szCs w:val="22"/>
        </w:rPr>
        <w:fldChar w:fldCharType="separate"/>
      </w:r>
      <w:r w:rsidR="005000BD">
        <w:rPr>
          <w:rFonts w:ascii="Times New Roman" w:hAnsi="Times New Roman" w:cs="Times New Roman"/>
          <w:b/>
          <w:bCs/>
          <w:i w:val="0"/>
          <w:iCs w:val="0"/>
          <w:noProof/>
          <w:color w:val="000000" w:themeColor="text1"/>
          <w:sz w:val="22"/>
          <w:szCs w:val="22"/>
        </w:rPr>
        <w:t>5</w:t>
      </w:r>
      <w:r w:rsidRPr="0070000F">
        <w:rPr>
          <w:rFonts w:ascii="Times New Roman" w:hAnsi="Times New Roman" w:cs="Times New Roman"/>
          <w:b/>
          <w:bCs/>
          <w:i w:val="0"/>
          <w:iCs w:val="0"/>
          <w:color w:val="000000" w:themeColor="text1"/>
          <w:sz w:val="22"/>
          <w:szCs w:val="22"/>
        </w:rPr>
        <w:fldChar w:fldCharType="end"/>
      </w:r>
      <w:r w:rsidRPr="0070000F">
        <w:rPr>
          <w:rFonts w:ascii="Times New Roman" w:hAnsi="Times New Roman" w:cs="Times New Roman"/>
          <w:i w:val="0"/>
          <w:iCs w:val="0"/>
          <w:color w:val="000000" w:themeColor="text1"/>
          <w:sz w:val="22"/>
          <w:szCs w:val="22"/>
        </w:rPr>
        <w:t>. Struktura demograficzna wychowanków pieczy ze względu na przyczynę umieszczenia w pieczy zastępczej w latach 2019-202</w:t>
      </w:r>
      <w:r w:rsidR="000734A3">
        <w:rPr>
          <w:rFonts w:ascii="Times New Roman" w:hAnsi="Times New Roman" w:cs="Times New Roman"/>
          <w:i w:val="0"/>
          <w:iCs w:val="0"/>
          <w:color w:val="000000" w:themeColor="text1"/>
          <w:sz w:val="22"/>
          <w:szCs w:val="22"/>
        </w:rPr>
        <w:t>5</w:t>
      </w:r>
      <w:r w:rsidRPr="0070000F">
        <w:rPr>
          <w:rFonts w:ascii="Times New Roman" w:hAnsi="Times New Roman" w:cs="Times New Roman"/>
          <w:i w:val="0"/>
          <w:iCs w:val="0"/>
          <w:color w:val="000000" w:themeColor="text1"/>
          <w:sz w:val="22"/>
          <w:szCs w:val="22"/>
        </w:rPr>
        <w:t xml:space="preserve"> - stan na 31.12 w każdym roku.</w:t>
      </w:r>
      <w:bookmarkEnd w:id="20"/>
    </w:p>
    <w:tbl>
      <w:tblPr>
        <w:tblStyle w:val="Tabela-Siatka"/>
        <w:tblW w:w="10855" w:type="dxa"/>
        <w:tblInd w:w="-431" w:type="dxa"/>
        <w:tblLook w:val="04A0" w:firstRow="1" w:lastRow="0" w:firstColumn="1" w:lastColumn="0" w:noHBand="0" w:noVBand="1"/>
      </w:tblPr>
      <w:tblGrid>
        <w:gridCol w:w="2056"/>
        <w:gridCol w:w="546"/>
        <w:gridCol w:w="711"/>
        <w:gridCol w:w="546"/>
        <w:gridCol w:w="711"/>
        <w:gridCol w:w="546"/>
        <w:gridCol w:w="711"/>
        <w:gridCol w:w="546"/>
        <w:gridCol w:w="711"/>
        <w:gridCol w:w="546"/>
        <w:gridCol w:w="711"/>
        <w:gridCol w:w="546"/>
        <w:gridCol w:w="711"/>
        <w:gridCol w:w="546"/>
        <w:gridCol w:w="711"/>
      </w:tblGrid>
      <w:tr w:rsidR="00094235" w14:paraId="0B9CF3E7" w14:textId="5FB9F9BA" w:rsidTr="009C69D1">
        <w:tc>
          <w:tcPr>
            <w:tcW w:w="2056" w:type="dxa"/>
            <w:vMerge w:val="restart"/>
            <w:shd w:val="clear" w:color="auto" w:fill="D9D9D9" w:themeFill="background1" w:themeFillShade="D9"/>
          </w:tcPr>
          <w:p w14:paraId="24354CA5" w14:textId="4081064A" w:rsidR="00094235" w:rsidRPr="002F4CB7" w:rsidRDefault="00094235"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Przyczyna</w:t>
            </w:r>
          </w:p>
        </w:tc>
        <w:tc>
          <w:tcPr>
            <w:tcW w:w="1257" w:type="dxa"/>
            <w:gridSpan w:val="2"/>
            <w:shd w:val="clear" w:color="auto" w:fill="D9D9D9" w:themeFill="background1" w:themeFillShade="D9"/>
          </w:tcPr>
          <w:p w14:paraId="2BCA1302"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2019</w:t>
            </w:r>
          </w:p>
        </w:tc>
        <w:tc>
          <w:tcPr>
            <w:tcW w:w="1257" w:type="dxa"/>
            <w:gridSpan w:val="2"/>
            <w:shd w:val="clear" w:color="auto" w:fill="D9D9D9" w:themeFill="background1" w:themeFillShade="D9"/>
          </w:tcPr>
          <w:p w14:paraId="02480EFE"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2020</w:t>
            </w:r>
          </w:p>
        </w:tc>
        <w:tc>
          <w:tcPr>
            <w:tcW w:w="1257" w:type="dxa"/>
            <w:gridSpan w:val="2"/>
            <w:shd w:val="clear" w:color="auto" w:fill="D9D9D9" w:themeFill="background1" w:themeFillShade="D9"/>
          </w:tcPr>
          <w:p w14:paraId="2173E2E5"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2021</w:t>
            </w:r>
          </w:p>
        </w:tc>
        <w:tc>
          <w:tcPr>
            <w:tcW w:w="1257" w:type="dxa"/>
            <w:gridSpan w:val="2"/>
            <w:shd w:val="clear" w:color="auto" w:fill="D9D9D9" w:themeFill="background1" w:themeFillShade="D9"/>
          </w:tcPr>
          <w:p w14:paraId="75D41CA5"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2022</w:t>
            </w:r>
          </w:p>
        </w:tc>
        <w:tc>
          <w:tcPr>
            <w:tcW w:w="1257" w:type="dxa"/>
            <w:gridSpan w:val="2"/>
            <w:shd w:val="clear" w:color="auto" w:fill="D9D9D9" w:themeFill="background1" w:themeFillShade="D9"/>
          </w:tcPr>
          <w:p w14:paraId="655BD249"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2023</w:t>
            </w:r>
          </w:p>
        </w:tc>
        <w:tc>
          <w:tcPr>
            <w:tcW w:w="1257" w:type="dxa"/>
            <w:gridSpan w:val="2"/>
            <w:shd w:val="clear" w:color="auto" w:fill="D9D9D9" w:themeFill="background1" w:themeFillShade="D9"/>
          </w:tcPr>
          <w:p w14:paraId="0E9F2D63"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2024</w:t>
            </w:r>
          </w:p>
        </w:tc>
        <w:tc>
          <w:tcPr>
            <w:tcW w:w="1257" w:type="dxa"/>
            <w:gridSpan w:val="2"/>
            <w:shd w:val="clear" w:color="auto" w:fill="D9D9D9" w:themeFill="background1" w:themeFillShade="D9"/>
          </w:tcPr>
          <w:p w14:paraId="7CAE3826" w14:textId="103B8317" w:rsidR="00094235" w:rsidRPr="002F4CB7" w:rsidRDefault="00094235"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2025</w:t>
            </w:r>
          </w:p>
        </w:tc>
      </w:tr>
      <w:tr w:rsidR="00094235" w14:paraId="59C9A2D2" w14:textId="42ACF301" w:rsidTr="009C69D1">
        <w:tc>
          <w:tcPr>
            <w:tcW w:w="2056" w:type="dxa"/>
            <w:vMerge/>
            <w:shd w:val="clear" w:color="auto" w:fill="D9D9D9" w:themeFill="background1" w:themeFillShade="D9"/>
          </w:tcPr>
          <w:p w14:paraId="1F459C98" w14:textId="77777777" w:rsidR="00094235" w:rsidRPr="002F4CB7" w:rsidRDefault="00094235" w:rsidP="000140DB">
            <w:pPr>
              <w:spacing w:line="360" w:lineRule="auto"/>
              <w:jc w:val="center"/>
              <w:rPr>
                <w:rFonts w:ascii="Times New Roman" w:hAnsi="Times New Roman" w:cs="Times New Roman"/>
                <w:b/>
                <w:bCs/>
                <w:sz w:val="22"/>
                <w:szCs w:val="22"/>
              </w:rPr>
            </w:pPr>
          </w:p>
        </w:tc>
        <w:tc>
          <w:tcPr>
            <w:tcW w:w="546" w:type="dxa"/>
            <w:shd w:val="clear" w:color="auto" w:fill="D9D9D9" w:themeFill="background1" w:themeFillShade="D9"/>
          </w:tcPr>
          <w:p w14:paraId="4C95251F"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1" w:type="dxa"/>
            <w:shd w:val="clear" w:color="auto" w:fill="D9D9D9" w:themeFill="background1" w:themeFillShade="D9"/>
          </w:tcPr>
          <w:p w14:paraId="10BDEF0E"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546" w:type="dxa"/>
            <w:shd w:val="clear" w:color="auto" w:fill="D9D9D9" w:themeFill="background1" w:themeFillShade="D9"/>
          </w:tcPr>
          <w:p w14:paraId="6188A8ED"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1" w:type="dxa"/>
            <w:shd w:val="clear" w:color="auto" w:fill="D9D9D9" w:themeFill="background1" w:themeFillShade="D9"/>
          </w:tcPr>
          <w:p w14:paraId="52C578D1"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546" w:type="dxa"/>
            <w:shd w:val="clear" w:color="auto" w:fill="D9D9D9" w:themeFill="background1" w:themeFillShade="D9"/>
          </w:tcPr>
          <w:p w14:paraId="7CB8D944"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1" w:type="dxa"/>
            <w:shd w:val="clear" w:color="auto" w:fill="D9D9D9" w:themeFill="background1" w:themeFillShade="D9"/>
          </w:tcPr>
          <w:p w14:paraId="5A7402C2"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546" w:type="dxa"/>
            <w:shd w:val="clear" w:color="auto" w:fill="D9D9D9" w:themeFill="background1" w:themeFillShade="D9"/>
          </w:tcPr>
          <w:p w14:paraId="2F9AAC76"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1" w:type="dxa"/>
            <w:shd w:val="clear" w:color="auto" w:fill="D9D9D9" w:themeFill="background1" w:themeFillShade="D9"/>
          </w:tcPr>
          <w:p w14:paraId="5BD6F87E"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546" w:type="dxa"/>
            <w:shd w:val="clear" w:color="auto" w:fill="D9D9D9" w:themeFill="background1" w:themeFillShade="D9"/>
          </w:tcPr>
          <w:p w14:paraId="6107DA81"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1" w:type="dxa"/>
            <w:shd w:val="clear" w:color="auto" w:fill="D9D9D9" w:themeFill="background1" w:themeFillShade="D9"/>
          </w:tcPr>
          <w:p w14:paraId="055673D0"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546" w:type="dxa"/>
            <w:shd w:val="clear" w:color="auto" w:fill="D9D9D9" w:themeFill="background1" w:themeFillShade="D9"/>
          </w:tcPr>
          <w:p w14:paraId="60A5AA15"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N</w:t>
            </w:r>
          </w:p>
        </w:tc>
        <w:tc>
          <w:tcPr>
            <w:tcW w:w="711" w:type="dxa"/>
            <w:shd w:val="clear" w:color="auto" w:fill="D9D9D9" w:themeFill="background1" w:themeFillShade="D9"/>
          </w:tcPr>
          <w:p w14:paraId="4E7AD852" w14:textId="77777777" w:rsidR="00094235" w:rsidRPr="002F4CB7" w:rsidRDefault="00094235" w:rsidP="000140DB">
            <w:pPr>
              <w:spacing w:line="360" w:lineRule="auto"/>
              <w:jc w:val="center"/>
              <w:rPr>
                <w:rFonts w:ascii="Times New Roman" w:hAnsi="Times New Roman" w:cs="Times New Roman"/>
                <w:b/>
                <w:bCs/>
                <w:sz w:val="22"/>
                <w:szCs w:val="22"/>
              </w:rPr>
            </w:pPr>
            <w:r w:rsidRPr="002F4CB7">
              <w:rPr>
                <w:rFonts w:ascii="Times New Roman" w:hAnsi="Times New Roman" w:cs="Times New Roman"/>
                <w:b/>
                <w:bCs/>
                <w:sz w:val="22"/>
                <w:szCs w:val="22"/>
              </w:rPr>
              <w:t>%</w:t>
            </w:r>
          </w:p>
        </w:tc>
        <w:tc>
          <w:tcPr>
            <w:tcW w:w="546" w:type="dxa"/>
            <w:shd w:val="clear" w:color="auto" w:fill="D9D9D9" w:themeFill="background1" w:themeFillShade="D9"/>
          </w:tcPr>
          <w:p w14:paraId="35FBF34A" w14:textId="77777777" w:rsidR="00094235" w:rsidRPr="002F4CB7" w:rsidRDefault="00094235" w:rsidP="000140DB">
            <w:pPr>
              <w:spacing w:line="360" w:lineRule="auto"/>
              <w:jc w:val="center"/>
              <w:rPr>
                <w:rFonts w:ascii="Times New Roman" w:hAnsi="Times New Roman" w:cs="Times New Roman"/>
                <w:b/>
                <w:bCs/>
                <w:sz w:val="22"/>
                <w:szCs w:val="22"/>
              </w:rPr>
            </w:pPr>
          </w:p>
        </w:tc>
        <w:tc>
          <w:tcPr>
            <w:tcW w:w="711" w:type="dxa"/>
            <w:shd w:val="clear" w:color="auto" w:fill="D9D9D9" w:themeFill="background1" w:themeFillShade="D9"/>
          </w:tcPr>
          <w:p w14:paraId="7FF34819" w14:textId="1938E027" w:rsidR="00094235" w:rsidRPr="002F4CB7" w:rsidRDefault="00094235" w:rsidP="000140DB">
            <w:pPr>
              <w:spacing w:line="360" w:lineRule="auto"/>
              <w:jc w:val="center"/>
              <w:rPr>
                <w:rFonts w:ascii="Times New Roman" w:hAnsi="Times New Roman" w:cs="Times New Roman"/>
                <w:b/>
                <w:bCs/>
                <w:sz w:val="22"/>
                <w:szCs w:val="22"/>
              </w:rPr>
            </w:pPr>
          </w:p>
        </w:tc>
      </w:tr>
      <w:tr w:rsidR="00094235" w14:paraId="68B87B76" w14:textId="3321E603" w:rsidTr="009C69D1">
        <w:tc>
          <w:tcPr>
            <w:tcW w:w="2056" w:type="dxa"/>
            <w:shd w:val="clear" w:color="auto" w:fill="D9D9D9" w:themeFill="background1" w:themeFillShade="D9"/>
          </w:tcPr>
          <w:p w14:paraId="277834BF" w14:textId="78281B59" w:rsidR="00094235" w:rsidRPr="00694685" w:rsidRDefault="00094235"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Bezradność opiekuńczo-wychowawcza</w:t>
            </w:r>
          </w:p>
        </w:tc>
        <w:tc>
          <w:tcPr>
            <w:tcW w:w="546" w:type="dxa"/>
          </w:tcPr>
          <w:p w14:paraId="498C50CA" w14:textId="289A8D9A"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350</w:t>
            </w:r>
          </w:p>
        </w:tc>
        <w:tc>
          <w:tcPr>
            <w:tcW w:w="711" w:type="dxa"/>
          </w:tcPr>
          <w:p w14:paraId="27042136" w14:textId="5BD5EEE4"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67,4</w:t>
            </w:r>
          </w:p>
        </w:tc>
        <w:tc>
          <w:tcPr>
            <w:tcW w:w="546" w:type="dxa"/>
          </w:tcPr>
          <w:p w14:paraId="647AE790" w14:textId="6CD0D913"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334</w:t>
            </w:r>
          </w:p>
        </w:tc>
        <w:tc>
          <w:tcPr>
            <w:tcW w:w="711" w:type="dxa"/>
          </w:tcPr>
          <w:p w14:paraId="5A125C13" w14:textId="26A5F6CB"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64,4</w:t>
            </w:r>
          </w:p>
        </w:tc>
        <w:tc>
          <w:tcPr>
            <w:tcW w:w="546" w:type="dxa"/>
          </w:tcPr>
          <w:p w14:paraId="0D6319CD" w14:textId="45947967"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324</w:t>
            </w:r>
          </w:p>
        </w:tc>
        <w:tc>
          <w:tcPr>
            <w:tcW w:w="711" w:type="dxa"/>
          </w:tcPr>
          <w:p w14:paraId="2DE1793B" w14:textId="558A6F63"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57,0</w:t>
            </w:r>
          </w:p>
        </w:tc>
        <w:tc>
          <w:tcPr>
            <w:tcW w:w="546" w:type="dxa"/>
          </w:tcPr>
          <w:p w14:paraId="3DF4A945" w14:textId="5C541575"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319</w:t>
            </w:r>
          </w:p>
        </w:tc>
        <w:tc>
          <w:tcPr>
            <w:tcW w:w="711" w:type="dxa"/>
          </w:tcPr>
          <w:p w14:paraId="6E0E97ED" w14:textId="0AE52A5A"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55,5</w:t>
            </w:r>
          </w:p>
        </w:tc>
        <w:tc>
          <w:tcPr>
            <w:tcW w:w="546" w:type="dxa"/>
          </w:tcPr>
          <w:p w14:paraId="40E75376" w14:textId="62313EE6"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310</w:t>
            </w:r>
          </w:p>
        </w:tc>
        <w:tc>
          <w:tcPr>
            <w:tcW w:w="711" w:type="dxa"/>
          </w:tcPr>
          <w:p w14:paraId="0579B328" w14:textId="46C8613D"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54,6</w:t>
            </w:r>
          </w:p>
        </w:tc>
        <w:tc>
          <w:tcPr>
            <w:tcW w:w="546" w:type="dxa"/>
          </w:tcPr>
          <w:p w14:paraId="28DABE7A" w14:textId="021E1C61"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407</w:t>
            </w:r>
          </w:p>
        </w:tc>
        <w:tc>
          <w:tcPr>
            <w:tcW w:w="711" w:type="dxa"/>
          </w:tcPr>
          <w:p w14:paraId="6ACA29F5" w14:textId="2FC2487D"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69,9</w:t>
            </w:r>
          </w:p>
        </w:tc>
        <w:tc>
          <w:tcPr>
            <w:tcW w:w="546" w:type="dxa"/>
          </w:tcPr>
          <w:p w14:paraId="6C192190" w14:textId="6448651D"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372</w:t>
            </w:r>
          </w:p>
        </w:tc>
        <w:tc>
          <w:tcPr>
            <w:tcW w:w="711" w:type="dxa"/>
          </w:tcPr>
          <w:p w14:paraId="3681CF8A" w14:textId="23B3E176"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72,7</w:t>
            </w:r>
          </w:p>
        </w:tc>
      </w:tr>
      <w:tr w:rsidR="00094235" w14:paraId="5851E8B4" w14:textId="2D03C1CB" w:rsidTr="009C69D1">
        <w:tc>
          <w:tcPr>
            <w:tcW w:w="2056" w:type="dxa"/>
            <w:shd w:val="clear" w:color="auto" w:fill="D9D9D9" w:themeFill="background1" w:themeFillShade="D9"/>
          </w:tcPr>
          <w:p w14:paraId="08654772" w14:textId="481BB205" w:rsidR="00094235" w:rsidRPr="00694685" w:rsidRDefault="00094235"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Uzależnienia rodziców </w:t>
            </w:r>
          </w:p>
        </w:tc>
        <w:tc>
          <w:tcPr>
            <w:tcW w:w="546" w:type="dxa"/>
          </w:tcPr>
          <w:p w14:paraId="30729145" w14:textId="2349F92C"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108</w:t>
            </w:r>
          </w:p>
        </w:tc>
        <w:tc>
          <w:tcPr>
            <w:tcW w:w="711" w:type="dxa"/>
          </w:tcPr>
          <w:p w14:paraId="363BC807" w14:textId="5530F4F8"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20,8</w:t>
            </w:r>
          </w:p>
        </w:tc>
        <w:tc>
          <w:tcPr>
            <w:tcW w:w="546" w:type="dxa"/>
          </w:tcPr>
          <w:p w14:paraId="2E7584B8" w14:textId="32070EE3"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138</w:t>
            </w:r>
          </w:p>
        </w:tc>
        <w:tc>
          <w:tcPr>
            <w:tcW w:w="711" w:type="dxa"/>
          </w:tcPr>
          <w:p w14:paraId="6D7147F4" w14:textId="4499E0E7"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26,6</w:t>
            </w:r>
          </w:p>
        </w:tc>
        <w:tc>
          <w:tcPr>
            <w:tcW w:w="546" w:type="dxa"/>
          </w:tcPr>
          <w:p w14:paraId="2DE255ED" w14:textId="5FF63781"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188</w:t>
            </w:r>
          </w:p>
        </w:tc>
        <w:tc>
          <w:tcPr>
            <w:tcW w:w="711" w:type="dxa"/>
          </w:tcPr>
          <w:p w14:paraId="5F07295B" w14:textId="0C53B857"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33,1</w:t>
            </w:r>
          </w:p>
        </w:tc>
        <w:tc>
          <w:tcPr>
            <w:tcW w:w="546" w:type="dxa"/>
          </w:tcPr>
          <w:p w14:paraId="30CA741B" w14:textId="50AC48B3"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210</w:t>
            </w:r>
          </w:p>
        </w:tc>
        <w:tc>
          <w:tcPr>
            <w:tcW w:w="711" w:type="dxa"/>
          </w:tcPr>
          <w:p w14:paraId="61D506CC" w14:textId="649BA0DF"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36,5</w:t>
            </w:r>
          </w:p>
        </w:tc>
        <w:tc>
          <w:tcPr>
            <w:tcW w:w="546" w:type="dxa"/>
          </w:tcPr>
          <w:p w14:paraId="4472BBE4" w14:textId="63D9E375"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208</w:t>
            </w:r>
          </w:p>
        </w:tc>
        <w:tc>
          <w:tcPr>
            <w:tcW w:w="711" w:type="dxa"/>
          </w:tcPr>
          <w:p w14:paraId="009EF65E" w14:textId="57998767"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36,6</w:t>
            </w:r>
          </w:p>
        </w:tc>
        <w:tc>
          <w:tcPr>
            <w:tcW w:w="546" w:type="dxa"/>
          </w:tcPr>
          <w:p w14:paraId="6D5E3422" w14:textId="15023106"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144</w:t>
            </w:r>
          </w:p>
        </w:tc>
        <w:tc>
          <w:tcPr>
            <w:tcW w:w="711" w:type="dxa"/>
          </w:tcPr>
          <w:p w14:paraId="52030133" w14:textId="5329AC04"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24,7</w:t>
            </w:r>
          </w:p>
        </w:tc>
        <w:tc>
          <w:tcPr>
            <w:tcW w:w="546" w:type="dxa"/>
          </w:tcPr>
          <w:p w14:paraId="4FE8BED2" w14:textId="592E1B4D"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115</w:t>
            </w:r>
          </w:p>
        </w:tc>
        <w:tc>
          <w:tcPr>
            <w:tcW w:w="711" w:type="dxa"/>
          </w:tcPr>
          <w:p w14:paraId="042E485D" w14:textId="448D842C"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22,5</w:t>
            </w:r>
          </w:p>
        </w:tc>
      </w:tr>
      <w:tr w:rsidR="00094235" w14:paraId="03252075" w14:textId="7E9AD36D" w:rsidTr="009C69D1">
        <w:tc>
          <w:tcPr>
            <w:tcW w:w="2056" w:type="dxa"/>
            <w:shd w:val="clear" w:color="auto" w:fill="D9D9D9" w:themeFill="background1" w:themeFillShade="D9"/>
          </w:tcPr>
          <w:p w14:paraId="59591FCD" w14:textId="6086276E" w:rsidR="00094235" w:rsidRPr="00694685" w:rsidRDefault="00094235"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Sieroctwo</w:t>
            </w:r>
          </w:p>
        </w:tc>
        <w:tc>
          <w:tcPr>
            <w:tcW w:w="546" w:type="dxa"/>
          </w:tcPr>
          <w:p w14:paraId="4B25D037" w14:textId="00B8F4D7"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711" w:type="dxa"/>
          </w:tcPr>
          <w:p w14:paraId="04B1B888" w14:textId="079CBA8A"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546" w:type="dxa"/>
          </w:tcPr>
          <w:p w14:paraId="3100F81F" w14:textId="5DEB31C9"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711" w:type="dxa"/>
          </w:tcPr>
          <w:p w14:paraId="0D3B9861" w14:textId="024BF452"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2,1</w:t>
            </w:r>
          </w:p>
        </w:tc>
        <w:tc>
          <w:tcPr>
            <w:tcW w:w="546" w:type="dxa"/>
          </w:tcPr>
          <w:p w14:paraId="42516FEB" w14:textId="165FB54B"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711" w:type="dxa"/>
          </w:tcPr>
          <w:p w14:paraId="493F6A6E" w14:textId="7B14EE80"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2,3</w:t>
            </w:r>
          </w:p>
        </w:tc>
        <w:tc>
          <w:tcPr>
            <w:tcW w:w="546" w:type="dxa"/>
          </w:tcPr>
          <w:p w14:paraId="20E2D28F" w14:textId="6561441B"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711" w:type="dxa"/>
          </w:tcPr>
          <w:p w14:paraId="38B46E33" w14:textId="000EEF2C"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1,7</w:t>
            </w:r>
          </w:p>
        </w:tc>
        <w:tc>
          <w:tcPr>
            <w:tcW w:w="546" w:type="dxa"/>
          </w:tcPr>
          <w:p w14:paraId="7CF4617B" w14:textId="57FA2713"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0</w:t>
            </w:r>
          </w:p>
        </w:tc>
        <w:tc>
          <w:tcPr>
            <w:tcW w:w="711" w:type="dxa"/>
          </w:tcPr>
          <w:p w14:paraId="464CAC69" w14:textId="06ADE365"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0,0</w:t>
            </w:r>
          </w:p>
        </w:tc>
        <w:tc>
          <w:tcPr>
            <w:tcW w:w="546" w:type="dxa"/>
          </w:tcPr>
          <w:p w14:paraId="067F143C" w14:textId="57F950B0"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711" w:type="dxa"/>
          </w:tcPr>
          <w:p w14:paraId="5437FE57" w14:textId="0BC90EF9"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546" w:type="dxa"/>
          </w:tcPr>
          <w:p w14:paraId="7BA66F2E" w14:textId="58DA4C83"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711" w:type="dxa"/>
          </w:tcPr>
          <w:p w14:paraId="14ADECEB" w14:textId="639907B2"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1,4</w:t>
            </w:r>
          </w:p>
        </w:tc>
      </w:tr>
      <w:tr w:rsidR="00094235" w14:paraId="1E32C1AD" w14:textId="6F66B1A2" w:rsidTr="009C69D1">
        <w:tc>
          <w:tcPr>
            <w:tcW w:w="2056" w:type="dxa"/>
            <w:shd w:val="clear" w:color="auto" w:fill="D9D9D9" w:themeFill="background1" w:themeFillShade="D9"/>
          </w:tcPr>
          <w:p w14:paraId="425ADB9B" w14:textId="5C25E71E" w:rsidR="00094235" w:rsidRPr="00694685" w:rsidRDefault="00094235"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Półsieroctwo</w:t>
            </w:r>
          </w:p>
        </w:tc>
        <w:tc>
          <w:tcPr>
            <w:tcW w:w="546" w:type="dxa"/>
          </w:tcPr>
          <w:p w14:paraId="32A79E81" w14:textId="0CD4426B"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29</w:t>
            </w:r>
          </w:p>
        </w:tc>
        <w:tc>
          <w:tcPr>
            <w:tcW w:w="711" w:type="dxa"/>
          </w:tcPr>
          <w:p w14:paraId="6378997F" w14:textId="1CF1C4F8"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5,6</w:t>
            </w:r>
          </w:p>
        </w:tc>
        <w:tc>
          <w:tcPr>
            <w:tcW w:w="546" w:type="dxa"/>
          </w:tcPr>
          <w:p w14:paraId="24A586CA" w14:textId="571919C3"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31</w:t>
            </w:r>
          </w:p>
        </w:tc>
        <w:tc>
          <w:tcPr>
            <w:tcW w:w="711" w:type="dxa"/>
          </w:tcPr>
          <w:p w14:paraId="7D30AB33" w14:textId="538B903D"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6,0</w:t>
            </w:r>
          </w:p>
        </w:tc>
        <w:tc>
          <w:tcPr>
            <w:tcW w:w="546" w:type="dxa"/>
          </w:tcPr>
          <w:p w14:paraId="4F24D018" w14:textId="48687EC0"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33</w:t>
            </w:r>
          </w:p>
        </w:tc>
        <w:tc>
          <w:tcPr>
            <w:tcW w:w="711" w:type="dxa"/>
          </w:tcPr>
          <w:p w14:paraId="524FF944" w14:textId="55C9093C"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5,8</w:t>
            </w:r>
          </w:p>
        </w:tc>
        <w:tc>
          <w:tcPr>
            <w:tcW w:w="546" w:type="dxa"/>
          </w:tcPr>
          <w:p w14:paraId="611A89A8" w14:textId="2C19DACC"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27</w:t>
            </w:r>
          </w:p>
        </w:tc>
        <w:tc>
          <w:tcPr>
            <w:tcW w:w="711" w:type="dxa"/>
          </w:tcPr>
          <w:p w14:paraId="521FD7B5" w14:textId="113DCA77"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4,7</w:t>
            </w:r>
          </w:p>
        </w:tc>
        <w:tc>
          <w:tcPr>
            <w:tcW w:w="546" w:type="dxa"/>
          </w:tcPr>
          <w:p w14:paraId="2AA32740" w14:textId="4EE3BD2C"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18</w:t>
            </w:r>
          </w:p>
        </w:tc>
        <w:tc>
          <w:tcPr>
            <w:tcW w:w="711" w:type="dxa"/>
          </w:tcPr>
          <w:p w14:paraId="50259CB0" w14:textId="0089BAD0"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3,2</w:t>
            </w:r>
          </w:p>
        </w:tc>
        <w:tc>
          <w:tcPr>
            <w:tcW w:w="546" w:type="dxa"/>
          </w:tcPr>
          <w:p w14:paraId="4DF8EEFE" w14:textId="5D37222F"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711" w:type="dxa"/>
          </w:tcPr>
          <w:p w14:paraId="61F5650E" w14:textId="7D77AA0F"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2,2</w:t>
            </w:r>
          </w:p>
        </w:tc>
        <w:tc>
          <w:tcPr>
            <w:tcW w:w="546" w:type="dxa"/>
          </w:tcPr>
          <w:p w14:paraId="5BDDECDE" w14:textId="6A31E2AE"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12</w:t>
            </w:r>
          </w:p>
        </w:tc>
        <w:tc>
          <w:tcPr>
            <w:tcW w:w="711" w:type="dxa"/>
          </w:tcPr>
          <w:p w14:paraId="51B991E1" w14:textId="41D1F8EA"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2,3</w:t>
            </w:r>
          </w:p>
        </w:tc>
      </w:tr>
      <w:tr w:rsidR="00094235" w14:paraId="22FD6E80" w14:textId="571E52A8" w:rsidTr="009C69D1">
        <w:tc>
          <w:tcPr>
            <w:tcW w:w="2056" w:type="dxa"/>
            <w:shd w:val="clear" w:color="auto" w:fill="D9D9D9" w:themeFill="background1" w:themeFillShade="D9"/>
          </w:tcPr>
          <w:p w14:paraId="1C3CB96E" w14:textId="0C797451" w:rsidR="00094235" w:rsidRPr="00694685" w:rsidRDefault="00094235"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Przemoc</w:t>
            </w:r>
          </w:p>
        </w:tc>
        <w:tc>
          <w:tcPr>
            <w:tcW w:w="546" w:type="dxa"/>
          </w:tcPr>
          <w:p w14:paraId="60A2718C" w14:textId="72C40B17"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711" w:type="dxa"/>
          </w:tcPr>
          <w:p w14:paraId="52EAF7BA" w14:textId="73C97F2B"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0,6</w:t>
            </w:r>
          </w:p>
        </w:tc>
        <w:tc>
          <w:tcPr>
            <w:tcW w:w="546" w:type="dxa"/>
          </w:tcPr>
          <w:p w14:paraId="1B2E7BAE" w14:textId="142093A1"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11" w:type="dxa"/>
          </w:tcPr>
          <w:p w14:paraId="614B8545" w14:textId="767F625D"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0,4</w:t>
            </w:r>
          </w:p>
        </w:tc>
        <w:tc>
          <w:tcPr>
            <w:tcW w:w="546" w:type="dxa"/>
          </w:tcPr>
          <w:p w14:paraId="294497B6" w14:textId="0FED8E56"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711" w:type="dxa"/>
          </w:tcPr>
          <w:p w14:paraId="477CED52" w14:textId="7EB62B30"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546" w:type="dxa"/>
          </w:tcPr>
          <w:p w14:paraId="1EA93237" w14:textId="2DA3DCDB"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711" w:type="dxa"/>
          </w:tcPr>
          <w:p w14:paraId="5BF83023" w14:textId="76237FDB"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0,5</w:t>
            </w:r>
          </w:p>
        </w:tc>
        <w:tc>
          <w:tcPr>
            <w:tcW w:w="546" w:type="dxa"/>
          </w:tcPr>
          <w:p w14:paraId="5B5B857B" w14:textId="4AECD8BD"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0</w:t>
            </w:r>
          </w:p>
        </w:tc>
        <w:tc>
          <w:tcPr>
            <w:tcW w:w="711" w:type="dxa"/>
          </w:tcPr>
          <w:p w14:paraId="611CA68F" w14:textId="69889976"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0,0</w:t>
            </w:r>
          </w:p>
        </w:tc>
        <w:tc>
          <w:tcPr>
            <w:tcW w:w="546" w:type="dxa"/>
          </w:tcPr>
          <w:p w14:paraId="232EA4DA" w14:textId="3874432C"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711" w:type="dxa"/>
          </w:tcPr>
          <w:p w14:paraId="4F76FE0F" w14:textId="10E2DD86"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0,7</w:t>
            </w:r>
          </w:p>
        </w:tc>
        <w:tc>
          <w:tcPr>
            <w:tcW w:w="546" w:type="dxa"/>
          </w:tcPr>
          <w:p w14:paraId="4329F168" w14:textId="16D22F37"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711" w:type="dxa"/>
          </w:tcPr>
          <w:p w14:paraId="4155E2C7" w14:textId="2F46F955"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w:t>
            </w:r>
          </w:p>
        </w:tc>
      </w:tr>
      <w:tr w:rsidR="00094235" w14:paraId="0E53ABAD" w14:textId="16E9CDC7" w:rsidTr="009C69D1">
        <w:tc>
          <w:tcPr>
            <w:tcW w:w="2056" w:type="dxa"/>
            <w:shd w:val="clear" w:color="auto" w:fill="D9D9D9" w:themeFill="background1" w:themeFillShade="D9"/>
          </w:tcPr>
          <w:p w14:paraId="6F84F14D" w14:textId="0AEDFA02" w:rsidR="00094235" w:rsidRPr="00694685" w:rsidRDefault="00094235"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Inne (choroba, niepełnosprawność, bezrobocie)</w:t>
            </w:r>
          </w:p>
        </w:tc>
        <w:tc>
          <w:tcPr>
            <w:tcW w:w="546" w:type="dxa"/>
          </w:tcPr>
          <w:p w14:paraId="5A29F7C7" w14:textId="746D0ECA"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24</w:t>
            </w:r>
          </w:p>
        </w:tc>
        <w:tc>
          <w:tcPr>
            <w:tcW w:w="711" w:type="dxa"/>
          </w:tcPr>
          <w:p w14:paraId="17138136" w14:textId="3C82DE0B"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4,6</w:t>
            </w:r>
          </w:p>
        </w:tc>
        <w:tc>
          <w:tcPr>
            <w:tcW w:w="546" w:type="dxa"/>
          </w:tcPr>
          <w:p w14:paraId="6250A804" w14:textId="038D15A8"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711" w:type="dxa"/>
          </w:tcPr>
          <w:p w14:paraId="4B4A9285" w14:textId="1C7C7CFC"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0,6</w:t>
            </w:r>
          </w:p>
        </w:tc>
        <w:tc>
          <w:tcPr>
            <w:tcW w:w="546" w:type="dxa"/>
          </w:tcPr>
          <w:p w14:paraId="06E3D5D5" w14:textId="6ED394B4"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711" w:type="dxa"/>
          </w:tcPr>
          <w:p w14:paraId="6D8EF3DD" w14:textId="0EF76A93"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0,7</w:t>
            </w:r>
          </w:p>
        </w:tc>
        <w:tc>
          <w:tcPr>
            <w:tcW w:w="546" w:type="dxa"/>
          </w:tcPr>
          <w:p w14:paraId="202E5AED" w14:textId="44C03BAE"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711" w:type="dxa"/>
          </w:tcPr>
          <w:p w14:paraId="2D62F052" w14:textId="622C30C0"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546" w:type="dxa"/>
          </w:tcPr>
          <w:p w14:paraId="47AA326F" w14:textId="2B935ECE"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32</w:t>
            </w:r>
          </w:p>
        </w:tc>
        <w:tc>
          <w:tcPr>
            <w:tcW w:w="711" w:type="dxa"/>
          </w:tcPr>
          <w:p w14:paraId="675DB273" w14:textId="41B9892A"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5,6</w:t>
            </w:r>
          </w:p>
        </w:tc>
        <w:tc>
          <w:tcPr>
            <w:tcW w:w="546" w:type="dxa"/>
          </w:tcPr>
          <w:p w14:paraId="1093D5B9" w14:textId="05CFDEF0"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711" w:type="dxa"/>
          </w:tcPr>
          <w:p w14:paraId="127ADBEC" w14:textId="1550A7E1" w:rsidR="00094235" w:rsidRPr="002F4CB7" w:rsidRDefault="00094235"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1,4</w:t>
            </w:r>
          </w:p>
        </w:tc>
        <w:tc>
          <w:tcPr>
            <w:tcW w:w="546" w:type="dxa"/>
          </w:tcPr>
          <w:p w14:paraId="52E6A1DF" w14:textId="3148738A"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711" w:type="dxa"/>
          </w:tcPr>
          <w:p w14:paraId="22880AD6" w14:textId="1EC90817" w:rsidR="00094235" w:rsidRDefault="0024403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1,2</w:t>
            </w:r>
          </w:p>
        </w:tc>
      </w:tr>
      <w:tr w:rsidR="00094235" w14:paraId="3E2DEFD7" w14:textId="5814686A" w:rsidTr="009C69D1">
        <w:tc>
          <w:tcPr>
            <w:tcW w:w="2056" w:type="dxa"/>
            <w:shd w:val="clear" w:color="auto" w:fill="D9D9D9" w:themeFill="background1" w:themeFillShade="D9"/>
          </w:tcPr>
          <w:p w14:paraId="3AEDD581" w14:textId="69046D36" w:rsidR="00094235" w:rsidRPr="00694685" w:rsidRDefault="00094235" w:rsidP="00916948">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Łącznie </w:t>
            </w:r>
          </w:p>
        </w:tc>
        <w:tc>
          <w:tcPr>
            <w:tcW w:w="546" w:type="dxa"/>
          </w:tcPr>
          <w:p w14:paraId="51247E8B" w14:textId="6B11E49D"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519</w:t>
            </w:r>
          </w:p>
        </w:tc>
        <w:tc>
          <w:tcPr>
            <w:tcW w:w="711" w:type="dxa"/>
          </w:tcPr>
          <w:p w14:paraId="00177BAF" w14:textId="3EF15645"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546" w:type="dxa"/>
          </w:tcPr>
          <w:p w14:paraId="1FF08C3E" w14:textId="5627BC4F"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519</w:t>
            </w:r>
          </w:p>
        </w:tc>
        <w:tc>
          <w:tcPr>
            <w:tcW w:w="711" w:type="dxa"/>
          </w:tcPr>
          <w:p w14:paraId="6A40EBAE" w14:textId="0184F406"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546" w:type="dxa"/>
          </w:tcPr>
          <w:p w14:paraId="579E72C9" w14:textId="7541BBE8"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568</w:t>
            </w:r>
          </w:p>
        </w:tc>
        <w:tc>
          <w:tcPr>
            <w:tcW w:w="711" w:type="dxa"/>
          </w:tcPr>
          <w:p w14:paraId="74A67D88" w14:textId="12CF9BC3"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546" w:type="dxa"/>
          </w:tcPr>
          <w:p w14:paraId="322AB58E" w14:textId="2CF3C7B1"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575</w:t>
            </w:r>
          </w:p>
        </w:tc>
        <w:tc>
          <w:tcPr>
            <w:tcW w:w="711" w:type="dxa"/>
          </w:tcPr>
          <w:p w14:paraId="2B83D8B0" w14:textId="10109294"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546" w:type="dxa"/>
          </w:tcPr>
          <w:p w14:paraId="7C1C9214" w14:textId="4487A86B"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568</w:t>
            </w:r>
          </w:p>
        </w:tc>
        <w:tc>
          <w:tcPr>
            <w:tcW w:w="711" w:type="dxa"/>
          </w:tcPr>
          <w:p w14:paraId="6F1D07AB" w14:textId="3E61633F"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546" w:type="dxa"/>
          </w:tcPr>
          <w:p w14:paraId="47BC1572" w14:textId="3CE00372"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582</w:t>
            </w:r>
          </w:p>
        </w:tc>
        <w:tc>
          <w:tcPr>
            <w:tcW w:w="711" w:type="dxa"/>
          </w:tcPr>
          <w:p w14:paraId="158F86AA" w14:textId="3927403E" w:rsidR="00094235" w:rsidRPr="002F4CB7"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c>
          <w:tcPr>
            <w:tcW w:w="546" w:type="dxa"/>
          </w:tcPr>
          <w:p w14:paraId="41B4E633" w14:textId="45439B4E" w:rsidR="00094235" w:rsidRDefault="00244031"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512</w:t>
            </w:r>
          </w:p>
        </w:tc>
        <w:tc>
          <w:tcPr>
            <w:tcW w:w="711" w:type="dxa"/>
          </w:tcPr>
          <w:p w14:paraId="21F69EF3" w14:textId="1C958CA5" w:rsidR="00094235" w:rsidRDefault="00094235" w:rsidP="00916948">
            <w:pPr>
              <w:spacing w:line="360" w:lineRule="auto"/>
              <w:jc w:val="center"/>
              <w:rPr>
                <w:rFonts w:ascii="Times New Roman" w:hAnsi="Times New Roman" w:cs="Times New Roman"/>
                <w:sz w:val="22"/>
                <w:szCs w:val="22"/>
              </w:rPr>
            </w:pPr>
            <w:r>
              <w:rPr>
                <w:rFonts w:ascii="Times New Roman" w:hAnsi="Times New Roman" w:cs="Times New Roman"/>
                <w:sz w:val="22"/>
                <w:szCs w:val="22"/>
              </w:rPr>
              <w:t>100,0</w:t>
            </w:r>
          </w:p>
        </w:tc>
      </w:tr>
    </w:tbl>
    <w:p w14:paraId="76A7F37F" w14:textId="1D51F2C1" w:rsidR="00916948" w:rsidRPr="00ED3653" w:rsidRDefault="0070000F" w:rsidP="002F4CB7">
      <w:pPr>
        <w:spacing w:line="360" w:lineRule="auto"/>
        <w:jc w:val="both"/>
        <w:rPr>
          <w:rFonts w:ascii="Times New Roman" w:hAnsi="Times New Roman" w:cs="Times New Roman"/>
          <w:sz w:val="18"/>
          <w:szCs w:val="18"/>
        </w:rPr>
      </w:pPr>
      <w:r w:rsidRPr="00ED3653">
        <w:rPr>
          <w:rFonts w:ascii="Times New Roman" w:hAnsi="Times New Roman" w:cs="Times New Roman"/>
          <w:sz w:val="18"/>
          <w:szCs w:val="18"/>
        </w:rPr>
        <w:t xml:space="preserve">Źródło: Miejski Ośrodek Pomocy Rodzinie w Toruniu </w:t>
      </w:r>
    </w:p>
    <w:p w14:paraId="1DB55F8E" w14:textId="77777777" w:rsidR="002F4CB7" w:rsidRDefault="002F4CB7" w:rsidP="00ED584B"/>
    <w:p w14:paraId="5FCD4CF6" w14:textId="7D3C5851" w:rsidR="0042567E" w:rsidRDefault="0042567E" w:rsidP="0042567E">
      <w:pPr>
        <w:spacing w:line="360" w:lineRule="auto"/>
        <w:jc w:val="both"/>
        <w:rPr>
          <w:rFonts w:ascii="Times New Roman" w:hAnsi="Times New Roman" w:cs="Times New Roman"/>
          <w:sz w:val="22"/>
          <w:szCs w:val="22"/>
        </w:rPr>
      </w:pPr>
      <w:r>
        <w:tab/>
      </w:r>
      <w:r w:rsidRPr="0042567E">
        <w:rPr>
          <w:rFonts w:ascii="Times New Roman" w:hAnsi="Times New Roman" w:cs="Times New Roman"/>
          <w:sz w:val="22"/>
          <w:szCs w:val="22"/>
        </w:rPr>
        <w:t xml:space="preserve">Źródłem informacji na temat </w:t>
      </w:r>
      <w:r>
        <w:rPr>
          <w:rFonts w:ascii="Times New Roman" w:hAnsi="Times New Roman" w:cs="Times New Roman"/>
          <w:sz w:val="22"/>
          <w:szCs w:val="22"/>
        </w:rPr>
        <w:t>zmian w obszarze pieczy zastępczej było spotkanie fokusowe dla przedstawicieli instytucji pośrednio i bezpośrednio związanych z funkcjonowaniem PZ na terenie GMT. Poniżej zaprezentowano najważniejsze wnioski ze spotkania:</w:t>
      </w:r>
    </w:p>
    <w:p w14:paraId="36E04C19" w14:textId="6A702160" w:rsidR="0042567E" w:rsidRDefault="00D10438" w:rsidP="00033DB6">
      <w:pPr>
        <w:pStyle w:val="Akapitzlist"/>
        <w:numPr>
          <w:ilvl w:val="0"/>
          <w:numId w:val="15"/>
        </w:numPr>
        <w:spacing w:line="360" w:lineRule="auto"/>
        <w:jc w:val="both"/>
        <w:rPr>
          <w:rFonts w:ascii="Times New Roman" w:hAnsi="Times New Roman" w:cs="Times New Roman"/>
          <w:sz w:val="22"/>
          <w:szCs w:val="22"/>
        </w:rPr>
      </w:pPr>
      <w:r w:rsidRPr="00BE4C0C">
        <w:rPr>
          <w:rFonts w:ascii="Times New Roman" w:hAnsi="Times New Roman" w:cs="Times New Roman"/>
          <w:b/>
          <w:bCs/>
          <w:sz w:val="22"/>
          <w:szCs w:val="22"/>
        </w:rPr>
        <w:t xml:space="preserve">zasoby sprzyjające </w:t>
      </w:r>
      <w:r w:rsidR="00B71BC1">
        <w:rPr>
          <w:rFonts w:ascii="Times New Roman" w:hAnsi="Times New Roman" w:cs="Times New Roman"/>
          <w:b/>
          <w:bCs/>
          <w:sz w:val="22"/>
          <w:szCs w:val="22"/>
        </w:rPr>
        <w:t>radzeniu sobie ze współczesnymi wyzwaniami w obszarze PZ na terenie GMT</w:t>
      </w:r>
      <w:r>
        <w:rPr>
          <w:rFonts w:ascii="Times New Roman" w:hAnsi="Times New Roman" w:cs="Times New Roman"/>
          <w:sz w:val="22"/>
          <w:szCs w:val="22"/>
        </w:rPr>
        <w:t>: wspierający i empatyczny zespół; opanowanie w kontaktach z klientami (m.in. rodzinami biologicznymi); bardzo dobra współpraca pomiędzy rodzinami zastępczymi a koordynatorami RPZ (partnerskie, oparte na szacunku podejście)</w:t>
      </w:r>
      <w:r w:rsidRPr="00234639">
        <w:rPr>
          <w:rFonts w:ascii="Times New Roman" w:hAnsi="Times New Roman" w:cs="Times New Roman"/>
          <w:sz w:val="22"/>
          <w:szCs w:val="22"/>
        </w:rPr>
        <w:t xml:space="preserve">; </w:t>
      </w:r>
      <w:r>
        <w:rPr>
          <w:rFonts w:ascii="Times New Roman" w:hAnsi="Times New Roman" w:cs="Times New Roman"/>
          <w:sz w:val="22"/>
          <w:szCs w:val="22"/>
        </w:rPr>
        <w:t xml:space="preserve">współpraca międzyinstytucjonalna; sieć kontaktów nieformalnych (ułatwiająca niekiedy uzyskanie wsparcia dla </w:t>
      </w:r>
      <w:r w:rsidR="00BC5F89" w:rsidRPr="005C02F4">
        <w:rPr>
          <w:rFonts w:ascii="Times New Roman" w:hAnsi="Times New Roman" w:cs="Times New Roman"/>
          <w:sz w:val="22"/>
          <w:szCs w:val="22"/>
        </w:rPr>
        <w:t>mieszkańca</w:t>
      </w:r>
      <w:r w:rsidRPr="005C02F4">
        <w:rPr>
          <w:rFonts w:ascii="Times New Roman" w:hAnsi="Times New Roman" w:cs="Times New Roman"/>
          <w:sz w:val="22"/>
          <w:szCs w:val="22"/>
        </w:rPr>
        <w:t xml:space="preserve"> </w:t>
      </w:r>
      <w:r>
        <w:rPr>
          <w:rFonts w:ascii="Times New Roman" w:hAnsi="Times New Roman" w:cs="Times New Roman"/>
          <w:sz w:val="22"/>
          <w:szCs w:val="22"/>
        </w:rPr>
        <w:t xml:space="preserve">w szybszym terminie); współpraca z asystentami rodziny; współpraca ze szkołami; </w:t>
      </w:r>
    </w:p>
    <w:p w14:paraId="21295D1E" w14:textId="41493014" w:rsidR="00D10438" w:rsidRDefault="00D10438" w:rsidP="00033DB6">
      <w:pPr>
        <w:pStyle w:val="Akapitzlist"/>
        <w:numPr>
          <w:ilvl w:val="0"/>
          <w:numId w:val="15"/>
        </w:numPr>
        <w:spacing w:line="360" w:lineRule="auto"/>
        <w:jc w:val="both"/>
        <w:rPr>
          <w:rFonts w:ascii="Times New Roman" w:hAnsi="Times New Roman" w:cs="Times New Roman"/>
          <w:sz w:val="22"/>
          <w:szCs w:val="22"/>
        </w:rPr>
      </w:pPr>
      <w:r w:rsidRPr="00BE4C0C">
        <w:rPr>
          <w:rFonts w:ascii="Times New Roman" w:hAnsi="Times New Roman" w:cs="Times New Roman"/>
          <w:b/>
          <w:bCs/>
          <w:sz w:val="22"/>
          <w:szCs w:val="22"/>
        </w:rPr>
        <w:t>mocne strony systemu</w:t>
      </w:r>
      <w:r>
        <w:rPr>
          <w:rFonts w:ascii="Times New Roman" w:hAnsi="Times New Roman" w:cs="Times New Roman"/>
          <w:sz w:val="22"/>
          <w:szCs w:val="22"/>
        </w:rPr>
        <w:t xml:space="preserve">: wysokość środków finansowych przeznaczanych na </w:t>
      </w:r>
      <w:r w:rsidR="00B71BC1">
        <w:rPr>
          <w:rFonts w:ascii="Times New Roman" w:hAnsi="Times New Roman" w:cs="Times New Roman"/>
          <w:sz w:val="22"/>
          <w:szCs w:val="22"/>
        </w:rPr>
        <w:t>system pieczy</w:t>
      </w:r>
      <w:r>
        <w:rPr>
          <w:rFonts w:ascii="Times New Roman" w:hAnsi="Times New Roman" w:cs="Times New Roman"/>
          <w:sz w:val="22"/>
          <w:szCs w:val="22"/>
        </w:rPr>
        <w:t>; oferta wielu podmiotów – placówki wsparcia dziennego, świetlice środowiskowe, TCUS (projekt „Rodzina w Centrum”)</w:t>
      </w:r>
      <w:r w:rsidR="00DA5136">
        <w:rPr>
          <w:rFonts w:ascii="Times New Roman" w:hAnsi="Times New Roman" w:cs="Times New Roman"/>
          <w:sz w:val="22"/>
          <w:szCs w:val="22"/>
        </w:rPr>
        <w:t>, działalność NGO i innych jednostek</w:t>
      </w:r>
      <w:r w:rsidR="00563618">
        <w:rPr>
          <w:rFonts w:ascii="Times New Roman" w:hAnsi="Times New Roman" w:cs="Times New Roman"/>
          <w:sz w:val="22"/>
          <w:szCs w:val="22"/>
        </w:rPr>
        <w:t xml:space="preserve">; </w:t>
      </w:r>
      <w:r>
        <w:rPr>
          <w:rFonts w:ascii="Times New Roman" w:hAnsi="Times New Roman" w:cs="Times New Roman"/>
          <w:sz w:val="22"/>
          <w:szCs w:val="22"/>
        </w:rPr>
        <w:t>oświadczony</w:t>
      </w:r>
      <w:r w:rsidR="00DA4A1C">
        <w:rPr>
          <w:rFonts w:ascii="Times New Roman" w:hAnsi="Times New Roman" w:cs="Times New Roman"/>
          <w:sz w:val="22"/>
          <w:szCs w:val="22"/>
        </w:rPr>
        <w:t xml:space="preserve"> i proaktywny</w:t>
      </w:r>
      <w:r>
        <w:rPr>
          <w:rFonts w:ascii="Times New Roman" w:hAnsi="Times New Roman" w:cs="Times New Roman"/>
          <w:sz w:val="22"/>
          <w:szCs w:val="22"/>
        </w:rPr>
        <w:t xml:space="preserve"> zespół </w:t>
      </w:r>
      <w:r w:rsidR="00B71BC1">
        <w:rPr>
          <w:rFonts w:ascii="Times New Roman" w:hAnsi="Times New Roman" w:cs="Times New Roman"/>
          <w:sz w:val="22"/>
          <w:szCs w:val="22"/>
        </w:rPr>
        <w:t xml:space="preserve">specjalistów </w:t>
      </w:r>
      <w:r w:rsidR="00DA5136">
        <w:rPr>
          <w:rFonts w:ascii="Times New Roman" w:hAnsi="Times New Roman" w:cs="Times New Roman"/>
          <w:sz w:val="22"/>
          <w:szCs w:val="22"/>
        </w:rPr>
        <w:br/>
      </w:r>
      <w:r w:rsidR="00B71BC1">
        <w:rPr>
          <w:rFonts w:ascii="Times New Roman" w:hAnsi="Times New Roman" w:cs="Times New Roman"/>
          <w:sz w:val="22"/>
          <w:szCs w:val="22"/>
        </w:rPr>
        <w:t>w Miejskim Ośrodku Pomocy Rodzinie</w:t>
      </w:r>
      <w:r w:rsidR="00DA5136">
        <w:rPr>
          <w:rFonts w:ascii="Times New Roman" w:hAnsi="Times New Roman" w:cs="Times New Roman"/>
          <w:sz w:val="22"/>
          <w:szCs w:val="22"/>
        </w:rPr>
        <w:t xml:space="preserve">; </w:t>
      </w:r>
    </w:p>
    <w:p w14:paraId="6F9ED705" w14:textId="5344B3B3" w:rsidR="00DA4A1C" w:rsidRDefault="00BE4C0C" w:rsidP="00033DB6">
      <w:pPr>
        <w:pStyle w:val="Akapitzlist"/>
        <w:numPr>
          <w:ilvl w:val="0"/>
          <w:numId w:val="15"/>
        </w:numPr>
        <w:spacing w:line="360" w:lineRule="auto"/>
        <w:jc w:val="both"/>
        <w:rPr>
          <w:rFonts w:ascii="Times New Roman" w:hAnsi="Times New Roman" w:cs="Times New Roman"/>
          <w:sz w:val="22"/>
          <w:szCs w:val="22"/>
        </w:rPr>
      </w:pPr>
      <w:r>
        <w:rPr>
          <w:rFonts w:ascii="Times New Roman" w:hAnsi="Times New Roman" w:cs="Times New Roman"/>
          <w:b/>
          <w:bCs/>
          <w:sz w:val="22"/>
          <w:szCs w:val="22"/>
        </w:rPr>
        <w:t>w</w:t>
      </w:r>
      <w:r w:rsidR="00DA4A1C" w:rsidRPr="00BE4C0C">
        <w:rPr>
          <w:rFonts w:ascii="Times New Roman" w:hAnsi="Times New Roman" w:cs="Times New Roman"/>
          <w:b/>
          <w:bCs/>
          <w:sz w:val="22"/>
          <w:szCs w:val="22"/>
        </w:rPr>
        <w:t>ystępujące problemy</w:t>
      </w:r>
      <w:r w:rsidR="00DA4A1C">
        <w:rPr>
          <w:rFonts w:ascii="Times New Roman" w:hAnsi="Times New Roman" w:cs="Times New Roman"/>
          <w:sz w:val="22"/>
          <w:szCs w:val="22"/>
        </w:rPr>
        <w:t xml:space="preserve">: problemy wynikające z różnic międzypokoleniowych w niektórych rodzinach zastępczych (takie napięcia występują szczególnie w rodzinach spokrewnionych); obawy </w:t>
      </w:r>
      <w:r w:rsidR="00DA4A1C">
        <w:rPr>
          <w:rFonts w:ascii="Times New Roman" w:hAnsi="Times New Roman" w:cs="Times New Roman"/>
          <w:sz w:val="22"/>
          <w:szCs w:val="22"/>
        </w:rPr>
        <w:lastRenderedPageBreak/>
        <w:t xml:space="preserve">o </w:t>
      </w:r>
      <w:r w:rsidR="00C52F60">
        <w:rPr>
          <w:rFonts w:ascii="Times New Roman" w:hAnsi="Times New Roman" w:cs="Times New Roman"/>
          <w:sz w:val="22"/>
          <w:szCs w:val="22"/>
        </w:rPr>
        <w:t>los dzieci po budzących wątpliwości decyzjach sądowych</w:t>
      </w:r>
      <w:r w:rsidR="00234639">
        <w:rPr>
          <w:rFonts w:ascii="Times New Roman" w:hAnsi="Times New Roman" w:cs="Times New Roman"/>
          <w:sz w:val="22"/>
          <w:szCs w:val="22"/>
        </w:rPr>
        <w:t>;</w:t>
      </w:r>
      <w:r w:rsidR="00C52F60">
        <w:rPr>
          <w:rFonts w:ascii="Times New Roman" w:hAnsi="Times New Roman" w:cs="Times New Roman"/>
          <w:sz w:val="22"/>
          <w:szCs w:val="22"/>
        </w:rPr>
        <w:t xml:space="preserve"> </w:t>
      </w:r>
      <w:r w:rsidR="006E4BF0" w:rsidRPr="005C02F4">
        <w:rPr>
          <w:rFonts w:ascii="Times New Roman" w:hAnsi="Times New Roman" w:cs="Times New Roman"/>
          <w:sz w:val="22"/>
          <w:szCs w:val="22"/>
        </w:rPr>
        <w:t>niewystarczająca liczba kandydatów na rodziców zastępczych</w:t>
      </w:r>
      <w:r w:rsidR="00376455" w:rsidRPr="005C02F4">
        <w:rPr>
          <w:rFonts w:ascii="Times New Roman" w:hAnsi="Times New Roman" w:cs="Times New Roman"/>
          <w:sz w:val="22"/>
          <w:szCs w:val="22"/>
        </w:rPr>
        <w:t xml:space="preserve">; </w:t>
      </w:r>
      <w:r w:rsidR="00376455">
        <w:rPr>
          <w:rFonts w:ascii="Times New Roman" w:hAnsi="Times New Roman" w:cs="Times New Roman"/>
          <w:sz w:val="22"/>
          <w:szCs w:val="22"/>
        </w:rPr>
        <w:t xml:space="preserve">przewlekłość postępowań sądowych; konieczność podejmowania decyzji dotyczących losów dziecka pod presją czasu; </w:t>
      </w:r>
      <w:r w:rsidR="00B92181">
        <w:rPr>
          <w:rFonts w:ascii="Times New Roman" w:hAnsi="Times New Roman" w:cs="Times New Roman"/>
          <w:sz w:val="22"/>
          <w:szCs w:val="22"/>
        </w:rPr>
        <w:t xml:space="preserve">czynności biurokratyczne ograniczające możliwości realnej pracy z rodzinami; </w:t>
      </w:r>
      <w:r w:rsidR="00D353C3">
        <w:rPr>
          <w:rFonts w:ascii="Times New Roman" w:hAnsi="Times New Roman" w:cs="Times New Roman"/>
          <w:sz w:val="22"/>
          <w:szCs w:val="22"/>
        </w:rPr>
        <w:t xml:space="preserve">trudności w znalezieniu młodych osób, gotowych do pracy w obszarze pieczy zastępczej; </w:t>
      </w:r>
    </w:p>
    <w:p w14:paraId="218AAB55" w14:textId="6204D340" w:rsidR="006A6C99" w:rsidRPr="00D40FAD" w:rsidRDefault="00805549" w:rsidP="00B0731C">
      <w:pPr>
        <w:pStyle w:val="Akapitzlist"/>
        <w:numPr>
          <w:ilvl w:val="0"/>
          <w:numId w:val="15"/>
        </w:numPr>
        <w:spacing w:line="360" w:lineRule="auto"/>
        <w:jc w:val="both"/>
        <w:rPr>
          <w:rFonts w:ascii="Times New Roman" w:hAnsi="Times New Roman" w:cs="Times New Roman"/>
          <w:sz w:val="22"/>
          <w:szCs w:val="22"/>
        </w:rPr>
      </w:pPr>
      <w:r>
        <w:rPr>
          <w:rFonts w:ascii="Times New Roman" w:hAnsi="Times New Roman" w:cs="Times New Roman"/>
          <w:b/>
          <w:bCs/>
          <w:sz w:val="22"/>
          <w:szCs w:val="22"/>
        </w:rPr>
        <w:t>rekomendacje dla systemu</w:t>
      </w:r>
      <w:r w:rsidR="00DA4A1C">
        <w:rPr>
          <w:rFonts w:ascii="Times New Roman" w:hAnsi="Times New Roman" w:cs="Times New Roman"/>
          <w:sz w:val="22"/>
          <w:szCs w:val="22"/>
        </w:rPr>
        <w:t xml:space="preserve">: </w:t>
      </w:r>
      <w:r w:rsidR="00D353C3">
        <w:rPr>
          <w:rFonts w:ascii="Times New Roman" w:hAnsi="Times New Roman" w:cs="Times New Roman"/>
          <w:sz w:val="22"/>
          <w:szCs w:val="22"/>
        </w:rPr>
        <w:t>stworzenie placówek terapeutycznych dla dzieci ze specjalnymi potrzebami; rozwój mieszkań treningowych</w:t>
      </w:r>
      <w:r w:rsidR="00064A89">
        <w:rPr>
          <w:rFonts w:ascii="Times New Roman" w:hAnsi="Times New Roman" w:cs="Times New Roman"/>
          <w:sz w:val="22"/>
          <w:szCs w:val="22"/>
        </w:rPr>
        <w:t xml:space="preserve"> i wspomaganych</w:t>
      </w:r>
      <w:r w:rsidR="00D353C3">
        <w:rPr>
          <w:rFonts w:ascii="Times New Roman" w:hAnsi="Times New Roman" w:cs="Times New Roman"/>
          <w:sz w:val="22"/>
          <w:szCs w:val="22"/>
        </w:rPr>
        <w:t>; zwiększenie oferty dla osób usamodzielnianych (kursy zawodowe, kurs</w:t>
      </w:r>
      <w:r w:rsidR="000973C6">
        <w:rPr>
          <w:rFonts w:ascii="Times New Roman" w:hAnsi="Times New Roman" w:cs="Times New Roman"/>
          <w:sz w:val="22"/>
          <w:szCs w:val="22"/>
        </w:rPr>
        <w:t>y</w:t>
      </w:r>
      <w:r w:rsidR="00D353C3">
        <w:rPr>
          <w:rFonts w:ascii="Times New Roman" w:hAnsi="Times New Roman" w:cs="Times New Roman"/>
          <w:sz w:val="22"/>
          <w:szCs w:val="22"/>
        </w:rPr>
        <w:t xml:space="preserve"> na prawo jazdy); utworzenie punktu doraźnego wsparcia dla rodzin zastępczych (</w:t>
      </w:r>
      <w:r w:rsidR="000973C6">
        <w:rPr>
          <w:rFonts w:ascii="Times New Roman" w:hAnsi="Times New Roman" w:cs="Times New Roman"/>
          <w:sz w:val="22"/>
          <w:szCs w:val="22"/>
        </w:rPr>
        <w:t>z</w:t>
      </w:r>
      <w:r w:rsidR="00D353C3">
        <w:rPr>
          <w:rFonts w:ascii="Times New Roman" w:hAnsi="Times New Roman" w:cs="Times New Roman"/>
          <w:sz w:val="22"/>
          <w:szCs w:val="22"/>
        </w:rPr>
        <w:t>e wsparciem psychologiczno-pedagogicznym</w:t>
      </w:r>
      <w:r w:rsidR="000973C6">
        <w:rPr>
          <w:rFonts w:ascii="Times New Roman" w:hAnsi="Times New Roman" w:cs="Times New Roman"/>
          <w:sz w:val="22"/>
          <w:szCs w:val="22"/>
        </w:rPr>
        <w:t xml:space="preserve"> i </w:t>
      </w:r>
      <w:r w:rsidR="00D353C3">
        <w:rPr>
          <w:rFonts w:ascii="Times New Roman" w:hAnsi="Times New Roman" w:cs="Times New Roman"/>
          <w:sz w:val="22"/>
          <w:szCs w:val="22"/>
        </w:rPr>
        <w:t xml:space="preserve">grupami wsparcia połączonymi z opieką nad dziećmi); rozwój wolontariatu na rzecz rodzin zastępczych (współpraca </w:t>
      </w:r>
      <w:r w:rsidR="008956E6">
        <w:rPr>
          <w:rFonts w:ascii="Times New Roman" w:hAnsi="Times New Roman" w:cs="Times New Roman"/>
          <w:sz w:val="22"/>
          <w:szCs w:val="22"/>
        </w:rPr>
        <w:br/>
      </w:r>
      <w:r w:rsidR="00D353C3">
        <w:rPr>
          <w:rFonts w:ascii="Times New Roman" w:hAnsi="Times New Roman" w:cs="Times New Roman"/>
          <w:sz w:val="22"/>
          <w:szCs w:val="22"/>
        </w:rPr>
        <w:t xml:space="preserve">z ośrodkami akademickimi); </w:t>
      </w:r>
      <w:r w:rsidR="00DA4A1C">
        <w:rPr>
          <w:rFonts w:ascii="Times New Roman" w:hAnsi="Times New Roman" w:cs="Times New Roman"/>
          <w:sz w:val="22"/>
          <w:szCs w:val="22"/>
        </w:rPr>
        <w:t>intensyfikacja współpracy pomiędzy różnymi instytucjami (np. MOPR-em i sektorem NGO); zwiększenie dostępu do wsparcia specjalistycznego dla dzieci (psychologowie, psychiatrzy); wsparcie psychologiczne dla pracowników zaangażowanych w funkcjonowanie PZ</w:t>
      </w:r>
      <w:r w:rsidR="00233299">
        <w:rPr>
          <w:rFonts w:ascii="Times New Roman" w:hAnsi="Times New Roman" w:cs="Times New Roman"/>
          <w:sz w:val="22"/>
          <w:szCs w:val="22"/>
        </w:rPr>
        <w:t xml:space="preserve"> (jako benefit pozapłacowy)</w:t>
      </w:r>
      <w:r w:rsidR="00DA4A1C">
        <w:rPr>
          <w:rFonts w:ascii="Times New Roman" w:hAnsi="Times New Roman" w:cs="Times New Roman"/>
          <w:sz w:val="22"/>
          <w:szCs w:val="22"/>
        </w:rPr>
        <w:t xml:space="preserve">; </w:t>
      </w:r>
      <w:r w:rsidR="00B92181">
        <w:rPr>
          <w:rFonts w:ascii="Times New Roman" w:hAnsi="Times New Roman" w:cs="Times New Roman"/>
          <w:sz w:val="22"/>
          <w:szCs w:val="22"/>
        </w:rPr>
        <w:t xml:space="preserve">szkolenia dla pracowników podmiotów i instytucji zaangażowanych </w:t>
      </w:r>
      <w:r w:rsidR="000973C6">
        <w:rPr>
          <w:rFonts w:ascii="Times New Roman" w:hAnsi="Times New Roman" w:cs="Times New Roman"/>
          <w:sz w:val="22"/>
          <w:szCs w:val="22"/>
        </w:rPr>
        <w:br/>
      </w:r>
      <w:r w:rsidR="00B92181">
        <w:rPr>
          <w:rFonts w:ascii="Times New Roman" w:hAnsi="Times New Roman" w:cs="Times New Roman"/>
          <w:sz w:val="22"/>
          <w:szCs w:val="22"/>
        </w:rPr>
        <w:t>w PZ z zakresu: podstaw psychiatrii, psychologii klinicznej i psychopatologii</w:t>
      </w:r>
      <w:r>
        <w:rPr>
          <w:rFonts w:ascii="Times New Roman" w:hAnsi="Times New Roman" w:cs="Times New Roman"/>
          <w:sz w:val="22"/>
          <w:szCs w:val="22"/>
        </w:rPr>
        <w:t>,</w:t>
      </w:r>
      <w:r w:rsidR="00B92181">
        <w:rPr>
          <w:rFonts w:ascii="Times New Roman" w:hAnsi="Times New Roman" w:cs="Times New Roman"/>
          <w:sz w:val="22"/>
          <w:szCs w:val="22"/>
        </w:rPr>
        <w:t xml:space="preserve"> rozpoznawania symptomów doświadczonej przemocy na tle seksualnym, rozwoju psychoseksualnego</w:t>
      </w:r>
      <w:r>
        <w:rPr>
          <w:rFonts w:ascii="Times New Roman" w:hAnsi="Times New Roman" w:cs="Times New Roman"/>
          <w:sz w:val="22"/>
          <w:szCs w:val="22"/>
        </w:rPr>
        <w:t>,</w:t>
      </w:r>
      <w:r w:rsidR="00B92181">
        <w:rPr>
          <w:rFonts w:ascii="Times New Roman" w:hAnsi="Times New Roman" w:cs="Times New Roman"/>
          <w:sz w:val="22"/>
          <w:szCs w:val="22"/>
        </w:rPr>
        <w:t xml:space="preserve"> uzależnień, autoagresji</w:t>
      </w:r>
      <w:r>
        <w:rPr>
          <w:rFonts w:ascii="Times New Roman" w:hAnsi="Times New Roman" w:cs="Times New Roman"/>
          <w:sz w:val="22"/>
          <w:szCs w:val="22"/>
        </w:rPr>
        <w:t>,</w:t>
      </w:r>
      <w:r w:rsidR="00B92181">
        <w:rPr>
          <w:rFonts w:ascii="Times New Roman" w:hAnsi="Times New Roman" w:cs="Times New Roman"/>
          <w:sz w:val="22"/>
          <w:szCs w:val="22"/>
        </w:rPr>
        <w:t xml:space="preserve"> podstaw interwencji kryzysowej</w:t>
      </w:r>
      <w:r>
        <w:rPr>
          <w:rFonts w:ascii="Times New Roman" w:hAnsi="Times New Roman" w:cs="Times New Roman"/>
          <w:sz w:val="22"/>
          <w:szCs w:val="22"/>
        </w:rPr>
        <w:t xml:space="preserve"> i</w:t>
      </w:r>
      <w:r w:rsidR="00B92181">
        <w:rPr>
          <w:rFonts w:ascii="Times New Roman" w:hAnsi="Times New Roman" w:cs="Times New Roman"/>
          <w:sz w:val="22"/>
          <w:szCs w:val="22"/>
        </w:rPr>
        <w:t xml:space="preserve"> pisania planów pomocy dziecku</w:t>
      </w:r>
      <w:r w:rsidR="00E06DEC">
        <w:rPr>
          <w:rFonts w:ascii="Times New Roman" w:hAnsi="Times New Roman" w:cs="Times New Roman"/>
          <w:sz w:val="22"/>
          <w:szCs w:val="22"/>
        </w:rPr>
        <w:t xml:space="preserve">. </w:t>
      </w:r>
    </w:p>
    <w:p w14:paraId="1BEBF1EC" w14:textId="39312CF0" w:rsidR="00B0731C" w:rsidRDefault="006A6C99" w:rsidP="00B0731C">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4D6A5D">
        <w:rPr>
          <w:rFonts w:ascii="Times New Roman" w:hAnsi="Times New Roman" w:cs="Times New Roman"/>
          <w:sz w:val="22"/>
          <w:szCs w:val="22"/>
        </w:rPr>
        <w:t>Cennym źródłem informacji na temat tendencji zmian w obszarze pieczy zastępczej na terenie GMT był indywidualny wywiad pogłębiony z</w:t>
      </w:r>
      <w:r w:rsidR="00B0731C">
        <w:rPr>
          <w:rFonts w:ascii="Times New Roman" w:hAnsi="Times New Roman" w:cs="Times New Roman"/>
          <w:sz w:val="22"/>
          <w:szCs w:val="22"/>
        </w:rPr>
        <w:t xml:space="preserve"> osobą, która poznała system pieczy zastępczej z dwóch perspektyw: wychowanka oraz rodzica zastępczego. Poniżej przedstawiono najważniejsze wnioski z tej rozmowy:</w:t>
      </w:r>
    </w:p>
    <w:p w14:paraId="0DA2683C" w14:textId="1F70E0EC" w:rsidR="00B0731C" w:rsidRDefault="00B0731C" w:rsidP="00033DB6">
      <w:pPr>
        <w:pStyle w:val="Akapitzlist"/>
        <w:numPr>
          <w:ilvl w:val="0"/>
          <w:numId w:val="23"/>
        </w:numPr>
        <w:spacing w:line="360" w:lineRule="auto"/>
        <w:jc w:val="both"/>
        <w:rPr>
          <w:rFonts w:ascii="Times New Roman" w:hAnsi="Times New Roman" w:cs="Times New Roman"/>
          <w:sz w:val="22"/>
          <w:szCs w:val="22"/>
        </w:rPr>
      </w:pPr>
      <w:r w:rsidRPr="00BA64DC">
        <w:rPr>
          <w:rFonts w:ascii="Times New Roman" w:hAnsi="Times New Roman" w:cs="Times New Roman"/>
          <w:b/>
          <w:bCs/>
          <w:sz w:val="22"/>
          <w:szCs w:val="22"/>
        </w:rPr>
        <w:t>wspomnienia związane z POW</w:t>
      </w:r>
      <w:r>
        <w:rPr>
          <w:rFonts w:ascii="Times New Roman" w:hAnsi="Times New Roman" w:cs="Times New Roman"/>
          <w:sz w:val="22"/>
          <w:szCs w:val="22"/>
        </w:rPr>
        <w:t xml:space="preserve">: osoba posiada pozytywne wspomnienia z placówki-opiekuńczo-wychowawczej, w której nauczyła się współpracy, organizacji zakupów, przygotowywania posiłków i gospodarowania budżetem, co zbudowało u niej poczucie </w:t>
      </w:r>
      <w:r w:rsidR="00156CD4">
        <w:rPr>
          <w:rFonts w:ascii="Times New Roman" w:hAnsi="Times New Roman" w:cs="Times New Roman"/>
          <w:sz w:val="22"/>
          <w:szCs w:val="22"/>
        </w:rPr>
        <w:t>sprawczości</w:t>
      </w:r>
      <w:r>
        <w:rPr>
          <w:rFonts w:ascii="Times New Roman" w:hAnsi="Times New Roman" w:cs="Times New Roman"/>
          <w:sz w:val="22"/>
          <w:szCs w:val="22"/>
        </w:rPr>
        <w:t xml:space="preserve">; </w:t>
      </w:r>
    </w:p>
    <w:p w14:paraId="2A858E41" w14:textId="77777777" w:rsidR="00B0731C" w:rsidRDefault="00B0731C" w:rsidP="00033DB6">
      <w:pPr>
        <w:pStyle w:val="Akapitzlist"/>
        <w:numPr>
          <w:ilvl w:val="0"/>
          <w:numId w:val="23"/>
        </w:numPr>
        <w:spacing w:line="360" w:lineRule="auto"/>
        <w:jc w:val="both"/>
        <w:rPr>
          <w:rFonts w:ascii="Times New Roman" w:hAnsi="Times New Roman" w:cs="Times New Roman"/>
          <w:sz w:val="22"/>
          <w:szCs w:val="22"/>
        </w:rPr>
      </w:pPr>
      <w:r w:rsidRPr="00BA64DC">
        <w:rPr>
          <w:rFonts w:ascii="Times New Roman" w:hAnsi="Times New Roman" w:cs="Times New Roman"/>
          <w:b/>
          <w:bCs/>
          <w:sz w:val="22"/>
          <w:szCs w:val="22"/>
        </w:rPr>
        <w:t>motywacja do pełnienia roli rodzica zastępczego</w:t>
      </w:r>
      <w:r>
        <w:rPr>
          <w:rFonts w:ascii="Times New Roman" w:hAnsi="Times New Roman" w:cs="Times New Roman"/>
          <w:sz w:val="22"/>
          <w:szCs w:val="22"/>
        </w:rPr>
        <w:t xml:space="preserve">: wynika z własnych przeżyć z dzieciństwa, poczucia misji oraz świadomości „czego nie robić”; </w:t>
      </w:r>
    </w:p>
    <w:p w14:paraId="60AF1FE3" w14:textId="4C044847" w:rsidR="00B0731C" w:rsidRPr="00234639" w:rsidRDefault="00B0731C" w:rsidP="00033DB6">
      <w:pPr>
        <w:pStyle w:val="Akapitzlist"/>
        <w:numPr>
          <w:ilvl w:val="0"/>
          <w:numId w:val="23"/>
        </w:numPr>
        <w:spacing w:line="360" w:lineRule="auto"/>
        <w:jc w:val="both"/>
        <w:rPr>
          <w:rFonts w:ascii="Times New Roman" w:hAnsi="Times New Roman" w:cs="Times New Roman"/>
          <w:sz w:val="22"/>
          <w:szCs w:val="22"/>
        </w:rPr>
      </w:pPr>
      <w:r w:rsidRPr="00BA64DC">
        <w:rPr>
          <w:rFonts w:ascii="Times New Roman" w:hAnsi="Times New Roman" w:cs="Times New Roman"/>
          <w:b/>
          <w:bCs/>
          <w:sz w:val="22"/>
          <w:szCs w:val="22"/>
        </w:rPr>
        <w:t>ocena obecnej współpracy z instytucjami</w:t>
      </w:r>
      <w:r>
        <w:rPr>
          <w:rFonts w:ascii="Times New Roman" w:hAnsi="Times New Roman" w:cs="Times New Roman"/>
          <w:sz w:val="22"/>
          <w:szCs w:val="22"/>
        </w:rPr>
        <w:t xml:space="preserve">: osoba ocenia ją bardzo dobrze (szczególnie współpracę </w:t>
      </w:r>
      <w:r w:rsidRPr="00234639">
        <w:rPr>
          <w:rFonts w:ascii="Times New Roman" w:hAnsi="Times New Roman" w:cs="Times New Roman"/>
          <w:sz w:val="22"/>
          <w:szCs w:val="22"/>
        </w:rPr>
        <w:t xml:space="preserve">z koordynatorem rodzinnej pieczy zastępczej) ze względu na </w:t>
      </w:r>
      <w:r w:rsidR="00BA64DC" w:rsidRPr="00234639">
        <w:rPr>
          <w:rFonts w:ascii="Times New Roman" w:hAnsi="Times New Roman" w:cs="Times New Roman"/>
          <w:sz w:val="22"/>
          <w:szCs w:val="22"/>
        </w:rPr>
        <w:t>wysoki poziom otrzymywanego wsparcia;</w:t>
      </w:r>
      <w:r w:rsidRPr="00234639">
        <w:rPr>
          <w:rFonts w:ascii="Times New Roman" w:hAnsi="Times New Roman" w:cs="Times New Roman"/>
          <w:sz w:val="22"/>
          <w:szCs w:val="22"/>
        </w:rPr>
        <w:t xml:space="preserve"> </w:t>
      </w:r>
    </w:p>
    <w:p w14:paraId="39674439" w14:textId="0DAEC69A" w:rsidR="00B0731C" w:rsidRPr="00234639" w:rsidRDefault="00B0731C" w:rsidP="00033DB6">
      <w:pPr>
        <w:pStyle w:val="Akapitzlist"/>
        <w:numPr>
          <w:ilvl w:val="0"/>
          <w:numId w:val="23"/>
        </w:numPr>
        <w:spacing w:line="360" w:lineRule="auto"/>
        <w:jc w:val="both"/>
        <w:rPr>
          <w:rFonts w:ascii="Times New Roman" w:hAnsi="Times New Roman" w:cs="Times New Roman"/>
          <w:strike/>
          <w:sz w:val="22"/>
          <w:szCs w:val="22"/>
        </w:rPr>
      </w:pPr>
      <w:r w:rsidRPr="00234639">
        <w:rPr>
          <w:rFonts w:ascii="Times New Roman" w:hAnsi="Times New Roman" w:cs="Times New Roman"/>
          <w:b/>
          <w:bCs/>
          <w:sz w:val="22"/>
          <w:szCs w:val="22"/>
        </w:rPr>
        <w:t>największe bariery z perspektywy wychowanka (przeszłość):</w:t>
      </w:r>
      <w:r w:rsidRPr="00234639">
        <w:rPr>
          <w:rFonts w:ascii="Times New Roman" w:hAnsi="Times New Roman" w:cs="Times New Roman"/>
          <w:sz w:val="22"/>
          <w:szCs w:val="22"/>
        </w:rPr>
        <w:t xml:space="preserve"> brak troski o podmiotowość dziecka w rodzinach zastępczych (negatywne doświadczenia związane z brakiem dialogu i ograniczaniem swobody); brak zainteresowania uczuciami dziecka ze strony kuratorów (koncentracja na rozmowach z rodzicami), niewystarczające wsparcie w usamodzielnieniu; </w:t>
      </w:r>
    </w:p>
    <w:p w14:paraId="49B102BE" w14:textId="0505BCFE" w:rsidR="00B0731C" w:rsidRDefault="00B0731C" w:rsidP="00033DB6">
      <w:pPr>
        <w:pStyle w:val="Akapitzlist"/>
        <w:numPr>
          <w:ilvl w:val="0"/>
          <w:numId w:val="23"/>
        </w:numPr>
        <w:spacing w:line="360" w:lineRule="auto"/>
        <w:jc w:val="both"/>
        <w:rPr>
          <w:rFonts w:ascii="Times New Roman" w:hAnsi="Times New Roman" w:cs="Times New Roman"/>
          <w:sz w:val="22"/>
          <w:szCs w:val="22"/>
        </w:rPr>
      </w:pPr>
      <w:r w:rsidRPr="00BA64DC">
        <w:rPr>
          <w:rFonts w:ascii="Times New Roman" w:hAnsi="Times New Roman" w:cs="Times New Roman"/>
          <w:b/>
          <w:bCs/>
          <w:sz w:val="22"/>
          <w:szCs w:val="22"/>
        </w:rPr>
        <w:t>największe bariery z perspektywy rodzica zastępczego</w:t>
      </w:r>
      <w:r>
        <w:rPr>
          <w:rFonts w:ascii="Times New Roman" w:hAnsi="Times New Roman" w:cs="Times New Roman"/>
          <w:sz w:val="22"/>
          <w:szCs w:val="22"/>
        </w:rPr>
        <w:t>: obciążenie opieką i brak wytchnienia (osoba doświadcza silnego obciążenia o charakterze emocjonalnym i fizycznym); brak realnych instrumentów z zakresu opieki wytchnieniowej dla rodziców zastępczych</w:t>
      </w:r>
      <w:r w:rsidRPr="00C33309">
        <w:rPr>
          <w:rFonts w:ascii="Times New Roman" w:hAnsi="Times New Roman" w:cs="Times New Roman"/>
          <w:sz w:val="22"/>
          <w:szCs w:val="22"/>
        </w:rPr>
        <w:t xml:space="preserve">; </w:t>
      </w:r>
    </w:p>
    <w:p w14:paraId="13807199" w14:textId="038F8518" w:rsidR="00BA64DC" w:rsidRPr="00C33309" w:rsidRDefault="00B0731C" w:rsidP="00BA64DC">
      <w:pPr>
        <w:pStyle w:val="Akapitzlist"/>
        <w:numPr>
          <w:ilvl w:val="0"/>
          <w:numId w:val="23"/>
        </w:numPr>
        <w:spacing w:line="360" w:lineRule="auto"/>
        <w:jc w:val="both"/>
        <w:rPr>
          <w:rFonts w:ascii="Times New Roman" w:hAnsi="Times New Roman" w:cs="Times New Roman"/>
          <w:sz w:val="22"/>
          <w:szCs w:val="22"/>
        </w:rPr>
      </w:pPr>
      <w:r w:rsidRPr="00BA64DC">
        <w:rPr>
          <w:rFonts w:ascii="Times New Roman" w:hAnsi="Times New Roman" w:cs="Times New Roman"/>
          <w:b/>
          <w:bCs/>
          <w:sz w:val="22"/>
          <w:szCs w:val="22"/>
        </w:rPr>
        <w:t>rekomendacje</w:t>
      </w:r>
      <w:r w:rsidR="00BA64DC">
        <w:rPr>
          <w:rFonts w:ascii="Times New Roman" w:hAnsi="Times New Roman" w:cs="Times New Roman"/>
          <w:b/>
          <w:bCs/>
          <w:sz w:val="22"/>
          <w:szCs w:val="22"/>
        </w:rPr>
        <w:t xml:space="preserve"> systemowe</w:t>
      </w:r>
      <w:r>
        <w:rPr>
          <w:rFonts w:ascii="Times New Roman" w:hAnsi="Times New Roman" w:cs="Times New Roman"/>
          <w:sz w:val="22"/>
          <w:szCs w:val="22"/>
        </w:rPr>
        <w:t xml:space="preserve">: wprowadzenie realnych działań z zakresu opieki wytchnieniowej dla rodziców zastępczych (zaangażowanie wolontariuszy lub asystentów instytucjonalnych) </w:t>
      </w:r>
      <w:r w:rsidR="00BA64DC">
        <w:rPr>
          <w:rFonts w:ascii="Times New Roman" w:hAnsi="Times New Roman" w:cs="Times New Roman"/>
          <w:sz w:val="22"/>
          <w:szCs w:val="22"/>
        </w:rPr>
        <w:br/>
      </w:r>
      <w:r>
        <w:rPr>
          <w:rFonts w:ascii="Times New Roman" w:hAnsi="Times New Roman" w:cs="Times New Roman"/>
          <w:sz w:val="22"/>
          <w:szCs w:val="22"/>
        </w:rPr>
        <w:lastRenderedPageBreak/>
        <w:t xml:space="preserve">w wymiarze kilku godzin tygodniowo; utworzenie stałych grup wsparcia dla rodzin zastępczych; bardziej skuteczne wsparcie dla osób usamodzielnianych (edukacja praktyczna w zakresie gospodarowania budżetem, załatwiania spraw urzędowych czy ubiegania się o mieszkanie); wprowadzenie elementu wizyt kandydatów na rodziców zastępczych </w:t>
      </w:r>
      <w:r w:rsidR="00BA64DC">
        <w:rPr>
          <w:rFonts w:ascii="Times New Roman" w:hAnsi="Times New Roman" w:cs="Times New Roman"/>
          <w:sz w:val="22"/>
          <w:szCs w:val="22"/>
        </w:rPr>
        <w:br/>
      </w:r>
      <w:r>
        <w:rPr>
          <w:rFonts w:ascii="Times New Roman" w:hAnsi="Times New Roman" w:cs="Times New Roman"/>
          <w:sz w:val="22"/>
          <w:szCs w:val="22"/>
        </w:rPr>
        <w:t xml:space="preserve">u doświadczonych rodzin w celu poznania realiów pracy „od środka”. </w:t>
      </w:r>
    </w:p>
    <w:p w14:paraId="189B6D02" w14:textId="17004491" w:rsidR="00301545" w:rsidRDefault="00301545" w:rsidP="00156CD4">
      <w:pPr>
        <w:pStyle w:val="Nagwek3"/>
        <w:spacing w:line="360" w:lineRule="auto"/>
        <w:jc w:val="both"/>
        <w:rPr>
          <w:rFonts w:ascii="Times New Roman" w:hAnsi="Times New Roman" w:cs="Times New Roman"/>
          <w:b/>
          <w:bCs/>
          <w:color w:val="000000" w:themeColor="text1"/>
          <w:sz w:val="22"/>
          <w:szCs w:val="22"/>
        </w:rPr>
      </w:pPr>
      <w:bookmarkStart w:id="21" w:name="_Toc213357088"/>
      <w:r w:rsidRPr="00DE527E">
        <w:rPr>
          <w:rFonts w:ascii="Times New Roman" w:hAnsi="Times New Roman" w:cs="Times New Roman"/>
          <w:b/>
          <w:bCs/>
          <w:color w:val="000000" w:themeColor="text1"/>
          <w:sz w:val="22"/>
          <w:szCs w:val="22"/>
        </w:rPr>
        <w:t>2.2.2. Rodzinne formy pieczy zastępczej</w:t>
      </w:r>
      <w:bookmarkEnd w:id="21"/>
    </w:p>
    <w:p w14:paraId="6538E000" w14:textId="4FECAB84" w:rsidR="00776035" w:rsidRDefault="00156CD4" w:rsidP="00156CD4">
      <w:pPr>
        <w:spacing w:line="360" w:lineRule="auto"/>
        <w:jc w:val="both"/>
        <w:rPr>
          <w:rFonts w:ascii="Times New Roman" w:hAnsi="Times New Roman" w:cs="Times New Roman"/>
          <w:sz w:val="22"/>
          <w:szCs w:val="22"/>
        </w:rPr>
      </w:pPr>
      <w:r>
        <w:tab/>
      </w:r>
      <w:r w:rsidR="00776035">
        <w:rPr>
          <w:rFonts w:ascii="Times New Roman" w:hAnsi="Times New Roman" w:cs="Times New Roman"/>
          <w:sz w:val="22"/>
          <w:szCs w:val="22"/>
        </w:rPr>
        <w:t xml:space="preserve">W tabeli </w:t>
      </w:r>
      <w:r w:rsidR="00B018D1">
        <w:rPr>
          <w:rFonts w:ascii="Times New Roman" w:hAnsi="Times New Roman" w:cs="Times New Roman"/>
          <w:sz w:val="22"/>
          <w:szCs w:val="22"/>
        </w:rPr>
        <w:t>6</w:t>
      </w:r>
      <w:r w:rsidR="00776035">
        <w:rPr>
          <w:rFonts w:ascii="Times New Roman" w:hAnsi="Times New Roman" w:cs="Times New Roman"/>
          <w:sz w:val="22"/>
          <w:szCs w:val="22"/>
        </w:rPr>
        <w:t xml:space="preserve"> zaprezentowano zestawienie struktury systemu rodzinnej pieczy zastępczej w latach 2019-202</w:t>
      </w:r>
      <w:r w:rsidR="000734A3">
        <w:rPr>
          <w:rFonts w:ascii="Times New Roman" w:hAnsi="Times New Roman" w:cs="Times New Roman"/>
          <w:sz w:val="22"/>
          <w:szCs w:val="22"/>
        </w:rPr>
        <w:t>5</w:t>
      </w:r>
      <w:r w:rsidR="00776035">
        <w:rPr>
          <w:rFonts w:ascii="Times New Roman" w:hAnsi="Times New Roman" w:cs="Times New Roman"/>
          <w:sz w:val="22"/>
          <w:szCs w:val="22"/>
        </w:rPr>
        <w:t>. Z danych wynika, że:</w:t>
      </w:r>
    </w:p>
    <w:p w14:paraId="0A58F5D5" w14:textId="03E754D6" w:rsidR="00776035" w:rsidRDefault="00776035" w:rsidP="00033DB6">
      <w:pPr>
        <w:pStyle w:val="Akapitzlist"/>
        <w:numPr>
          <w:ilvl w:val="0"/>
          <w:numId w:val="28"/>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najliczniej reprezentowaną grupą na przestrzeni lat są rodziny spokrewnione. Choć ich liczba w </w:t>
      </w:r>
      <w:r w:rsidR="00694FC0">
        <w:rPr>
          <w:rFonts w:ascii="Times New Roman" w:hAnsi="Times New Roman" w:cs="Times New Roman"/>
          <w:sz w:val="22"/>
          <w:szCs w:val="22"/>
        </w:rPr>
        <w:t xml:space="preserve">latach </w:t>
      </w:r>
      <w:r>
        <w:rPr>
          <w:rFonts w:ascii="Times New Roman" w:hAnsi="Times New Roman" w:cs="Times New Roman"/>
          <w:sz w:val="22"/>
          <w:szCs w:val="22"/>
        </w:rPr>
        <w:t>2019 i 2024 była identyczna (221), to w latach 2019</w:t>
      </w:r>
      <w:r w:rsidR="00694FC0">
        <w:rPr>
          <w:rFonts w:ascii="Times New Roman" w:hAnsi="Times New Roman" w:cs="Times New Roman"/>
          <w:sz w:val="22"/>
          <w:szCs w:val="22"/>
        </w:rPr>
        <w:t>-2022</w:t>
      </w:r>
      <w:r>
        <w:rPr>
          <w:rFonts w:ascii="Times New Roman" w:hAnsi="Times New Roman" w:cs="Times New Roman"/>
          <w:sz w:val="22"/>
          <w:szCs w:val="22"/>
        </w:rPr>
        <w:t xml:space="preserve"> odnotowano tendencję wzrostową (z 211 </w:t>
      </w:r>
      <w:r w:rsidR="00156CD4">
        <w:rPr>
          <w:rFonts w:ascii="Times New Roman" w:hAnsi="Times New Roman" w:cs="Times New Roman"/>
          <w:sz w:val="22"/>
          <w:szCs w:val="22"/>
        </w:rPr>
        <w:br/>
      </w:r>
      <w:r>
        <w:rPr>
          <w:rFonts w:ascii="Times New Roman" w:hAnsi="Times New Roman" w:cs="Times New Roman"/>
          <w:sz w:val="22"/>
          <w:szCs w:val="22"/>
        </w:rPr>
        <w:t>w 2019 roku do 241 w roku 2022, zaś w latach 2022-2024</w:t>
      </w:r>
      <w:r w:rsidR="009D46C4">
        <w:rPr>
          <w:rFonts w:ascii="Times New Roman" w:hAnsi="Times New Roman" w:cs="Times New Roman"/>
          <w:sz w:val="22"/>
          <w:szCs w:val="22"/>
        </w:rPr>
        <w:t xml:space="preserve"> – tendencję spadkową (z 241 rodzin w 2022 roku do 221 w roku 2024)</w:t>
      </w:r>
      <w:r w:rsidR="007F56BB">
        <w:rPr>
          <w:rFonts w:ascii="Times New Roman" w:hAnsi="Times New Roman" w:cs="Times New Roman"/>
          <w:sz w:val="22"/>
          <w:szCs w:val="22"/>
        </w:rPr>
        <w:t xml:space="preserve">, zaś w 2025 roku nastąpił </w:t>
      </w:r>
      <w:r w:rsidR="00512408">
        <w:rPr>
          <w:rFonts w:ascii="Times New Roman" w:hAnsi="Times New Roman" w:cs="Times New Roman"/>
          <w:sz w:val="22"/>
          <w:szCs w:val="22"/>
        </w:rPr>
        <w:t>nieznaczny wzrost</w:t>
      </w:r>
      <w:r w:rsidR="009D46C4">
        <w:rPr>
          <w:rFonts w:ascii="Times New Roman" w:hAnsi="Times New Roman" w:cs="Times New Roman"/>
          <w:sz w:val="22"/>
          <w:szCs w:val="22"/>
        </w:rPr>
        <w:t xml:space="preserve">; </w:t>
      </w:r>
    </w:p>
    <w:p w14:paraId="15579425" w14:textId="41CCC888" w:rsidR="009D46C4" w:rsidRDefault="009D46C4" w:rsidP="00033DB6">
      <w:pPr>
        <w:pStyle w:val="Akapitzlist"/>
        <w:numPr>
          <w:ilvl w:val="0"/>
          <w:numId w:val="28"/>
        </w:numPr>
        <w:spacing w:line="360" w:lineRule="auto"/>
        <w:jc w:val="both"/>
        <w:rPr>
          <w:rFonts w:ascii="Times New Roman" w:hAnsi="Times New Roman" w:cs="Times New Roman"/>
          <w:sz w:val="22"/>
          <w:szCs w:val="22"/>
        </w:rPr>
      </w:pPr>
      <w:r>
        <w:rPr>
          <w:rFonts w:ascii="Times New Roman" w:hAnsi="Times New Roman" w:cs="Times New Roman"/>
          <w:sz w:val="22"/>
          <w:szCs w:val="22"/>
        </w:rPr>
        <w:t>odnotowano wzrost liczby rodzin niezawodowych (z 76 w roku 2019 do 10</w:t>
      </w:r>
      <w:r w:rsidR="00512408">
        <w:rPr>
          <w:rFonts w:ascii="Times New Roman" w:hAnsi="Times New Roman" w:cs="Times New Roman"/>
          <w:sz w:val="22"/>
          <w:szCs w:val="22"/>
        </w:rPr>
        <w:t>3</w:t>
      </w:r>
      <w:r>
        <w:rPr>
          <w:rFonts w:ascii="Times New Roman" w:hAnsi="Times New Roman" w:cs="Times New Roman"/>
          <w:sz w:val="22"/>
          <w:szCs w:val="22"/>
        </w:rPr>
        <w:t xml:space="preserve"> w roku 202</w:t>
      </w:r>
      <w:r w:rsidR="00512408">
        <w:rPr>
          <w:rFonts w:ascii="Times New Roman" w:hAnsi="Times New Roman" w:cs="Times New Roman"/>
          <w:sz w:val="22"/>
          <w:szCs w:val="22"/>
        </w:rPr>
        <w:t>5</w:t>
      </w:r>
      <w:r>
        <w:rPr>
          <w:rFonts w:ascii="Times New Roman" w:hAnsi="Times New Roman" w:cs="Times New Roman"/>
          <w:sz w:val="22"/>
          <w:szCs w:val="22"/>
        </w:rPr>
        <w:t xml:space="preserve">); </w:t>
      </w:r>
    </w:p>
    <w:p w14:paraId="02B21191" w14:textId="78D148B2" w:rsidR="009D46C4" w:rsidRDefault="009D46C4" w:rsidP="00033DB6">
      <w:pPr>
        <w:pStyle w:val="Akapitzlist"/>
        <w:numPr>
          <w:ilvl w:val="0"/>
          <w:numId w:val="28"/>
        </w:numPr>
        <w:spacing w:line="360" w:lineRule="auto"/>
        <w:jc w:val="both"/>
        <w:rPr>
          <w:rFonts w:ascii="Times New Roman" w:hAnsi="Times New Roman" w:cs="Times New Roman"/>
          <w:sz w:val="22"/>
          <w:szCs w:val="22"/>
        </w:rPr>
      </w:pPr>
      <w:r>
        <w:rPr>
          <w:rFonts w:ascii="Times New Roman" w:hAnsi="Times New Roman" w:cs="Times New Roman"/>
          <w:sz w:val="22"/>
          <w:szCs w:val="22"/>
        </w:rPr>
        <w:t>liczba rodzin zawodowych pozostaje względnie niezmienna (od 5 w roku 2019 do 4 w roku 202</w:t>
      </w:r>
      <w:r w:rsidR="00512408">
        <w:rPr>
          <w:rFonts w:ascii="Times New Roman" w:hAnsi="Times New Roman" w:cs="Times New Roman"/>
          <w:sz w:val="22"/>
          <w:szCs w:val="22"/>
        </w:rPr>
        <w:t>5</w:t>
      </w:r>
      <w:r>
        <w:rPr>
          <w:rFonts w:ascii="Times New Roman" w:hAnsi="Times New Roman" w:cs="Times New Roman"/>
          <w:sz w:val="22"/>
          <w:szCs w:val="22"/>
        </w:rPr>
        <w:t>);</w:t>
      </w:r>
    </w:p>
    <w:p w14:paraId="08D64BB8" w14:textId="740EC994" w:rsidR="009D46C4" w:rsidRDefault="009D46C4" w:rsidP="00033DB6">
      <w:pPr>
        <w:pStyle w:val="Akapitzlist"/>
        <w:numPr>
          <w:ilvl w:val="0"/>
          <w:numId w:val="28"/>
        </w:numPr>
        <w:spacing w:line="360" w:lineRule="auto"/>
        <w:jc w:val="both"/>
        <w:rPr>
          <w:rFonts w:ascii="Times New Roman" w:hAnsi="Times New Roman" w:cs="Times New Roman"/>
          <w:sz w:val="22"/>
          <w:szCs w:val="22"/>
        </w:rPr>
      </w:pPr>
      <w:r>
        <w:rPr>
          <w:rFonts w:ascii="Times New Roman" w:hAnsi="Times New Roman" w:cs="Times New Roman"/>
          <w:sz w:val="22"/>
          <w:szCs w:val="22"/>
        </w:rPr>
        <w:t>liczba rodzin pełniących funkcję pogotowia rodzinnego spadła (z 4 w roku 2019 do 2 w latach 2021-2022, a następnie wzrosła do 3 (od roku 202</w:t>
      </w:r>
      <w:r w:rsidR="00512408">
        <w:rPr>
          <w:rFonts w:ascii="Times New Roman" w:hAnsi="Times New Roman" w:cs="Times New Roman"/>
          <w:sz w:val="22"/>
          <w:szCs w:val="22"/>
        </w:rPr>
        <w:t>5</w:t>
      </w:r>
      <w:r>
        <w:rPr>
          <w:rFonts w:ascii="Times New Roman" w:hAnsi="Times New Roman" w:cs="Times New Roman"/>
          <w:sz w:val="22"/>
          <w:szCs w:val="22"/>
        </w:rPr>
        <w:t xml:space="preserve">); </w:t>
      </w:r>
    </w:p>
    <w:p w14:paraId="528CBB90" w14:textId="4B3D9730" w:rsidR="00D04B86" w:rsidRPr="00D40FAD" w:rsidRDefault="009D46C4" w:rsidP="00D04B86">
      <w:pPr>
        <w:pStyle w:val="Akapitzlist"/>
        <w:numPr>
          <w:ilvl w:val="0"/>
          <w:numId w:val="28"/>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liczba Rodzinnych Domów Dziecka była relatywnie stała, wahając się od 13 do 14 RDD na przestrzeni lat. W przypadku rodzin zawodowych specjalistycznych, ich liczba w poszczególnych latach wynosiła </w:t>
      </w:r>
      <w:r w:rsidR="008956E6">
        <w:rPr>
          <w:rFonts w:ascii="Times New Roman" w:hAnsi="Times New Roman" w:cs="Times New Roman"/>
          <w:sz w:val="22"/>
          <w:szCs w:val="22"/>
        </w:rPr>
        <w:br/>
      </w:r>
      <w:r>
        <w:rPr>
          <w:rFonts w:ascii="Times New Roman" w:hAnsi="Times New Roman" w:cs="Times New Roman"/>
          <w:sz w:val="22"/>
          <w:szCs w:val="22"/>
        </w:rPr>
        <w:t>2 lub 3.</w:t>
      </w:r>
    </w:p>
    <w:p w14:paraId="07CBA6CA" w14:textId="694B6DA9" w:rsidR="00776035" w:rsidRPr="00694FC0" w:rsidRDefault="00694FC0" w:rsidP="00694FC0">
      <w:pPr>
        <w:pStyle w:val="Legenda"/>
        <w:rPr>
          <w:rFonts w:ascii="Times New Roman" w:hAnsi="Times New Roman" w:cs="Times New Roman"/>
          <w:i w:val="0"/>
          <w:iCs w:val="0"/>
          <w:color w:val="000000" w:themeColor="text1"/>
          <w:sz w:val="22"/>
          <w:szCs w:val="22"/>
        </w:rPr>
      </w:pPr>
      <w:bookmarkStart w:id="22" w:name="_Toc215514285"/>
      <w:r w:rsidRPr="00694FC0">
        <w:rPr>
          <w:rFonts w:ascii="Times New Roman" w:hAnsi="Times New Roman" w:cs="Times New Roman"/>
          <w:b/>
          <w:bCs/>
          <w:i w:val="0"/>
          <w:iCs w:val="0"/>
          <w:color w:val="000000" w:themeColor="text1"/>
          <w:sz w:val="22"/>
          <w:szCs w:val="22"/>
        </w:rPr>
        <w:t xml:space="preserve">Tabela </w:t>
      </w:r>
      <w:r w:rsidRPr="00694FC0">
        <w:rPr>
          <w:rFonts w:ascii="Times New Roman" w:hAnsi="Times New Roman" w:cs="Times New Roman"/>
          <w:b/>
          <w:bCs/>
          <w:i w:val="0"/>
          <w:iCs w:val="0"/>
          <w:color w:val="000000" w:themeColor="text1"/>
          <w:sz w:val="22"/>
          <w:szCs w:val="22"/>
        </w:rPr>
        <w:fldChar w:fldCharType="begin"/>
      </w:r>
      <w:r w:rsidRPr="00694FC0">
        <w:rPr>
          <w:rFonts w:ascii="Times New Roman" w:hAnsi="Times New Roman" w:cs="Times New Roman"/>
          <w:b/>
          <w:bCs/>
          <w:i w:val="0"/>
          <w:iCs w:val="0"/>
          <w:color w:val="000000" w:themeColor="text1"/>
          <w:sz w:val="22"/>
          <w:szCs w:val="22"/>
        </w:rPr>
        <w:instrText xml:space="preserve"> SEQ Tabela \* ARABIC </w:instrText>
      </w:r>
      <w:r w:rsidRPr="00694FC0">
        <w:rPr>
          <w:rFonts w:ascii="Times New Roman" w:hAnsi="Times New Roman" w:cs="Times New Roman"/>
          <w:b/>
          <w:bCs/>
          <w:i w:val="0"/>
          <w:iCs w:val="0"/>
          <w:color w:val="000000" w:themeColor="text1"/>
          <w:sz w:val="22"/>
          <w:szCs w:val="22"/>
        </w:rPr>
        <w:fldChar w:fldCharType="separate"/>
      </w:r>
      <w:r w:rsidR="005000BD">
        <w:rPr>
          <w:rFonts w:ascii="Times New Roman" w:hAnsi="Times New Roman" w:cs="Times New Roman"/>
          <w:b/>
          <w:bCs/>
          <w:i w:val="0"/>
          <w:iCs w:val="0"/>
          <w:noProof/>
          <w:color w:val="000000" w:themeColor="text1"/>
          <w:sz w:val="22"/>
          <w:szCs w:val="22"/>
        </w:rPr>
        <w:t>6</w:t>
      </w:r>
      <w:r w:rsidRPr="00694FC0">
        <w:rPr>
          <w:rFonts w:ascii="Times New Roman" w:hAnsi="Times New Roman" w:cs="Times New Roman"/>
          <w:b/>
          <w:bCs/>
          <w:i w:val="0"/>
          <w:iCs w:val="0"/>
          <w:color w:val="000000" w:themeColor="text1"/>
          <w:sz w:val="22"/>
          <w:szCs w:val="22"/>
        </w:rPr>
        <w:fldChar w:fldCharType="end"/>
      </w:r>
      <w:r w:rsidRPr="00694FC0">
        <w:rPr>
          <w:rFonts w:ascii="Times New Roman" w:hAnsi="Times New Roman" w:cs="Times New Roman"/>
          <w:i w:val="0"/>
          <w:iCs w:val="0"/>
          <w:color w:val="000000" w:themeColor="text1"/>
          <w:sz w:val="22"/>
          <w:szCs w:val="22"/>
        </w:rPr>
        <w:t>. Struktura RPZ na terenie GMT w latach 2019-202</w:t>
      </w:r>
      <w:r w:rsidR="000734A3">
        <w:rPr>
          <w:rFonts w:ascii="Times New Roman" w:hAnsi="Times New Roman" w:cs="Times New Roman"/>
          <w:i w:val="0"/>
          <w:iCs w:val="0"/>
          <w:color w:val="000000" w:themeColor="text1"/>
          <w:sz w:val="22"/>
          <w:szCs w:val="22"/>
        </w:rPr>
        <w:t>5</w:t>
      </w:r>
      <w:r w:rsidRPr="00694FC0">
        <w:rPr>
          <w:rFonts w:ascii="Times New Roman" w:hAnsi="Times New Roman" w:cs="Times New Roman"/>
          <w:i w:val="0"/>
          <w:iCs w:val="0"/>
          <w:color w:val="000000" w:themeColor="text1"/>
          <w:sz w:val="22"/>
          <w:szCs w:val="22"/>
        </w:rPr>
        <w:t>.</w:t>
      </w:r>
      <w:bookmarkEnd w:id="22"/>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43"/>
        <w:gridCol w:w="820"/>
        <w:gridCol w:w="843"/>
        <w:gridCol w:w="820"/>
        <w:gridCol w:w="843"/>
        <w:gridCol w:w="820"/>
        <w:gridCol w:w="843"/>
        <w:gridCol w:w="820"/>
        <w:gridCol w:w="849"/>
        <w:gridCol w:w="849"/>
        <w:gridCol w:w="843"/>
        <w:gridCol w:w="1019"/>
      </w:tblGrid>
      <w:tr w:rsidR="00776035" w14:paraId="7C409FF4" w14:textId="77777777" w:rsidTr="000140DB">
        <w:trPr>
          <w:trHeight w:val="1331"/>
        </w:trPr>
        <w:tc>
          <w:tcPr>
            <w:tcW w:w="703" w:type="dxa"/>
            <w:vMerge w:val="restart"/>
            <w:shd w:val="clear" w:color="auto" w:fill="D9D9D9"/>
          </w:tcPr>
          <w:p w14:paraId="6B8B0DB1"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Rok</w:t>
            </w:r>
          </w:p>
        </w:tc>
        <w:tc>
          <w:tcPr>
            <w:tcW w:w="1663" w:type="dxa"/>
            <w:gridSpan w:val="2"/>
            <w:shd w:val="clear" w:color="auto" w:fill="D9D9D9"/>
          </w:tcPr>
          <w:p w14:paraId="509934F0"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Rodziny spokrewnione</w:t>
            </w:r>
          </w:p>
        </w:tc>
        <w:tc>
          <w:tcPr>
            <w:tcW w:w="1663" w:type="dxa"/>
            <w:gridSpan w:val="2"/>
            <w:shd w:val="clear" w:color="auto" w:fill="D9D9D9"/>
          </w:tcPr>
          <w:p w14:paraId="2090BBC6"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Rodziny niezawodowe</w:t>
            </w:r>
          </w:p>
        </w:tc>
        <w:tc>
          <w:tcPr>
            <w:tcW w:w="1663" w:type="dxa"/>
            <w:gridSpan w:val="2"/>
            <w:shd w:val="clear" w:color="auto" w:fill="D9D9D9"/>
          </w:tcPr>
          <w:p w14:paraId="6B805393"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Rodziny zawodowe</w:t>
            </w:r>
          </w:p>
        </w:tc>
        <w:tc>
          <w:tcPr>
            <w:tcW w:w="1663" w:type="dxa"/>
            <w:gridSpan w:val="2"/>
            <w:shd w:val="clear" w:color="auto" w:fill="D9D9D9"/>
          </w:tcPr>
          <w:p w14:paraId="35131488"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Pogotowia rodzinne</w:t>
            </w:r>
          </w:p>
        </w:tc>
        <w:tc>
          <w:tcPr>
            <w:tcW w:w="1698" w:type="dxa"/>
            <w:gridSpan w:val="2"/>
            <w:shd w:val="clear" w:color="auto" w:fill="D9D9D9"/>
          </w:tcPr>
          <w:p w14:paraId="38076F10"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Rodziny zawodowe specjalistyczne</w:t>
            </w:r>
          </w:p>
        </w:tc>
        <w:tc>
          <w:tcPr>
            <w:tcW w:w="1862" w:type="dxa"/>
            <w:gridSpan w:val="2"/>
            <w:shd w:val="clear" w:color="auto" w:fill="D9D9D9"/>
          </w:tcPr>
          <w:p w14:paraId="103C817F"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Rodzinny Dom Dziecka</w:t>
            </w:r>
          </w:p>
        </w:tc>
      </w:tr>
      <w:tr w:rsidR="00776035" w14:paraId="0834B9B3" w14:textId="77777777" w:rsidTr="000140DB">
        <w:trPr>
          <w:trHeight w:val="337"/>
        </w:trPr>
        <w:tc>
          <w:tcPr>
            <w:tcW w:w="703" w:type="dxa"/>
            <w:vMerge/>
            <w:shd w:val="clear" w:color="auto" w:fill="D9D9D9"/>
          </w:tcPr>
          <w:p w14:paraId="56454408"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p>
        </w:tc>
        <w:tc>
          <w:tcPr>
            <w:tcW w:w="843" w:type="dxa"/>
            <w:shd w:val="clear" w:color="auto" w:fill="D9D9D9"/>
          </w:tcPr>
          <w:p w14:paraId="3A4FD26E"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rodzin</w:t>
            </w:r>
          </w:p>
        </w:tc>
        <w:tc>
          <w:tcPr>
            <w:tcW w:w="820" w:type="dxa"/>
            <w:shd w:val="clear" w:color="auto" w:fill="D9D9D9"/>
          </w:tcPr>
          <w:p w14:paraId="2348928A"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dzieci</w:t>
            </w:r>
          </w:p>
        </w:tc>
        <w:tc>
          <w:tcPr>
            <w:tcW w:w="843" w:type="dxa"/>
            <w:shd w:val="clear" w:color="auto" w:fill="D9D9D9"/>
          </w:tcPr>
          <w:p w14:paraId="322A8409"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rodzin</w:t>
            </w:r>
          </w:p>
        </w:tc>
        <w:tc>
          <w:tcPr>
            <w:tcW w:w="820" w:type="dxa"/>
            <w:shd w:val="clear" w:color="auto" w:fill="D9D9D9"/>
          </w:tcPr>
          <w:p w14:paraId="2418272F"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dzieci</w:t>
            </w:r>
          </w:p>
        </w:tc>
        <w:tc>
          <w:tcPr>
            <w:tcW w:w="843" w:type="dxa"/>
            <w:shd w:val="clear" w:color="auto" w:fill="D9D9D9"/>
          </w:tcPr>
          <w:p w14:paraId="4DA40EB7"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rodzin</w:t>
            </w:r>
          </w:p>
        </w:tc>
        <w:tc>
          <w:tcPr>
            <w:tcW w:w="820" w:type="dxa"/>
            <w:shd w:val="clear" w:color="auto" w:fill="D9D9D9"/>
          </w:tcPr>
          <w:p w14:paraId="29D557C0"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dzieci</w:t>
            </w:r>
          </w:p>
        </w:tc>
        <w:tc>
          <w:tcPr>
            <w:tcW w:w="843" w:type="dxa"/>
            <w:shd w:val="clear" w:color="auto" w:fill="D9D9D9"/>
          </w:tcPr>
          <w:p w14:paraId="78942F59"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rodzin</w:t>
            </w:r>
          </w:p>
        </w:tc>
        <w:tc>
          <w:tcPr>
            <w:tcW w:w="820" w:type="dxa"/>
            <w:shd w:val="clear" w:color="auto" w:fill="D9D9D9"/>
          </w:tcPr>
          <w:p w14:paraId="67E957ED"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dzieci</w:t>
            </w:r>
          </w:p>
        </w:tc>
        <w:tc>
          <w:tcPr>
            <w:tcW w:w="849" w:type="dxa"/>
            <w:shd w:val="clear" w:color="auto" w:fill="D9D9D9"/>
          </w:tcPr>
          <w:p w14:paraId="7DDEFCD4" w14:textId="69291C1E"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rodzin</w:t>
            </w:r>
          </w:p>
        </w:tc>
        <w:tc>
          <w:tcPr>
            <w:tcW w:w="849" w:type="dxa"/>
            <w:shd w:val="clear" w:color="auto" w:fill="D9D9D9"/>
          </w:tcPr>
          <w:p w14:paraId="6E965A22"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dzieci</w:t>
            </w:r>
          </w:p>
        </w:tc>
        <w:tc>
          <w:tcPr>
            <w:tcW w:w="843" w:type="dxa"/>
            <w:shd w:val="clear" w:color="auto" w:fill="D9D9D9"/>
          </w:tcPr>
          <w:p w14:paraId="190CB3A1"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rodzin</w:t>
            </w:r>
          </w:p>
        </w:tc>
        <w:tc>
          <w:tcPr>
            <w:tcW w:w="1019" w:type="dxa"/>
            <w:shd w:val="clear" w:color="auto" w:fill="D9D9D9"/>
          </w:tcPr>
          <w:p w14:paraId="1753E2E9"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Liczba dzieci</w:t>
            </w:r>
          </w:p>
        </w:tc>
      </w:tr>
      <w:tr w:rsidR="00776035" w14:paraId="1ED7392F" w14:textId="77777777" w:rsidTr="000140DB">
        <w:trPr>
          <w:trHeight w:val="588"/>
        </w:trPr>
        <w:tc>
          <w:tcPr>
            <w:tcW w:w="703" w:type="dxa"/>
            <w:shd w:val="clear" w:color="auto" w:fill="D9D9D9"/>
          </w:tcPr>
          <w:p w14:paraId="69C4AC37"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2019</w:t>
            </w:r>
          </w:p>
        </w:tc>
        <w:tc>
          <w:tcPr>
            <w:tcW w:w="843" w:type="dxa"/>
          </w:tcPr>
          <w:p w14:paraId="390FAFEB"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221</w:t>
            </w:r>
          </w:p>
        </w:tc>
        <w:tc>
          <w:tcPr>
            <w:tcW w:w="820" w:type="dxa"/>
          </w:tcPr>
          <w:p w14:paraId="29DCA077"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275</w:t>
            </w:r>
          </w:p>
        </w:tc>
        <w:tc>
          <w:tcPr>
            <w:tcW w:w="843" w:type="dxa"/>
          </w:tcPr>
          <w:p w14:paraId="1004C3C2"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76</w:t>
            </w:r>
          </w:p>
        </w:tc>
        <w:tc>
          <w:tcPr>
            <w:tcW w:w="820" w:type="dxa"/>
          </w:tcPr>
          <w:p w14:paraId="21D6AABE"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95</w:t>
            </w:r>
          </w:p>
        </w:tc>
        <w:tc>
          <w:tcPr>
            <w:tcW w:w="843" w:type="dxa"/>
          </w:tcPr>
          <w:p w14:paraId="4360F684"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5</w:t>
            </w:r>
          </w:p>
        </w:tc>
        <w:tc>
          <w:tcPr>
            <w:tcW w:w="820" w:type="dxa"/>
          </w:tcPr>
          <w:p w14:paraId="79DE0855"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18</w:t>
            </w:r>
          </w:p>
        </w:tc>
        <w:tc>
          <w:tcPr>
            <w:tcW w:w="843" w:type="dxa"/>
          </w:tcPr>
          <w:p w14:paraId="55F291AC"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4</w:t>
            </w:r>
          </w:p>
        </w:tc>
        <w:tc>
          <w:tcPr>
            <w:tcW w:w="820" w:type="dxa"/>
          </w:tcPr>
          <w:p w14:paraId="55CB69CC"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22</w:t>
            </w:r>
          </w:p>
        </w:tc>
        <w:tc>
          <w:tcPr>
            <w:tcW w:w="849" w:type="dxa"/>
          </w:tcPr>
          <w:p w14:paraId="77A689AD"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3</w:t>
            </w:r>
          </w:p>
        </w:tc>
        <w:tc>
          <w:tcPr>
            <w:tcW w:w="849" w:type="dxa"/>
          </w:tcPr>
          <w:p w14:paraId="4AFCB87E"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7</w:t>
            </w:r>
          </w:p>
        </w:tc>
        <w:tc>
          <w:tcPr>
            <w:tcW w:w="843" w:type="dxa"/>
          </w:tcPr>
          <w:p w14:paraId="5C3EA359"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13</w:t>
            </w:r>
          </w:p>
        </w:tc>
        <w:tc>
          <w:tcPr>
            <w:tcW w:w="1019" w:type="dxa"/>
          </w:tcPr>
          <w:p w14:paraId="6A0D648C"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92</w:t>
            </w:r>
          </w:p>
        </w:tc>
      </w:tr>
      <w:tr w:rsidR="00776035" w14:paraId="67EC779D" w14:textId="77777777" w:rsidTr="000140DB">
        <w:trPr>
          <w:trHeight w:val="554"/>
        </w:trPr>
        <w:tc>
          <w:tcPr>
            <w:tcW w:w="703" w:type="dxa"/>
            <w:shd w:val="clear" w:color="auto" w:fill="D9D9D9"/>
          </w:tcPr>
          <w:p w14:paraId="41B9903F"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2020</w:t>
            </w:r>
          </w:p>
        </w:tc>
        <w:tc>
          <w:tcPr>
            <w:tcW w:w="843" w:type="dxa"/>
          </w:tcPr>
          <w:p w14:paraId="06DFA85E"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219</w:t>
            </w:r>
          </w:p>
        </w:tc>
        <w:tc>
          <w:tcPr>
            <w:tcW w:w="820" w:type="dxa"/>
          </w:tcPr>
          <w:p w14:paraId="4D4ACBB4"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277</w:t>
            </w:r>
          </w:p>
        </w:tc>
        <w:tc>
          <w:tcPr>
            <w:tcW w:w="843" w:type="dxa"/>
          </w:tcPr>
          <w:p w14:paraId="4975A303"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71</w:t>
            </w:r>
          </w:p>
        </w:tc>
        <w:tc>
          <w:tcPr>
            <w:tcW w:w="820" w:type="dxa"/>
          </w:tcPr>
          <w:p w14:paraId="40FB9623"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85</w:t>
            </w:r>
          </w:p>
        </w:tc>
        <w:tc>
          <w:tcPr>
            <w:tcW w:w="843" w:type="dxa"/>
          </w:tcPr>
          <w:p w14:paraId="0EBB93B6"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5</w:t>
            </w:r>
          </w:p>
        </w:tc>
        <w:tc>
          <w:tcPr>
            <w:tcW w:w="820" w:type="dxa"/>
          </w:tcPr>
          <w:p w14:paraId="4D1E5C2C"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26</w:t>
            </w:r>
          </w:p>
        </w:tc>
        <w:tc>
          <w:tcPr>
            <w:tcW w:w="843" w:type="dxa"/>
          </w:tcPr>
          <w:p w14:paraId="20C2E086"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3</w:t>
            </w:r>
          </w:p>
        </w:tc>
        <w:tc>
          <w:tcPr>
            <w:tcW w:w="820" w:type="dxa"/>
          </w:tcPr>
          <w:p w14:paraId="6F2C34AA"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23</w:t>
            </w:r>
          </w:p>
        </w:tc>
        <w:tc>
          <w:tcPr>
            <w:tcW w:w="849" w:type="dxa"/>
          </w:tcPr>
          <w:p w14:paraId="0DED629C"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3</w:t>
            </w:r>
          </w:p>
        </w:tc>
        <w:tc>
          <w:tcPr>
            <w:tcW w:w="849" w:type="dxa"/>
          </w:tcPr>
          <w:p w14:paraId="66ECB018"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7</w:t>
            </w:r>
          </w:p>
        </w:tc>
        <w:tc>
          <w:tcPr>
            <w:tcW w:w="843" w:type="dxa"/>
          </w:tcPr>
          <w:p w14:paraId="212C761E"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13</w:t>
            </w:r>
          </w:p>
        </w:tc>
        <w:tc>
          <w:tcPr>
            <w:tcW w:w="1019" w:type="dxa"/>
          </w:tcPr>
          <w:p w14:paraId="41BC17DE"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93</w:t>
            </w:r>
          </w:p>
        </w:tc>
      </w:tr>
      <w:tr w:rsidR="00776035" w14:paraId="7ECFABDA" w14:textId="77777777" w:rsidTr="000140DB">
        <w:trPr>
          <w:trHeight w:val="549"/>
        </w:trPr>
        <w:tc>
          <w:tcPr>
            <w:tcW w:w="703" w:type="dxa"/>
            <w:shd w:val="clear" w:color="auto" w:fill="D9D9D9"/>
          </w:tcPr>
          <w:p w14:paraId="75B5A550"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2021</w:t>
            </w:r>
          </w:p>
        </w:tc>
        <w:tc>
          <w:tcPr>
            <w:tcW w:w="843" w:type="dxa"/>
          </w:tcPr>
          <w:p w14:paraId="5493E1C0"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233</w:t>
            </w:r>
          </w:p>
        </w:tc>
        <w:tc>
          <w:tcPr>
            <w:tcW w:w="820" w:type="dxa"/>
          </w:tcPr>
          <w:p w14:paraId="48486DF9"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303</w:t>
            </w:r>
          </w:p>
        </w:tc>
        <w:tc>
          <w:tcPr>
            <w:tcW w:w="843" w:type="dxa"/>
          </w:tcPr>
          <w:p w14:paraId="1DAFC087"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88</w:t>
            </w:r>
          </w:p>
        </w:tc>
        <w:tc>
          <w:tcPr>
            <w:tcW w:w="820" w:type="dxa"/>
          </w:tcPr>
          <w:p w14:paraId="7A79B110"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110</w:t>
            </w:r>
          </w:p>
        </w:tc>
        <w:tc>
          <w:tcPr>
            <w:tcW w:w="843" w:type="dxa"/>
          </w:tcPr>
          <w:p w14:paraId="298AB198"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4</w:t>
            </w:r>
          </w:p>
        </w:tc>
        <w:tc>
          <w:tcPr>
            <w:tcW w:w="820" w:type="dxa"/>
          </w:tcPr>
          <w:p w14:paraId="48CBD495"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23</w:t>
            </w:r>
          </w:p>
        </w:tc>
        <w:tc>
          <w:tcPr>
            <w:tcW w:w="843" w:type="dxa"/>
          </w:tcPr>
          <w:p w14:paraId="4EA73317"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w:t>
            </w:r>
          </w:p>
        </w:tc>
        <w:tc>
          <w:tcPr>
            <w:tcW w:w="820" w:type="dxa"/>
          </w:tcPr>
          <w:p w14:paraId="7F5FE6D2"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16</w:t>
            </w:r>
          </w:p>
        </w:tc>
        <w:tc>
          <w:tcPr>
            <w:tcW w:w="849" w:type="dxa"/>
          </w:tcPr>
          <w:p w14:paraId="1D2714F4"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w:t>
            </w:r>
          </w:p>
        </w:tc>
        <w:tc>
          <w:tcPr>
            <w:tcW w:w="849" w:type="dxa"/>
          </w:tcPr>
          <w:p w14:paraId="7F5BA87B"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4</w:t>
            </w:r>
          </w:p>
        </w:tc>
        <w:tc>
          <w:tcPr>
            <w:tcW w:w="843" w:type="dxa"/>
          </w:tcPr>
          <w:p w14:paraId="7A5B80B3"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13</w:t>
            </w:r>
          </w:p>
        </w:tc>
        <w:tc>
          <w:tcPr>
            <w:tcW w:w="1019" w:type="dxa"/>
          </w:tcPr>
          <w:p w14:paraId="23654332"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100</w:t>
            </w:r>
          </w:p>
        </w:tc>
      </w:tr>
      <w:tr w:rsidR="00776035" w14:paraId="1FDF0D72" w14:textId="77777777" w:rsidTr="000140DB">
        <w:trPr>
          <w:trHeight w:val="556"/>
        </w:trPr>
        <w:tc>
          <w:tcPr>
            <w:tcW w:w="703" w:type="dxa"/>
            <w:shd w:val="clear" w:color="auto" w:fill="D9D9D9"/>
          </w:tcPr>
          <w:p w14:paraId="0000D079"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2022</w:t>
            </w:r>
          </w:p>
        </w:tc>
        <w:tc>
          <w:tcPr>
            <w:tcW w:w="843" w:type="dxa"/>
          </w:tcPr>
          <w:p w14:paraId="3A4A5240"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241</w:t>
            </w:r>
          </w:p>
        </w:tc>
        <w:tc>
          <w:tcPr>
            <w:tcW w:w="820" w:type="dxa"/>
          </w:tcPr>
          <w:p w14:paraId="5042461B"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318</w:t>
            </w:r>
          </w:p>
        </w:tc>
        <w:tc>
          <w:tcPr>
            <w:tcW w:w="843" w:type="dxa"/>
          </w:tcPr>
          <w:p w14:paraId="19884DCE"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91</w:t>
            </w:r>
          </w:p>
        </w:tc>
        <w:tc>
          <w:tcPr>
            <w:tcW w:w="820" w:type="dxa"/>
          </w:tcPr>
          <w:p w14:paraId="1D1DA311"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111</w:t>
            </w:r>
          </w:p>
        </w:tc>
        <w:tc>
          <w:tcPr>
            <w:tcW w:w="843" w:type="dxa"/>
          </w:tcPr>
          <w:p w14:paraId="150584BE"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4</w:t>
            </w:r>
          </w:p>
        </w:tc>
        <w:tc>
          <w:tcPr>
            <w:tcW w:w="820" w:type="dxa"/>
          </w:tcPr>
          <w:p w14:paraId="0FC21E08"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21</w:t>
            </w:r>
          </w:p>
        </w:tc>
        <w:tc>
          <w:tcPr>
            <w:tcW w:w="843" w:type="dxa"/>
          </w:tcPr>
          <w:p w14:paraId="2506C471"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w:t>
            </w:r>
          </w:p>
        </w:tc>
        <w:tc>
          <w:tcPr>
            <w:tcW w:w="820" w:type="dxa"/>
          </w:tcPr>
          <w:p w14:paraId="0FAAEAFC"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w:t>
            </w:r>
          </w:p>
        </w:tc>
        <w:tc>
          <w:tcPr>
            <w:tcW w:w="849" w:type="dxa"/>
          </w:tcPr>
          <w:p w14:paraId="2B058769"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w:t>
            </w:r>
          </w:p>
        </w:tc>
        <w:tc>
          <w:tcPr>
            <w:tcW w:w="849" w:type="dxa"/>
          </w:tcPr>
          <w:p w14:paraId="0E289406"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4</w:t>
            </w:r>
          </w:p>
        </w:tc>
        <w:tc>
          <w:tcPr>
            <w:tcW w:w="843" w:type="dxa"/>
          </w:tcPr>
          <w:p w14:paraId="45C36B98"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14</w:t>
            </w:r>
          </w:p>
        </w:tc>
        <w:tc>
          <w:tcPr>
            <w:tcW w:w="1019" w:type="dxa"/>
          </w:tcPr>
          <w:p w14:paraId="75036FA5"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104</w:t>
            </w:r>
          </w:p>
        </w:tc>
      </w:tr>
      <w:tr w:rsidR="00776035" w14:paraId="0C5221C2" w14:textId="77777777" w:rsidTr="000140DB">
        <w:trPr>
          <w:trHeight w:val="565"/>
        </w:trPr>
        <w:tc>
          <w:tcPr>
            <w:tcW w:w="703" w:type="dxa"/>
            <w:shd w:val="clear" w:color="auto" w:fill="D9D9D9"/>
          </w:tcPr>
          <w:p w14:paraId="4B1395AC"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2023</w:t>
            </w:r>
          </w:p>
        </w:tc>
        <w:tc>
          <w:tcPr>
            <w:tcW w:w="843" w:type="dxa"/>
          </w:tcPr>
          <w:p w14:paraId="4961B75C"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229</w:t>
            </w:r>
          </w:p>
        </w:tc>
        <w:tc>
          <w:tcPr>
            <w:tcW w:w="820" w:type="dxa"/>
          </w:tcPr>
          <w:p w14:paraId="44C41006"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304</w:t>
            </w:r>
          </w:p>
        </w:tc>
        <w:tc>
          <w:tcPr>
            <w:tcW w:w="843" w:type="dxa"/>
          </w:tcPr>
          <w:p w14:paraId="30A79A96"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89</w:t>
            </w:r>
          </w:p>
        </w:tc>
        <w:tc>
          <w:tcPr>
            <w:tcW w:w="820" w:type="dxa"/>
          </w:tcPr>
          <w:p w14:paraId="28E22F41"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107</w:t>
            </w:r>
          </w:p>
        </w:tc>
        <w:tc>
          <w:tcPr>
            <w:tcW w:w="843" w:type="dxa"/>
          </w:tcPr>
          <w:p w14:paraId="083BA463"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4</w:t>
            </w:r>
          </w:p>
        </w:tc>
        <w:tc>
          <w:tcPr>
            <w:tcW w:w="820" w:type="dxa"/>
          </w:tcPr>
          <w:p w14:paraId="731E2049"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17</w:t>
            </w:r>
          </w:p>
        </w:tc>
        <w:tc>
          <w:tcPr>
            <w:tcW w:w="843" w:type="dxa"/>
          </w:tcPr>
          <w:p w14:paraId="65C984CE"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3</w:t>
            </w:r>
          </w:p>
        </w:tc>
        <w:tc>
          <w:tcPr>
            <w:tcW w:w="820" w:type="dxa"/>
          </w:tcPr>
          <w:p w14:paraId="7EF8CF70"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19</w:t>
            </w:r>
          </w:p>
        </w:tc>
        <w:tc>
          <w:tcPr>
            <w:tcW w:w="849" w:type="dxa"/>
          </w:tcPr>
          <w:p w14:paraId="2A3AFE84"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3</w:t>
            </w:r>
          </w:p>
        </w:tc>
        <w:tc>
          <w:tcPr>
            <w:tcW w:w="849" w:type="dxa"/>
          </w:tcPr>
          <w:p w14:paraId="3442C6F9"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6</w:t>
            </w:r>
          </w:p>
        </w:tc>
        <w:tc>
          <w:tcPr>
            <w:tcW w:w="843" w:type="dxa"/>
          </w:tcPr>
          <w:p w14:paraId="00D82111"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14</w:t>
            </w:r>
          </w:p>
        </w:tc>
        <w:tc>
          <w:tcPr>
            <w:tcW w:w="1019" w:type="dxa"/>
          </w:tcPr>
          <w:p w14:paraId="7E793E26"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110</w:t>
            </w:r>
          </w:p>
        </w:tc>
      </w:tr>
      <w:tr w:rsidR="00776035" w14:paraId="535BC2AB" w14:textId="77777777" w:rsidTr="000140DB">
        <w:trPr>
          <w:trHeight w:val="559"/>
        </w:trPr>
        <w:tc>
          <w:tcPr>
            <w:tcW w:w="703" w:type="dxa"/>
            <w:shd w:val="clear" w:color="auto" w:fill="D9D9D9"/>
          </w:tcPr>
          <w:p w14:paraId="45E5C859" w14:textId="77777777" w:rsidR="00776035" w:rsidRPr="000409FC" w:rsidRDefault="00776035" w:rsidP="00776035">
            <w:pPr>
              <w:spacing w:before="100" w:beforeAutospacing="1"/>
              <w:jc w:val="center"/>
              <w:rPr>
                <w:rFonts w:ascii="Times New Roman" w:hAnsi="Times New Roman" w:cs="Times New Roman"/>
                <w:b/>
                <w:bCs/>
                <w:sz w:val="20"/>
                <w:szCs w:val="20"/>
                <w:lang w:eastAsia="pl-PL"/>
              </w:rPr>
            </w:pPr>
            <w:r w:rsidRPr="000409FC">
              <w:rPr>
                <w:rFonts w:ascii="Times New Roman" w:hAnsi="Times New Roman" w:cs="Times New Roman"/>
                <w:b/>
                <w:bCs/>
                <w:sz w:val="20"/>
                <w:szCs w:val="20"/>
                <w:lang w:eastAsia="pl-PL"/>
              </w:rPr>
              <w:t>2024</w:t>
            </w:r>
          </w:p>
        </w:tc>
        <w:tc>
          <w:tcPr>
            <w:tcW w:w="843" w:type="dxa"/>
          </w:tcPr>
          <w:p w14:paraId="1B43D301"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221</w:t>
            </w:r>
          </w:p>
        </w:tc>
        <w:tc>
          <w:tcPr>
            <w:tcW w:w="820" w:type="dxa"/>
          </w:tcPr>
          <w:p w14:paraId="14028A95"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290</w:t>
            </w:r>
          </w:p>
        </w:tc>
        <w:tc>
          <w:tcPr>
            <w:tcW w:w="843" w:type="dxa"/>
          </w:tcPr>
          <w:p w14:paraId="408B38F7"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101</w:t>
            </w:r>
          </w:p>
        </w:tc>
        <w:tc>
          <w:tcPr>
            <w:tcW w:w="820" w:type="dxa"/>
          </w:tcPr>
          <w:p w14:paraId="38153678"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135</w:t>
            </w:r>
          </w:p>
        </w:tc>
        <w:tc>
          <w:tcPr>
            <w:tcW w:w="843" w:type="dxa"/>
          </w:tcPr>
          <w:p w14:paraId="20D77229"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4</w:t>
            </w:r>
          </w:p>
        </w:tc>
        <w:tc>
          <w:tcPr>
            <w:tcW w:w="820" w:type="dxa"/>
          </w:tcPr>
          <w:p w14:paraId="04435D33"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17</w:t>
            </w:r>
          </w:p>
        </w:tc>
        <w:tc>
          <w:tcPr>
            <w:tcW w:w="843" w:type="dxa"/>
          </w:tcPr>
          <w:p w14:paraId="275B19E3"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3</w:t>
            </w:r>
          </w:p>
        </w:tc>
        <w:tc>
          <w:tcPr>
            <w:tcW w:w="820" w:type="dxa"/>
          </w:tcPr>
          <w:p w14:paraId="6CFCE152"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27</w:t>
            </w:r>
          </w:p>
        </w:tc>
        <w:tc>
          <w:tcPr>
            <w:tcW w:w="849" w:type="dxa"/>
          </w:tcPr>
          <w:p w14:paraId="3C5CE80C"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3</w:t>
            </w:r>
          </w:p>
        </w:tc>
        <w:tc>
          <w:tcPr>
            <w:tcW w:w="849" w:type="dxa"/>
          </w:tcPr>
          <w:p w14:paraId="533EE55B"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6</w:t>
            </w:r>
          </w:p>
        </w:tc>
        <w:tc>
          <w:tcPr>
            <w:tcW w:w="843" w:type="dxa"/>
          </w:tcPr>
          <w:p w14:paraId="2EF1BB76"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13</w:t>
            </w:r>
          </w:p>
        </w:tc>
        <w:tc>
          <w:tcPr>
            <w:tcW w:w="1019" w:type="dxa"/>
          </w:tcPr>
          <w:p w14:paraId="0AB16AD2" w14:textId="77777777" w:rsidR="00776035" w:rsidRPr="000409FC" w:rsidRDefault="00776035" w:rsidP="00776035">
            <w:pPr>
              <w:spacing w:before="100" w:beforeAutospacing="1"/>
              <w:jc w:val="center"/>
              <w:rPr>
                <w:rFonts w:ascii="Times New Roman" w:hAnsi="Times New Roman" w:cs="Times New Roman"/>
                <w:sz w:val="20"/>
                <w:szCs w:val="20"/>
                <w:lang w:eastAsia="pl-PL"/>
              </w:rPr>
            </w:pPr>
            <w:r w:rsidRPr="000409FC">
              <w:rPr>
                <w:rFonts w:ascii="Times New Roman" w:hAnsi="Times New Roman" w:cs="Times New Roman"/>
                <w:sz w:val="20"/>
                <w:szCs w:val="20"/>
                <w:lang w:eastAsia="pl-PL"/>
              </w:rPr>
              <w:t>109</w:t>
            </w:r>
          </w:p>
        </w:tc>
      </w:tr>
      <w:tr w:rsidR="00094235" w14:paraId="53EED6F1" w14:textId="77777777" w:rsidTr="000140DB">
        <w:trPr>
          <w:trHeight w:val="559"/>
        </w:trPr>
        <w:tc>
          <w:tcPr>
            <w:tcW w:w="703" w:type="dxa"/>
            <w:shd w:val="clear" w:color="auto" w:fill="D9D9D9"/>
          </w:tcPr>
          <w:p w14:paraId="4FE7B9AC" w14:textId="76D32FBD" w:rsidR="00094235" w:rsidRPr="000409FC" w:rsidRDefault="00094235" w:rsidP="00776035">
            <w:pPr>
              <w:spacing w:before="100" w:beforeAutospacing="1"/>
              <w:jc w:val="center"/>
              <w:rPr>
                <w:rFonts w:ascii="Times New Roman" w:hAnsi="Times New Roman" w:cs="Times New Roman"/>
                <w:b/>
                <w:bCs/>
                <w:sz w:val="20"/>
                <w:szCs w:val="20"/>
                <w:lang w:eastAsia="pl-PL"/>
              </w:rPr>
            </w:pPr>
            <w:r>
              <w:rPr>
                <w:rFonts w:ascii="Times New Roman" w:hAnsi="Times New Roman" w:cs="Times New Roman"/>
                <w:b/>
                <w:bCs/>
                <w:sz w:val="20"/>
                <w:szCs w:val="20"/>
                <w:lang w:eastAsia="pl-PL"/>
              </w:rPr>
              <w:t>2025</w:t>
            </w:r>
          </w:p>
        </w:tc>
        <w:tc>
          <w:tcPr>
            <w:tcW w:w="843" w:type="dxa"/>
          </w:tcPr>
          <w:p w14:paraId="07CAD840" w14:textId="789F182F"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229</w:t>
            </w:r>
          </w:p>
        </w:tc>
        <w:tc>
          <w:tcPr>
            <w:tcW w:w="820" w:type="dxa"/>
          </w:tcPr>
          <w:p w14:paraId="0BD6BDC9" w14:textId="0444C5B9"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329</w:t>
            </w:r>
          </w:p>
        </w:tc>
        <w:tc>
          <w:tcPr>
            <w:tcW w:w="843" w:type="dxa"/>
          </w:tcPr>
          <w:p w14:paraId="483B73C7" w14:textId="69B995D6"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103</w:t>
            </w:r>
          </w:p>
        </w:tc>
        <w:tc>
          <w:tcPr>
            <w:tcW w:w="820" w:type="dxa"/>
          </w:tcPr>
          <w:p w14:paraId="2BD57621" w14:textId="44EB5FA4"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136</w:t>
            </w:r>
          </w:p>
        </w:tc>
        <w:tc>
          <w:tcPr>
            <w:tcW w:w="843" w:type="dxa"/>
          </w:tcPr>
          <w:p w14:paraId="3721ABDA" w14:textId="14C0FEF5"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4</w:t>
            </w:r>
          </w:p>
        </w:tc>
        <w:tc>
          <w:tcPr>
            <w:tcW w:w="820" w:type="dxa"/>
          </w:tcPr>
          <w:p w14:paraId="21CA9833" w14:textId="1B018EAD"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17</w:t>
            </w:r>
          </w:p>
        </w:tc>
        <w:tc>
          <w:tcPr>
            <w:tcW w:w="843" w:type="dxa"/>
          </w:tcPr>
          <w:p w14:paraId="743D935F" w14:textId="25CB4D07"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3</w:t>
            </w:r>
          </w:p>
        </w:tc>
        <w:tc>
          <w:tcPr>
            <w:tcW w:w="820" w:type="dxa"/>
          </w:tcPr>
          <w:p w14:paraId="794BA236" w14:textId="35C1CFEA"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15</w:t>
            </w:r>
          </w:p>
        </w:tc>
        <w:tc>
          <w:tcPr>
            <w:tcW w:w="849" w:type="dxa"/>
          </w:tcPr>
          <w:p w14:paraId="659AF7D0" w14:textId="675210A8"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3</w:t>
            </w:r>
          </w:p>
        </w:tc>
        <w:tc>
          <w:tcPr>
            <w:tcW w:w="849" w:type="dxa"/>
          </w:tcPr>
          <w:p w14:paraId="0521CCB2" w14:textId="5255F644"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5</w:t>
            </w:r>
          </w:p>
        </w:tc>
        <w:tc>
          <w:tcPr>
            <w:tcW w:w="843" w:type="dxa"/>
          </w:tcPr>
          <w:p w14:paraId="7CB66BE1" w14:textId="037D3528"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14</w:t>
            </w:r>
          </w:p>
        </w:tc>
        <w:tc>
          <w:tcPr>
            <w:tcW w:w="1019" w:type="dxa"/>
          </w:tcPr>
          <w:p w14:paraId="7D557ECF" w14:textId="4A912767" w:rsidR="00094235" w:rsidRPr="000409FC" w:rsidRDefault="00512408" w:rsidP="00776035">
            <w:pPr>
              <w:spacing w:before="100" w:beforeAutospacing="1"/>
              <w:jc w:val="center"/>
              <w:rPr>
                <w:rFonts w:ascii="Times New Roman" w:hAnsi="Times New Roman" w:cs="Times New Roman"/>
                <w:sz w:val="20"/>
                <w:szCs w:val="20"/>
                <w:lang w:eastAsia="pl-PL"/>
              </w:rPr>
            </w:pPr>
            <w:r>
              <w:rPr>
                <w:rFonts w:ascii="Times New Roman" w:hAnsi="Times New Roman" w:cs="Times New Roman"/>
                <w:sz w:val="20"/>
                <w:szCs w:val="20"/>
                <w:lang w:eastAsia="pl-PL"/>
              </w:rPr>
              <w:t>107</w:t>
            </w:r>
          </w:p>
        </w:tc>
      </w:tr>
    </w:tbl>
    <w:p w14:paraId="394D8990" w14:textId="5BC71480" w:rsidR="002C073B" w:rsidRPr="000409FC" w:rsidRDefault="002C073B" w:rsidP="009B19CC">
      <w:pPr>
        <w:rPr>
          <w:rFonts w:ascii="Times New Roman" w:hAnsi="Times New Roman" w:cs="Times New Roman"/>
          <w:sz w:val="18"/>
          <w:szCs w:val="18"/>
        </w:rPr>
      </w:pPr>
      <w:r w:rsidRPr="00ED3653">
        <w:rPr>
          <w:rFonts w:ascii="Times New Roman" w:hAnsi="Times New Roman" w:cs="Times New Roman"/>
          <w:sz w:val="18"/>
          <w:szCs w:val="18"/>
        </w:rPr>
        <w:t xml:space="preserve">Źródło: </w:t>
      </w:r>
      <w:r w:rsidR="00ED3653" w:rsidRPr="00ED3653">
        <w:rPr>
          <w:rFonts w:ascii="Times New Roman" w:hAnsi="Times New Roman" w:cs="Times New Roman"/>
          <w:sz w:val="18"/>
          <w:szCs w:val="18"/>
        </w:rPr>
        <w:t>Miejski Ośrodek Pomocy Rodzinie w Toruniu.</w:t>
      </w:r>
      <w:r w:rsidRPr="00ED3653">
        <w:rPr>
          <w:rFonts w:ascii="Times New Roman" w:hAnsi="Times New Roman" w:cs="Times New Roman"/>
          <w:sz w:val="18"/>
          <w:szCs w:val="18"/>
        </w:rPr>
        <w:t xml:space="preserve"> </w:t>
      </w:r>
    </w:p>
    <w:p w14:paraId="1EFF8C39" w14:textId="6ABD48EC" w:rsidR="00094235" w:rsidRDefault="00216536" w:rsidP="002C073B">
      <w:p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ab/>
      </w:r>
    </w:p>
    <w:p w14:paraId="750A007A" w14:textId="5286F8B1" w:rsidR="002C073B" w:rsidRDefault="002C073B" w:rsidP="002C073B">
      <w:pPr>
        <w:spacing w:line="360" w:lineRule="auto"/>
        <w:jc w:val="both"/>
        <w:rPr>
          <w:rFonts w:ascii="Times New Roman" w:hAnsi="Times New Roman" w:cs="Times New Roman"/>
          <w:sz w:val="22"/>
          <w:szCs w:val="22"/>
        </w:rPr>
      </w:pPr>
      <w:r>
        <w:rPr>
          <w:rFonts w:ascii="Times New Roman" w:hAnsi="Times New Roman" w:cs="Times New Roman"/>
          <w:sz w:val="22"/>
          <w:szCs w:val="22"/>
        </w:rPr>
        <w:t>Dane przeanalizowano także pod względem liczby dzieci przypadających na jedną rodzinę zastępczą (według lat oraz poszczególnych typów rodzin). Wnioski są następujące:</w:t>
      </w:r>
    </w:p>
    <w:p w14:paraId="1BC14634" w14:textId="4BE33D0E" w:rsidR="002C073B" w:rsidRDefault="002C073B" w:rsidP="00033DB6">
      <w:pPr>
        <w:pStyle w:val="Akapitzlist"/>
        <w:numPr>
          <w:ilvl w:val="0"/>
          <w:numId w:val="29"/>
        </w:numPr>
        <w:spacing w:line="360" w:lineRule="auto"/>
        <w:jc w:val="both"/>
        <w:rPr>
          <w:rFonts w:ascii="Times New Roman" w:hAnsi="Times New Roman" w:cs="Times New Roman"/>
          <w:sz w:val="22"/>
          <w:szCs w:val="22"/>
        </w:rPr>
      </w:pPr>
      <w:r w:rsidRPr="00282B8D">
        <w:rPr>
          <w:rFonts w:ascii="Times New Roman" w:hAnsi="Times New Roman" w:cs="Times New Roman"/>
          <w:b/>
          <w:bCs/>
          <w:sz w:val="22"/>
          <w:szCs w:val="22"/>
        </w:rPr>
        <w:t>rodziny spokrewnione</w:t>
      </w:r>
      <w:r>
        <w:rPr>
          <w:rFonts w:ascii="Times New Roman" w:hAnsi="Times New Roman" w:cs="Times New Roman"/>
          <w:sz w:val="22"/>
          <w:szCs w:val="22"/>
        </w:rPr>
        <w:t>: od 1,24 w 2019 roku do 1,</w:t>
      </w:r>
      <w:r w:rsidR="00512408">
        <w:rPr>
          <w:rFonts w:ascii="Times New Roman" w:hAnsi="Times New Roman" w:cs="Times New Roman"/>
          <w:sz w:val="22"/>
          <w:szCs w:val="22"/>
        </w:rPr>
        <w:t>44</w:t>
      </w:r>
      <w:r>
        <w:rPr>
          <w:rFonts w:ascii="Times New Roman" w:hAnsi="Times New Roman" w:cs="Times New Roman"/>
          <w:sz w:val="22"/>
          <w:szCs w:val="22"/>
        </w:rPr>
        <w:t xml:space="preserve"> w roku 202</w:t>
      </w:r>
      <w:r w:rsidR="00512408">
        <w:rPr>
          <w:rFonts w:ascii="Times New Roman" w:hAnsi="Times New Roman" w:cs="Times New Roman"/>
          <w:sz w:val="22"/>
          <w:szCs w:val="22"/>
        </w:rPr>
        <w:t>5</w:t>
      </w:r>
      <w:r>
        <w:rPr>
          <w:rFonts w:ascii="Times New Roman" w:hAnsi="Times New Roman" w:cs="Times New Roman"/>
          <w:sz w:val="22"/>
          <w:szCs w:val="22"/>
        </w:rPr>
        <w:t xml:space="preserve"> (bez wyraźnych wahań </w:t>
      </w:r>
      <w:r w:rsidR="00F1017C">
        <w:rPr>
          <w:rFonts w:ascii="Times New Roman" w:hAnsi="Times New Roman" w:cs="Times New Roman"/>
          <w:sz w:val="22"/>
          <w:szCs w:val="22"/>
        </w:rPr>
        <w:br/>
      </w:r>
      <w:r>
        <w:rPr>
          <w:rFonts w:ascii="Times New Roman" w:hAnsi="Times New Roman" w:cs="Times New Roman"/>
          <w:sz w:val="22"/>
          <w:szCs w:val="22"/>
        </w:rPr>
        <w:t xml:space="preserve">w poszczególnych latach); </w:t>
      </w:r>
    </w:p>
    <w:p w14:paraId="60AF0949" w14:textId="20B1AB2D" w:rsidR="002C073B" w:rsidRDefault="002C073B" w:rsidP="00033DB6">
      <w:pPr>
        <w:pStyle w:val="Akapitzlist"/>
        <w:numPr>
          <w:ilvl w:val="0"/>
          <w:numId w:val="29"/>
        </w:numPr>
        <w:spacing w:line="360" w:lineRule="auto"/>
        <w:jc w:val="both"/>
        <w:rPr>
          <w:rFonts w:ascii="Times New Roman" w:hAnsi="Times New Roman" w:cs="Times New Roman"/>
          <w:sz w:val="22"/>
          <w:szCs w:val="22"/>
        </w:rPr>
      </w:pPr>
      <w:r w:rsidRPr="00282B8D">
        <w:rPr>
          <w:rFonts w:ascii="Times New Roman" w:hAnsi="Times New Roman" w:cs="Times New Roman"/>
          <w:b/>
          <w:bCs/>
          <w:sz w:val="22"/>
          <w:szCs w:val="22"/>
        </w:rPr>
        <w:t>rodziny niezawodowe</w:t>
      </w:r>
      <w:r>
        <w:rPr>
          <w:rFonts w:ascii="Times New Roman" w:hAnsi="Times New Roman" w:cs="Times New Roman"/>
          <w:sz w:val="22"/>
          <w:szCs w:val="22"/>
        </w:rPr>
        <w:t>: od 1,25 w 2019 roku do 1,3</w:t>
      </w:r>
      <w:r w:rsidR="00512408">
        <w:rPr>
          <w:rFonts w:ascii="Times New Roman" w:hAnsi="Times New Roman" w:cs="Times New Roman"/>
          <w:sz w:val="22"/>
          <w:szCs w:val="22"/>
        </w:rPr>
        <w:t>2</w:t>
      </w:r>
      <w:r>
        <w:rPr>
          <w:rFonts w:ascii="Times New Roman" w:hAnsi="Times New Roman" w:cs="Times New Roman"/>
          <w:sz w:val="22"/>
          <w:szCs w:val="22"/>
        </w:rPr>
        <w:t xml:space="preserve"> w roku 202</w:t>
      </w:r>
      <w:r w:rsidR="00512408">
        <w:rPr>
          <w:rFonts w:ascii="Times New Roman" w:hAnsi="Times New Roman" w:cs="Times New Roman"/>
          <w:sz w:val="22"/>
          <w:szCs w:val="22"/>
        </w:rPr>
        <w:t>5</w:t>
      </w:r>
      <w:r>
        <w:rPr>
          <w:rFonts w:ascii="Times New Roman" w:hAnsi="Times New Roman" w:cs="Times New Roman"/>
          <w:sz w:val="22"/>
          <w:szCs w:val="22"/>
        </w:rPr>
        <w:t xml:space="preserve">; </w:t>
      </w:r>
    </w:p>
    <w:p w14:paraId="360431E7" w14:textId="4272A149" w:rsidR="002C073B" w:rsidRDefault="002C073B" w:rsidP="00033DB6">
      <w:pPr>
        <w:pStyle w:val="Akapitzlist"/>
        <w:numPr>
          <w:ilvl w:val="0"/>
          <w:numId w:val="29"/>
        </w:numPr>
        <w:spacing w:line="360" w:lineRule="auto"/>
        <w:jc w:val="both"/>
        <w:rPr>
          <w:rFonts w:ascii="Times New Roman" w:hAnsi="Times New Roman" w:cs="Times New Roman"/>
          <w:sz w:val="22"/>
          <w:szCs w:val="22"/>
        </w:rPr>
      </w:pPr>
      <w:r w:rsidRPr="00282B8D">
        <w:rPr>
          <w:rFonts w:ascii="Times New Roman" w:hAnsi="Times New Roman" w:cs="Times New Roman"/>
          <w:b/>
          <w:bCs/>
          <w:sz w:val="22"/>
          <w:szCs w:val="22"/>
        </w:rPr>
        <w:t>rodziny zawodowe</w:t>
      </w:r>
      <w:r>
        <w:rPr>
          <w:rFonts w:ascii="Times New Roman" w:hAnsi="Times New Roman" w:cs="Times New Roman"/>
          <w:sz w:val="22"/>
          <w:szCs w:val="22"/>
        </w:rPr>
        <w:t>: od 3,60 w 2019 roku do 4,25 w roku 202</w:t>
      </w:r>
      <w:r w:rsidR="00512408">
        <w:rPr>
          <w:rFonts w:ascii="Times New Roman" w:hAnsi="Times New Roman" w:cs="Times New Roman"/>
          <w:sz w:val="22"/>
          <w:szCs w:val="22"/>
        </w:rPr>
        <w:t>5</w:t>
      </w:r>
      <w:r>
        <w:rPr>
          <w:rFonts w:ascii="Times New Roman" w:hAnsi="Times New Roman" w:cs="Times New Roman"/>
          <w:sz w:val="22"/>
          <w:szCs w:val="22"/>
        </w:rPr>
        <w:t xml:space="preserve"> (w latach 2020-2022 liczba przekraczała 5);</w:t>
      </w:r>
    </w:p>
    <w:p w14:paraId="59FB3279" w14:textId="6985B5E3" w:rsidR="002C073B" w:rsidRDefault="002C073B" w:rsidP="00033DB6">
      <w:pPr>
        <w:pStyle w:val="Akapitzlist"/>
        <w:numPr>
          <w:ilvl w:val="0"/>
          <w:numId w:val="29"/>
        </w:numPr>
        <w:spacing w:line="360" w:lineRule="auto"/>
        <w:jc w:val="both"/>
        <w:rPr>
          <w:rFonts w:ascii="Times New Roman" w:hAnsi="Times New Roman" w:cs="Times New Roman"/>
          <w:sz w:val="22"/>
          <w:szCs w:val="22"/>
        </w:rPr>
      </w:pPr>
      <w:r w:rsidRPr="00282B8D">
        <w:rPr>
          <w:rFonts w:ascii="Times New Roman" w:hAnsi="Times New Roman" w:cs="Times New Roman"/>
          <w:b/>
          <w:bCs/>
          <w:sz w:val="22"/>
          <w:szCs w:val="22"/>
        </w:rPr>
        <w:t>pogotowie rodzinne</w:t>
      </w:r>
      <w:r>
        <w:rPr>
          <w:rFonts w:ascii="Times New Roman" w:hAnsi="Times New Roman" w:cs="Times New Roman"/>
          <w:sz w:val="22"/>
          <w:szCs w:val="22"/>
        </w:rPr>
        <w:t xml:space="preserve">: od 5,50 w roku 2019 do </w:t>
      </w:r>
      <w:r w:rsidR="00512408">
        <w:rPr>
          <w:rFonts w:ascii="Times New Roman" w:hAnsi="Times New Roman" w:cs="Times New Roman"/>
          <w:sz w:val="22"/>
          <w:szCs w:val="22"/>
        </w:rPr>
        <w:t>5</w:t>
      </w:r>
      <w:r>
        <w:rPr>
          <w:rFonts w:ascii="Times New Roman" w:hAnsi="Times New Roman" w:cs="Times New Roman"/>
          <w:sz w:val="22"/>
          <w:szCs w:val="22"/>
        </w:rPr>
        <w:t>,00 w roku 202</w:t>
      </w:r>
      <w:r w:rsidR="00512408">
        <w:rPr>
          <w:rFonts w:ascii="Times New Roman" w:hAnsi="Times New Roman" w:cs="Times New Roman"/>
          <w:sz w:val="22"/>
          <w:szCs w:val="22"/>
        </w:rPr>
        <w:t>5</w:t>
      </w:r>
      <w:r>
        <w:rPr>
          <w:rFonts w:ascii="Times New Roman" w:hAnsi="Times New Roman" w:cs="Times New Roman"/>
          <w:sz w:val="22"/>
          <w:szCs w:val="22"/>
        </w:rPr>
        <w:t xml:space="preserve">; </w:t>
      </w:r>
    </w:p>
    <w:p w14:paraId="14CC37B5" w14:textId="3D70DB4B" w:rsidR="002C073B" w:rsidRDefault="002C073B" w:rsidP="00033DB6">
      <w:pPr>
        <w:pStyle w:val="Akapitzlist"/>
        <w:numPr>
          <w:ilvl w:val="0"/>
          <w:numId w:val="29"/>
        </w:numPr>
        <w:spacing w:line="360" w:lineRule="auto"/>
        <w:jc w:val="both"/>
        <w:rPr>
          <w:rFonts w:ascii="Times New Roman" w:hAnsi="Times New Roman" w:cs="Times New Roman"/>
          <w:sz w:val="22"/>
          <w:szCs w:val="22"/>
        </w:rPr>
      </w:pPr>
      <w:r w:rsidRPr="00282B8D">
        <w:rPr>
          <w:rFonts w:ascii="Times New Roman" w:hAnsi="Times New Roman" w:cs="Times New Roman"/>
          <w:b/>
          <w:bCs/>
          <w:sz w:val="22"/>
          <w:szCs w:val="22"/>
        </w:rPr>
        <w:t>rodziny zawodowe specjalistyczne</w:t>
      </w:r>
      <w:r>
        <w:rPr>
          <w:rFonts w:ascii="Times New Roman" w:hAnsi="Times New Roman" w:cs="Times New Roman"/>
          <w:sz w:val="22"/>
          <w:szCs w:val="22"/>
        </w:rPr>
        <w:t xml:space="preserve">: od 2,33 w 2019 roku do </w:t>
      </w:r>
      <w:r w:rsidR="00512408">
        <w:rPr>
          <w:rFonts w:ascii="Times New Roman" w:hAnsi="Times New Roman" w:cs="Times New Roman"/>
          <w:sz w:val="22"/>
          <w:szCs w:val="22"/>
        </w:rPr>
        <w:t>1</w:t>
      </w:r>
      <w:r>
        <w:rPr>
          <w:rFonts w:ascii="Times New Roman" w:hAnsi="Times New Roman" w:cs="Times New Roman"/>
          <w:sz w:val="22"/>
          <w:szCs w:val="22"/>
        </w:rPr>
        <w:t>,</w:t>
      </w:r>
      <w:r w:rsidR="00512408">
        <w:rPr>
          <w:rFonts w:ascii="Times New Roman" w:hAnsi="Times New Roman" w:cs="Times New Roman"/>
          <w:sz w:val="22"/>
          <w:szCs w:val="22"/>
        </w:rPr>
        <w:t>67</w:t>
      </w:r>
      <w:r>
        <w:rPr>
          <w:rFonts w:ascii="Times New Roman" w:hAnsi="Times New Roman" w:cs="Times New Roman"/>
          <w:sz w:val="22"/>
          <w:szCs w:val="22"/>
        </w:rPr>
        <w:t xml:space="preserve"> w roku 202</w:t>
      </w:r>
      <w:r w:rsidR="00512408">
        <w:rPr>
          <w:rFonts w:ascii="Times New Roman" w:hAnsi="Times New Roman" w:cs="Times New Roman"/>
          <w:sz w:val="22"/>
          <w:szCs w:val="22"/>
        </w:rPr>
        <w:t>5</w:t>
      </w:r>
      <w:r>
        <w:rPr>
          <w:rFonts w:ascii="Times New Roman" w:hAnsi="Times New Roman" w:cs="Times New Roman"/>
          <w:sz w:val="22"/>
          <w:szCs w:val="22"/>
        </w:rPr>
        <w:t xml:space="preserve">; </w:t>
      </w:r>
    </w:p>
    <w:p w14:paraId="7981D5DF" w14:textId="386E6C0D" w:rsidR="002C073B" w:rsidRDefault="002C073B" w:rsidP="00033DB6">
      <w:pPr>
        <w:pStyle w:val="Akapitzlist"/>
        <w:numPr>
          <w:ilvl w:val="0"/>
          <w:numId w:val="29"/>
        </w:numPr>
        <w:spacing w:line="360" w:lineRule="auto"/>
        <w:jc w:val="both"/>
        <w:rPr>
          <w:rFonts w:ascii="Times New Roman" w:hAnsi="Times New Roman" w:cs="Times New Roman"/>
          <w:sz w:val="22"/>
          <w:szCs w:val="22"/>
        </w:rPr>
      </w:pPr>
      <w:r w:rsidRPr="00282B8D">
        <w:rPr>
          <w:rFonts w:ascii="Times New Roman" w:hAnsi="Times New Roman" w:cs="Times New Roman"/>
          <w:b/>
          <w:bCs/>
          <w:sz w:val="22"/>
          <w:szCs w:val="22"/>
        </w:rPr>
        <w:t>Rodzinne Domy Dziecka</w:t>
      </w:r>
      <w:r>
        <w:rPr>
          <w:rFonts w:ascii="Times New Roman" w:hAnsi="Times New Roman" w:cs="Times New Roman"/>
          <w:sz w:val="22"/>
          <w:szCs w:val="22"/>
        </w:rPr>
        <w:t xml:space="preserve">: od 7,08 w roku 2019 do </w:t>
      </w:r>
      <w:r w:rsidR="00512408">
        <w:rPr>
          <w:rFonts w:ascii="Times New Roman" w:hAnsi="Times New Roman" w:cs="Times New Roman"/>
          <w:sz w:val="22"/>
          <w:szCs w:val="22"/>
        </w:rPr>
        <w:t>7</w:t>
      </w:r>
      <w:r>
        <w:rPr>
          <w:rFonts w:ascii="Times New Roman" w:hAnsi="Times New Roman" w:cs="Times New Roman"/>
          <w:sz w:val="22"/>
          <w:szCs w:val="22"/>
        </w:rPr>
        <w:t>,</w:t>
      </w:r>
      <w:r w:rsidR="00512408">
        <w:rPr>
          <w:rFonts w:ascii="Times New Roman" w:hAnsi="Times New Roman" w:cs="Times New Roman"/>
          <w:sz w:val="22"/>
          <w:szCs w:val="22"/>
        </w:rPr>
        <w:t>64</w:t>
      </w:r>
      <w:r>
        <w:rPr>
          <w:rFonts w:ascii="Times New Roman" w:hAnsi="Times New Roman" w:cs="Times New Roman"/>
          <w:sz w:val="22"/>
          <w:szCs w:val="22"/>
        </w:rPr>
        <w:t xml:space="preserve"> w roku 202</w:t>
      </w:r>
      <w:r w:rsidR="00512408">
        <w:rPr>
          <w:rFonts w:ascii="Times New Roman" w:hAnsi="Times New Roman" w:cs="Times New Roman"/>
          <w:sz w:val="22"/>
          <w:szCs w:val="22"/>
        </w:rPr>
        <w:t>5</w:t>
      </w:r>
      <w:r>
        <w:rPr>
          <w:rFonts w:ascii="Times New Roman" w:hAnsi="Times New Roman" w:cs="Times New Roman"/>
          <w:sz w:val="22"/>
          <w:szCs w:val="22"/>
        </w:rPr>
        <w:t xml:space="preserve"> (stabilny, łagodny trend wzrostowy). </w:t>
      </w:r>
    </w:p>
    <w:p w14:paraId="04F6B1EB" w14:textId="77777777" w:rsidR="002C073B" w:rsidRPr="00C33309" w:rsidRDefault="002C073B" w:rsidP="002C073B">
      <w:pPr>
        <w:spacing w:line="360" w:lineRule="auto"/>
        <w:jc w:val="both"/>
        <w:rPr>
          <w:rFonts w:ascii="Times New Roman" w:hAnsi="Times New Roman" w:cs="Times New Roman"/>
          <w:sz w:val="16"/>
          <w:szCs w:val="16"/>
        </w:rPr>
      </w:pPr>
    </w:p>
    <w:p w14:paraId="61E98636" w14:textId="7B5FE999" w:rsidR="002C073B" w:rsidRDefault="00F1017C" w:rsidP="00512408">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2C073B">
        <w:rPr>
          <w:rFonts w:ascii="Times New Roman" w:hAnsi="Times New Roman" w:cs="Times New Roman"/>
          <w:sz w:val="22"/>
          <w:szCs w:val="22"/>
        </w:rPr>
        <w:t>Rodziny spokrewnione i niezawodowe wykazują relatywnie niskie i stabilne wskaźniki, oscylujące wokół 1,20-1,</w:t>
      </w:r>
      <w:r w:rsidR="00512408">
        <w:rPr>
          <w:rFonts w:ascii="Times New Roman" w:hAnsi="Times New Roman" w:cs="Times New Roman"/>
          <w:sz w:val="22"/>
          <w:szCs w:val="22"/>
        </w:rPr>
        <w:t>44</w:t>
      </w:r>
      <w:r w:rsidR="002C073B">
        <w:rPr>
          <w:rFonts w:ascii="Times New Roman" w:hAnsi="Times New Roman" w:cs="Times New Roman"/>
          <w:sz w:val="22"/>
          <w:szCs w:val="22"/>
        </w:rPr>
        <w:t xml:space="preserve"> dziecka przypadającego na jedną rodzinę. Wysoka stabilność występowała także wśród rodzin zawodowych specjalistycznych.  Najwyższy wskaźnik dla rodzin spokrewnionych odnotowano w 2023 roku (1,33), natomiast dla rodzin niezawodowych w roku 2024 (1,34). Wskaźniki dla rodzin zawodowych charakteryzowały się największą zmiennością. Wskaźnik rósł od 3,60 w 2019 roku, osiągając szczyt w roku 2021 (5,75), a następnie stabilizując się w latach 2023-202</w:t>
      </w:r>
      <w:r w:rsidR="00512408">
        <w:rPr>
          <w:rFonts w:ascii="Times New Roman" w:hAnsi="Times New Roman" w:cs="Times New Roman"/>
          <w:sz w:val="22"/>
          <w:szCs w:val="22"/>
        </w:rPr>
        <w:t>5</w:t>
      </w:r>
      <w:r w:rsidR="002C073B">
        <w:rPr>
          <w:rFonts w:ascii="Times New Roman" w:hAnsi="Times New Roman" w:cs="Times New Roman"/>
          <w:sz w:val="22"/>
          <w:szCs w:val="22"/>
        </w:rPr>
        <w:t xml:space="preserve"> (4,25). Najwyższe wartości wskaźników odnotowano w przypadku RDD; w analizowanym okresie przekraczały one 7,00, osiągając szczyt w 2024 roku (8,38). Największą zmienność wskaźnika odnotowano w przypadku pogotowia rodzinnego. W przypadku tej formy wsparcia dzieci, obserwujemy istotny wzrost (9,00 w roku 2024).  </w:t>
      </w:r>
    </w:p>
    <w:p w14:paraId="44EA1FCE" w14:textId="4530722B" w:rsidR="009322FA" w:rsidRPr="00C33309" w:rsidRDefault="009322FA" w:rsidP="004C29E5">
      <w:pPr>
        <w:spacing w:line="360" w:lineRule="auto"/>
        <w:jc w:val="both"/>
        <w:rPr>
          <w:rFonts w:ascii="Times New Roman" w:hAnsi="Times New Roman" w:cs="Times New Roman"/>
          <w:sz w:val="16"/>
          <w:szCs w:val="16"/>
        </w:rPr>
      </w:pPr>
    </w:p>
    <w:p w14:paraId="518C3F4D" w14:textId="2991975B" w:rsidR="001F69CC" w:rsidRPr="00234639" w:rsidRDefault="005A4A0A" w:rsidP="004C29E5">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350397" w:rsidRPr="00630651">
        <w:rPr>
          <w:rFonts w:ascii="Times New Roman" w:hAnsi="Times New Roman" w:cs="Times New Roman"/>
          <w:sz w:val="22"/>
          <w:szCs w:val="22"/>
        </w:rPr>
        <w:t>Analiza limitów rodzinnej pieczy zastępczej w latach 2019-2024 wskazuje na trend wzrostowy w latach 2019-202</w:t>
      </w:r>
      <w:r w:rsidR="00C33309" w:rsidRPr="00630651">
        <w:rPr>
          <w:rFonts w:ascii="Times New Roman" w:hAnsi="Times New Roman" w:cs="Times New Roman"/>
          <w:sz w:val="22"/>
          <w:szCs w:val="22"/>
        </w:rPr>
        <w:t>1</w:t>
      </w:r>
      <w:r w:rsidR="00B018D1" w:rsidRPr="00630651">
        <w:rPr>
          <w:rFonts w:ascii="Times New Roman" w:hAnsi="Times New Roman" w:cs="Times New Roman"/>
          <w:sz w:val="22"/>
          <w:szCs w:val="22"/>
        </w:rPr>
        <w:t xml:space="preserve"> (tabela 7).</w:t>
      </w:r>
      <w:r w:rsidR="00350397" w:rsidRPr="00630651">
        <w:rPr>
          <w:rFonts w:ascii="Times New Roman" w:hAnsi="Times New Roman" w:cs="Times New Roman"/>
          <w:sz w:val="22"/>
          <w:szCs w:val="22"/>
        </w:rPr>
        <w:t xml:space="preserve">  W 2022 roku nastąpił spadek do </w:t>
      </w:r>
      <w:r w:rsidR="00C33309" w:rsidRPr="00630651">
        <w:rPr>
          <w:rFonts w:ascii="Times New Roman" w:hAnsi="Times New Roman" w:cs="Times New Roman"/>
          <w:sz w:val="22"/>
          <w:szCs w:val="22"/>
        </w:rPr>
        <w:t>8</w:t>
      </w:r>
      <w:r w:rsidR="00350397" w:rsidRPr="00630651">
        <w:rPr>
          <w:rFonts w:ascii="Times New Roman" w:hAnsi="Times New Roman" w:cs="Times New Roman"/>
          <w:sz w:val="22"/>
          <w:szCs w:val="22"/>
        </w:rPr>
        <w:t xml:space="preserve"> rodzin, a następnie odnotowano stopniowy wzrost (do </w:t>
      </w:r>
      <w:r w:rsidR="00C33309" w:rsidRPr="00630651">
        <w:rPr>
          <w:rFonts w:ascii="Times New Roman" w:hAnsi="Times New Roman" w:cs="Times New Roman"/>
          <w:sz w:val="22"/>
          <w:szCs w:val="22"/>
        </w:rPr>
        <w:t>10</w:t>
      </w:r>
      <w:r w:rsidR="00350397" w:rsidRPr="00630651">
        <w:rPr>
          <w:rFonts w:ascii="Times New Roman" w:hAnsi="Times New Roman" w:cs="Times New Roman"/>
          <w:sz w:val="22"/>
          <w:szCs w:val="22"/>
        </w:rPr>
        <w:t xml:space="preserve"> rodzin w roku 2024). </w:t>
      </w:r>
    </w:p>
    <w:p w14:paraId="5649B9B6" w14:textId="518851EA" w:rsidR="008D767D" w:rsidRPr="000C7EA9" w:rsidRDefault="009322FA" w:rsidP="000C7EA9">
      <w:pPr>
        <w:pStyle w:val="Legenda"/>
        <w:rPr>
          <w:rFonts w:ascii="Times New Roman" w:hAnsi="Times New Roman" w:cs="Times New Roman"/>
          <w:i w:val="0"/>
          <w:iCs w:val="0"/>
          <w:color w:val="000000" w:themeColor="text1"/>
          <w:sz w:val="22"/>
          <w:szCs w:val="22"/>
        </w:rPr>
      </w:pPr>
      <w:bookmarkStart w:id="23" w:name="_Toc215514286"/>
      <w:r w:rsidRPr="000C7EA9">
        <w:rPr>
          <w:rFonts w:ascii="Times New Roman" w:hAnsi="Times New Roman" w:cs="Times New Roman"/>
          <w:b/>
          <w:bCs/>
          <w:i w:val="0"/>
          <w:iCs w:val="0"/>
          <w:color w:val="000000" w:themeColor="text1"/>
          <w:sz w:val="22"/>
          <w:szCs w:val="22"/>
        </w:rPr>
        <w:t xml:space="preserve">Tabela </w:t>
      </w:r>
      <w:r w:rsidRPr="000C7EA9">
        <w:rPr>
          <w:rFonts w:ascii="Times New Roman" w:hAnsi="Times New Roman" w:cs="Times New Roman"/>
          <w:b/>
          <w:bCs/>
          <w:i w:val="0"/>
          <w:iCs w:val="0"/>
          <w:color w:val="000000" w:themeColor="text1"/>
          <w:sz w:val="22"/>
          <w:szCs w:val="22"/>
        </w:rPr>
        <w:fldChar w:fldCharType="begin"/>
      </w:r>
      <w:r w:rsidRPr="000C7EA9">
        <w:rPr>
          <w:rFonts w:ascii="Times New Roman" w:hAnsi="Times New Roman" w:cs="Times New Roman"/>
          <w:b/>
          <w:bCs/>
          <w:i w:val="0"/>
          <w:iCs w:val="0"/>
          <w:color w:val="000000" w:themeColor="text1"/>
          <w:sz w:val="22"/>
          <w:szCs w:val="22"/>
        </w:rPr>
        <w:instrText xml:space="preserve"> SEQ Tabela \* ARABIC </w:instrText>
      </w:r>
      <w:r w:rsidRPr="000C7EA9">
        <w:rPr>
          <w:rFonts w:ascii="Times New Roman" w:hAnsi="Times New Roman" w:cs="Times New Roman"/>
          <w:b/>
          <w:bCs/>
          <w:i w:val="0"/>
          <w:iCs w:val="0"/>
          <w:color w:val="000000" w:themeColor="text1"/>
          <w:sz w:val="22"/>
          <w:szCs w:val="22"/>
        </w:rPr>
        <w:fldChar w:fldCharType="separate"/>
      </w:r>
      <w:r w:rsidR="005000BD">
        <w:rPr>
          <w:rFonts w:ascii="Times New Roman" w:hAnsi="Times New Roman" w:cs="Times New Roman"/>
          <w:b/>
          <w:bCs/>
          <w:i w:val="0"/>
          <w:iCs w:val="0"/>
          <w:noProof/>
          <w:color w:val="000000" w:themeColor="text1"/>
          <w:sz w:val="22"/>
          <w:szCs w:val="22"/>
        </w:rPr>
        <w:t>7</w:t>
      </w:r>
      <w:r w:rsidRPr="000C7EA9">
        <w:rPr>
          <w:rFonts w:ascii="Times New Roman" w:hAnsi="Times New Roman" w:cs="Times New Roman"/>
          <w:b/>
          <w:bCs/>
          <w:i w:val="0"/>
          <w:iCs w:val="0"/>
          <w:color w:val="000000" w:themeColor="text1"/>
          <w:sz w:val="22"/>
          <w:szCs w:val="22"/>
        </w:rPr>
        <w:fldChar w:fldCharType="end"/>
      </w:r>
      <w:r w:rsidRPr="000C7EA9">
        <w:rPr>
          <w:rFonts w:ascii="Times New Roman" w:hAnsi="Times New Roman" w:cs="Times New Roman"/>
          <w:i w:val="0"/>
          <w:iCs w:val="0"/>
          <w:color w:val="000000" w:themeColor="text1"/>
          <w:sz w:val="22"/>
          <w:szCs w:val="22"/>
        </w:rPr>
        <w:t>. Limity rodzin zastępczych na terenie GMT w latach 2019-202</w:t>
      </w:r>
      <w:r w:rsidR="00512408">
        <w:rPr>
          <w:rFonts w:ascii="Times New Roman" w:hAnsi="Times New Roman" w:cs="Times New Roman"/>
          <w:i w:val="0"/>
          <w:iCs w:val="0"/>
          <w:color w:val="000000" w:themeColor="text1"/>
          <w:sz w:val="22"/>
          <w:szCs w:val="22"/>
        </w:rPr>
        <w:t>5</w:t>
      </w:r>
      <w:r w:rsidRPr="000C7EA9">
        <w:rPr>
          <w:rFonts w:ascii="Times New Roman" w:hAnsi="Times New Roman" w:cs="Times New Roman"/>
          <w:i w:val="0"/>
          <w:iCs w:val="0"/>
          <w:color w:val="000000" w:themeColor="text1"/>
          <w:sz w:val="22"/>
          <w:szCs w:val="22"/>
        </w:rPr>
        <w:t>.</w:t>
      </w:r>
      <w:bookmarkEnd w:id="23"/>
    </w:p>
    <w:tbl>
      <w:tblPr>
        <w:tblStyle w:val="Tabela-Siatka"/>
        <w:tblW w:w="0" w:type="auto"/>
        <w:tblLook w:val="04A0" w:firstRow="1" w:lastRow="0" w:firstColumn="1" w:lastColumn="0" w:noHBand="0" w:noVBand="1"/>
      </w:tblPr>
      <w:tblGrid>
        <w:gridCol w:w="5257"/>
        <w:gridCol w:w="656"/>
        <w:gridCol w:w="656"/>
        <w:gridCol w:w="658"/>
        <w:gridCol w:w="656"/>
        <w:gridCol w:w="656"/>
        <w:gridCol w:w="659"/>
        <w:gridCol w:w="656"/>
      </w:tblGrid>
      <w:tr w:rsidR="00094235" w14:paraId="38CEFF88" w14:textId="52D76DAA" w:rsidTr="00AE7343">
        <w:tc>
          <w:tcPr>
            <w:tcW w:w="5313" w:type="dxa"/>
            <w:vMerge w:val="restart"/>
            <w:shd w:val="clear" w:color="auto" w:fill="D9D9D9" w:themeFill="background1" w:themeFillShade="D9"/>
          </w:tcPr>
          <w:p w14:paraId="4FDB1D42" w14:textId="5FDE5929" w:rsidR="00094235" w:rsidRPr="00A07415" w:rsidRDefault="00094235" w:rsidP="00A07415">
            <w:pPr>
              <w:spacing w:line="360" w:lineRule="auto"/>
              <w:jc w:val="center"/>
              <w:rPr>
                <w:rFonts w:ascii="Times New Roman" w:hAnsi="Times New Roman" w:cs="Times New Roman"/>
                <w:b/>
                <w:bCs/>
                <w:sz w:val="22"/>
                <w:szCs w:val="22"/>
              </w:rPr>
            </w:pPr>
            <w:r w:rsidRPr="00A07415">
              <w:rPr>
                <w:rFonts w:ascii="Times New Roman" w:hAnsi="Times New Roman" w:cs="Times New Roman"/>
                <w:b/>
                <w:bCs/>
                <w:sz w:val="22"/>
                <w:szCs w:val="22"/>
              </w:rPr>
              <w:t>Typy rodzin zastępczych</w:t>
            </w:r>
          </w:p>
        </w:tc>
        <w:tc>
          <w:tcPr>
            <w:tcW w:w="4541" w:type="dxa"/>
            <w:gridSpan w:val="7"/>
            <w:shd w:val="clear" w:color="auto" w:fill="D9D9D9" w:themeFill="background1" w:themeFillShade="D9"/>
          </w:tcPr>
          <w:p w14:paraId="2D96EB40" w14:textId="31C76669" w:rsidR="00094235" w:rsidRPr="00A07415" w:rsidRDefault="00094235" w:rsidP="00A07415">
            <w:pPr>
              <w:spacing w:line="360" w:lineRule="auto"/>
              <w:jc w:val="center"/>
              <w:rPr>
                <w:rFonts w:ascii="Times New Roman" w:hAnsi="Times New Roman" w:cs="Times New Roman"/>
                <w:b/>
                <w:bCs/>
                <w:sz w:val="22"/>
                <w:szCs w:val="22"/>
              </w:rPr>
            </w:pPr>
            <w:r w:rsidRPr="00A07415">
              <w:rPr>
                <w:rFonts w:ascii="Times New Roman" w:hAnsi="Times New Roman" w:cs="Times New Roman"/>
                <w:b/>
                <w:bCs/>
                <w:sz w:val="22"/>
                <w:szCs w:val="22"/>
              </w:rPr>
              <w:t>Liczba rodzin</w:t>
            </w:r>
          </w:p>
        </w:tc>
      </w:tr>
      <w:tr w:rsidR="00094235" w14:paraId="4C9B99F3" w14:textId="11CBBD96" w:rsidTr="00094235">
        <w:tc>
          <w:tcPr>
            <w:tcW w:w="5313" w:type="dxa"/>
            <w:vMerge/>
            <w:shd w:val="clear" w:color="auto" w:fill="D9D9D9" w:themeFill="background1" w:themeFillShade="D9"/>
          </w:tcPr>
          <w:p w14:paraId="6F313648" w14:textId="77777777" w:rsidR="00094235" w:rsidRPr="00A07415" w:rsidRDefault="00094235" w:rsidP="00A07415">
            <w:pPr>
              <w:spacing w:line="360" w:lineRule="auto"/>
              <w:jc w:val="center"/>
              <w:rPr>
                <w:rFonts w:ascii="Times New Roman" w:hAnsi="Times New Roman" w:cs="Times New Roman"/>
                <w:b/>
                <w:bCs/>
                <w:sz w:val="22"/>
                <w:szCs w:val="22"/>
              </w:rPr>
            </w:pPr>
          </w:p>
        </w:tc>
        <w:tc>
          <w:tcPr>
            <w:tcW w:w="656" w:type="dxa"/>
            <w:shd w:val="clear" w:color="auto" w:fill="D9D9D9" w:themeFill="background1" w:themeFillShade="D9"/>
          </w:tcPr>
          <w:p w14:paraId="4DFC5926" w14:textId="3DE7BCBF" w:rsidR="00094235" w:rsidRPr="00A07415" w:rsidRDefault="00094235" w:rsidP="00A07415">
            <w:pPr>
              <w:spacing w:line="360" w:lineRule="auto"/>
              <w:jc w:val="center"/>
              <w:rPr>
                <w:rFonts w:ascii="Times New Roman" w:hAnsi="Times New Roman" w:cs="Times New Roman"/>
                <w:b/>
                <w:bCs/>
                <w:sz w:val="22"/>
                <w:szCs w:val="22"/>
              </w:rPr>
            </w:pPr>
            <w:r w:rsidRPr="00A07415">
              <w:rPr>
                <w:rFonts w:ascii="Times New Roman" w:hAnsi="Times New Roman" w:cs="Times New Roman"/>
                <w:b/>
                <w:bCs/>
                <w:sz w:val="22"/>
                <w:szCs w:val="22"/>
              </w:rPr>
              <w:t>2019</w:t>
            </w:r>
          </w:p>
        </w:tc>
        <w:tc>
          <w:tcPr>
            <w:tcW w:w="656" w:type="dxa"/>
            <w:shd w:val="clear" w:color="auto" w:fill="D9D9D9" w:themeFill="background1" w:themeFillShade="D9"/>
          </w:tcPr>
          <w:p w14:paraId="64F4DD58" w14:textId="3E06862D" w:rsidR="00094235" w:rsidRPr="00A07415" w:rsidRDefault="00094235" w:rsidP="00A07415">
            <w:pPr>
              <w:spacing w:line="360" w:lineRule="auto"/>
              <w:jc w:val="center"/>
              <w:rPr>
                <w:rFonts w:ascii="Times New Roman" w:hAnsi="Times New Roman" w:cs="Times New Roman"/>
                <w:b/>
                <w:bCs/>
                <w:sz w:val="22"/>
                <w:szCs w:val="22"/>
              </w:rPr>
            </w:pPr>
            <w:r w:rsidRPr="00A07415">
              <w:rPr>
                <w:rFonts w:ascii="Times New Roman" w:hAnsi="Times New Roman" w:cs="Times New Roman"/>
                <w:b/>
                <w:bCs/>
                <w:sz w:val="22"/>
                <w:szCs w:val="22"/>
              </w:rPr>
              <w:t>2020</w:t>
            </w:r>
          </w:p>
        </w:tc>
        <w:tc>
          <w:tcPr>
            <w:tcW w:w="658" w:type="dxa"/>
            <w:shd w:val="clear" w:color="auto" w:fill="D9D9D9" w:themeFill="background1" w:themeFillShade="D9"/>
          </w:tcPr>
          <w:p w14:paraId="20DC714E" w14:textId="1B564417" w:rsidR="00094235" w:rsidRPr="00A07415" w:rsidRDefault="00094235" w:rsidP="00A07415">
            <w:pPr>
              <w:spacing w:line="360" w:lineRule="auto"/>
              <w:jc w:val="center"/>
              <w:rPr>
                <w:rFonts w:ascii="Times New Roman" w:hAnsi="Times New Roman" w:cs="Times New Roman"/>
                <w:b/>
                <w:bCs/>
                <w:sz w:val="22"/>
                <w:szCs w:val="22"/>
              </w:rPr>
            </w:pPr>
            <w:r w:rsidRPr="00A07415">
              <w:rPr>
                <w:rFonts w:ascii="Times New Roman" w:hAnsi="Times New Roman" w:cs="Times New Roman"/>
                <w:b/>
                <w:bCs/>
                <w:sz w:val="22"/>
                <w:szCs w:val="22"/>
              </w:rPr>
              <w:t>2021</w:t>
            </w:r>
          </w:p>
        </w:tc>
        <w:tc>
          <w:tcPr>
            <w:tcW w:w="656" w:type="dxa"/>
            <w:shd w:val="clear" w:color="auto" w:fill="D9D9D9" w:themeFill="background1" w:themeFillShade="D9"/>
          </w:tcPr>
          <w:p w14:paraId="43F38C3C" w14:textId="577EF4BB" w:rsidR="00094235" w:rsidRPr="00A07415" w:rsidRDefault="00094235" w:rsidP="00A07415">
            <w:pPr>
              <w:spacing w:line="360" w:lineRule="auto"/>
              <w:jc w:val="center"/>
              <w:rPr>
                <w:rFonts w:ascii="Times New Roman" w:hAnsi="Times New Roman" w:cs="Times New Roman"/>
                <w:b/>
                <w:bCs/>
                <w:sz w:val="22"/>
                <w:szCs w:val="22"/>
              </w:rPr>
            </w:pPr>
            <w:r w:rsidRPr="00A07415">
              <w:rPr>
                <w:rFonts w:ascii="Times New Roman" w:hAnsi="Times New Roman" w:cs="Times New Roman"/>
                <w:b/>
                <w:bCs/>
                <w:sz w:val="22"/>
                <w:szCs w:val="22"/>
              </w:rPr>
              <w:t>2022</w:t>
            </w:r>
          </w:p>
        </w:tc>
        <w:tc>
          <w:tcPr>
            <w:tcW w:w="656" w:type="dxa"/>
            <w:shd w:val="clear" w:color="auto" w:fill="D9D9D9" w:themeFill="background1" w:themeFillShade="D9"/>
          </w:tcPr>
          <w:p w14:paraId="7157BDE6" w14:textId="3C7F83A0" w:rsidR="00094235" w:rsidRPr="00A07415" w:rsidRDefault="00094235" w:rsidP="00A07415">
            <w:pPr>
              <w:spacing w:line="360" w:lineRule="auto"/>
              <w:jc w:val="center"/>
              <w:rPr>
                <w:rFonts w:ascii="Times New Roman" w:hAnsi="Times New Roman" w:cs="Times New Roman"/>
                <w:b/>
                <w:bCs/>
                <w:sz w:val="22"/>
                <w:szCs w:val="22"/>
              </w:rPr>
            </w:pPr>
            <w:r w:rsidRPr="00A07415">
              <w:rPr>
                <w:rFonts w:ascii="Times New Roman" w:hAnsi="Times New Roman" w:cs="Times New Roman"/>
                <w:b/>
                <w:bCs/>
                <w:sz w:val="22"/>
                <w:szCs w:val="22"/>
              </w:rPr>
              <w:t>2023</w:t>
            </w:r>
          </w:p>
        </w:tc>
        <w:tc>
          <w:tcPr>
            <w:tcW w:w="659" w:type="dxa"/>
            <w:shd w:val="clear" w:color="auto" w:fill="D9D9D9" w:themeFill="background1" w:themeFillShade="D9"/>
          </w:tcPr>
          <w:p w14:paraId="4E1D142B" w14:textId="02E954DD" w:rsidR="00094235" w:rsidRPr="00A07415" w:rsidRDefault="00094235" w:rsidP="00A07415">
            <w:pPr>
              <w:spacing w:line="360" w:lineRule="auto"/>
              <w:jc w:val="center"/>
              <w:rPr>
                <w:rFonts w:ascii="Times New Roman" w:hAnsi="Times New Roman" w:cs="Times New Roman"/>
                <w:b/>
                <w:bCs/>
                <w:sz w:val="22"/>
                <w:szCs w:val="22"/>
              </w:rPr>
            </w:pPr>
            <w:r w:rsidRPr="00A07415">
              <w:rPr>
                <w:rFonts w:ascii="Times New Roman" w:hAnsi="Times New Roman" w:cs="Times New Roman"/>
                <w:b/>
                <w:bCs/>
                <w:sz w:val="22"/>
                <w:szCs w:val="22"/>
              </w:rPr>
              <w:t>2024</w:t>
            </w:r>
          </w:p>
        </w:tc>
        <w:tc>
          <w:tcPr>
            <w:tcW w:w="600" w:type="dxa"/>
            <w:shd w:val="clear" w:color="auto" w:fill="D9D9D9" w:themeFill="background1" w:themeFillShade="D9"/>
          </w:tcPr>
          <w:p w14:paraId="5034D3F8" w14:textId="0D839D3D" w:rsidR="00094235" w:rsidRPr="00A07415" w:rsidRDefault="00094235" w:rsidP="00A07415">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2025</w:t>
            </w:r>
          </w:p>
        </w:tc>
      </w:tr>
      <w:tr w:rsidR="00094235" w14:paraId="5E55AE5D" w14:textId="15B4BEF1" w:rsidTr="00094235">
        <w:tc>
          <w:tcPr>
            <w:tcW w:w="5313" w:type="dxa"/>
          </w:tcPr>
          <w:p w14:paraId="782DCBBC" w14:textId="780698D1"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hAnsi="Times New Roman" w:cs="Times New Roman"/>
                <w:sz w:val="22"/>
                <w:szCs w:val="22"/>
              </w:rPr>
              <w:t>Zawodowe</w:t>
            </w:r>
          </w:p>
        </w:tc>
        <w:tc>
          <w:tcPr>
            <w:tcW w:w="656" w:type="dxa"/>
          </w:tcPr>
          <w:p w14:paraId="0FEDE881" w14:textId="2C768503"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5</w:t>
            </w:r>
          </w:p>
        </w:tc>
        <w:tc>
          <w:tcPr>
            <w:tcW w:w="656" w:type="dxa"/>
          </w:tcPr>
          <w:p w14:paraId="34FD646C" w14:textId="7B2A820E"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6</w:t>
            </w:r>
          </w:p>
        </w:tc>
        <w:tc>
          <w:tcPr>
            <w:tcW w:w="658" w:type="dxa"/>
          </w:tcPr>
          <w:p w14:paraId="7802489D" w14:textId="28CC5D7B"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7</w:t>
            </w:r>
          </w:p>
        </w:tc>
        <w:tc>
          <w:tcPr>
            <w:tcW w:w="656" w:type="dxa"/>
            <w:vAlign w:val="center"/>
          </w:tcPr>
          <w:p w14:paraId="0AA8B6E2" w14:textId="432AFE0B"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4</w:t>
            </w:r>
          </w:p>
        </w:tc>
        <w:tc>
          <w:tcPr>
            <w:tcW w:w="656" w:type="dxa"/>
            <w:vAlign w:val="center"/>
          </w:tcPr>
          <w:p w14:paraId="057CBBB8" w14:textId="6360B4F9"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4</w:t>
            </w:r>
          </w:p>
        </w:tc>
        <w:tc>
          <w:tcPr>
            <w:tcW w:w="659" w:type="dxa"/>
            <w:vAlign w:val="center"/>
          </w:tcPr>
          <w:p w14:paraId="1D3A3D7D" w14:textId="100BB184"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5</w:t>
            </w:r>
          </w:p>
        </w:tc>
        <w:tc>
          <w:tcPr>
            <w:tcW w:w="600" w:type="dxa"/>
          </w:tcPr>
          <w:p w14:paraId="520DE1F7" w14:textId="20B6CD06" w:rsidR="00094235" w:rsidRPr="00A07415" w:rsidRDefault="00B27061" w:rsidP="00A07415">
            <w:pPr>
              <w:spacing w:line="360" w:lineRule="auto"/>
              <w:jc w:val="center"/>
              <w:rPr>
                <w:rFonts w:ascii="Times New Roman" w:eastAsia="Calibri" w:hAnsi="Times New Roman" w:cs="Times New Roman"/>
                <w:spacing w:val="-9"/>
                <w:sz w:val="22"/>
                <w:szCs w:val="22"/>
              </w:rPr>
            </w:pPr>
            <w:r>
              <w:rPr>
                <w:rFonts w:ascii="Times New Roman" w:eastAsia="Calibri" w:hAnsi="Times New Roman" w:cs="Times New Roman"/>
                <w:spacing w:val="-9"/>
                <w:sz w:val="22"/>
                <w:szCs w:val="22"/>
              </w:rPr>
              <w:t>5</w:t>
            </w:r>
          </w:p>
        </w:tc>
      </w:tr>
      <w:tr w:rsidR="00094235" w14:paraId="51CF1D89" w14:textId="79A2A654" w:rsidTr="00094235">
        <w:tc>
          <w:tcPr>
            <w:tcW w:w="5313" w:type="dxa"/>
          </w:tcPr>
          <w:p w14:paraId="180F0A57" w14:textId="4A70F042"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hAnsi="Times New Roman" w:cs="Times New Roman"/>
                <w:sz w:val="22"/>
                <w:szCs w:val="22"/>
              </w:rPr>
              <w:t>Zawodowe specjalistyczne</w:t>
            </w:r>
          </w:p>
        </w:tc>
        <w:tc>
          <w:tcPr>
            <w:tcW w:w="656" w:type="dxa"/>
          </w:tcPr>
          <w:p w14:paraId="140C7C4E" w14:textId="2BA5CE80"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3</w:t>
            </w:r>
          </w:p>
        </w:tc>
        <w:tc>
          <w:tcPr>
            <w:tcW w:w="656" w:type="dxa"/>
          </w:tcPr>
          <w:p w14:paraId="3E0987DD" w14:textId="12EFCB29"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3</w:t>
            </w:r>
          </w:p>
        </w:tc>
        <w:tc>
          <w:tcPr>
            <w:tcW w:w="658" w:type="dxa"/>
          </w:tcPr>
          <w:p w14:paraId="0EAE06B9" w14:textId="1451A263"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3</w:t>
            </w:r>
          </w:p>
        </w:tc>
        <w:tc>
          <w:tcPr>
            <w:tcW w:w="656" w:type="dxa"/>
            <w:vAlign w:val="center"/>
          </w:tcPr>
          <w:p w14:paraId="4544AE17" w14:textId="1ACF762D"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2</w:t>
            </w:r>
          </w:p>
        </w:tc>
        <w:tc>
          <w:tcPr>
            <w:tcW w:w="656" w:type="dxa"/>
            <w:vAlign w:val="center"/>
          </w:tcPr>
          <w:p w14:paraId="76D77BBF" w14:textId="23F55765"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2</w:t>
            </w:r>
          </w:p>
        </w:tc>
        <w:tc>
          <w:tcPr>
            <w:tcW w:w="659" w:type="dxa"/>
            <w:vAlign w:val="center"/>
          </w:tcPr>
          <w:p w14:paraId="43B354F5" w14:textId="16267644"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2</w:t>
            </w:r>
          </w:p>
        </w:tc>
        <w:tc>
          <w:tcPr>
            <w:tcW w:w="600" w:type="dxa"/>
          </w:tcPr>
          <w:p w14:paraId="6FD3F067" w14:textId="10AEE5E9" w:rsidR="00094235" w:rsidRPr="00A07415" w:rsidRDefault="00B27061" w:rsidP="00A07415">
            <w:pPr>
              <w:spacing w:line="360" w:lineRule="auto"/>
              <w:jc w:val="center"/>
              <w:rPr>
                <w:rFonts w:ascii="Times New Roman" w:eastAsia="Calibri" w:hAnsi="Times New Roman" w:cs="Times New Roman"/>
                <w:spacing w:val="-9"/>
                <w:sz w:val="22"/>
                <w:szCs w:val="22"/>
              </w:rPr>
            </w:pPr>
            <w:r>
              <w:rPr>
                <w:rFonts w:ascii="Times New Roman" w:eastAsia="Calibri" w:hAnsi="Times New Roman" w:cs="Times New Roman"/>
                <w:spacing w:val="-9"/>
                <w:sz w:val="22"/>
                <w:szCs w:val="22"/>
              </w:rPr>
              <w:t>3</w:t>
            </w:r>
          </w:p>
        </w:tc>
      </w:tr>
      <w:tr w:rsidR="00094235" w14:paraId="0C1020B1" w14:textId="30BAA46B" w:rsidTr="00094235">
        <w:tc>
          <w:tcPr>
            <w:tcW w:w="5313" w:type="dxa"/>
          </w:tcPr>
          <w:p w14:paraId="11ACE524" w14:textId="700F6E08"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hAnsi="Times New Roman" w:cs="Times New Roman"/>
                <w:sz w:val="22"/>
                <w:szCs w:val="22"/>
              </w:rPr>
              <w:t>Zawodowe pełniące funkcję pogotowia rodzinnego</w:t>
            </w:r>
          </w:p>
        </w:tc>
        <w:tc>
          <w:tcPr>
            <w:tcW w:w="656" w:type="dxa"/>
          </w:tcPr>
          <w:p w14:paraId="30DF5DC9" w14:textId="5C93C77F"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3</w:t>
            </w:r>
          </w:p>
        </w:tc>
        <w:tc>
          <w:tcPr>
            <w:tcW w:w="656" w:type="dxa"/>
          </w:tcPr>
          <w:p w14:paraId="041DBB58" w14:textId="2C594734"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3</w:t>
            </w:r>
          </w:p>
        </w:tc>
        <w:tc>
          <w:tcPr>
            <w:tcW w:w="658" w:type="dxa"/>
          </w:tcPr>
          <w:p w14:paraId="03A8D1D9" w14:textId="780D573A"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3</w:t>
            </w:r>
          </w:p>
        </w:tc>
        <w:tc>
          <w:tcPr>
            <w:tcW w:w="656" w:type="dxa"/>
            <w:vAlign w:val="center"/>
          </w:tcPr>
          <w:p w14:paraId="7E87321E" w14:textId="32D834E5"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2</w:t>
            </w:r>
          </w:p>
        </w:tc>
        <w:tc>
          <w:tcPr>
            <w:tcW w:w="656" w:type="dxa"/>
            <w:vAlign w:val="center"/>
          </w:tcPr>
          <w:p w14:paraId="239AA342" w14:textId="2B721387"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2</w:t>
            </w:r>
          </w:p>
        </w:tc>
        <w:tc>
          <w:tcPr>
            <w:tcW w:w="659" w:type="dxa"/>
            <w:vAlign w:val="center"/>
          </w:tcPr>
          <w:p w14:paraId="7E75E647" w14:textId="5263EFD1" w:rsidR="00094235" w:rsidRPr="00A07415" w:rsidRDefault="00094235" w:rsidP="00A07415">
            <w:pPr>
              <w:spacing w:line="360" w:lineRule="auto"/>
              <w:jc w:val="center"/>
              <w:rPr>
                <w:rFonts w:ascii="Times New Roman" w:hAnsi="Times New Roman" w:cs="Times New Roman"/>
                <w:sz w:val="22"/>
                <w:szCs w:val="22"/>
              </w:rPr>
            </w:pPr>
            <w:r w:rsidRPr="00A07415">
              <w:rPr>
                <w:rFonts w:ascii="Times New Roman" w:eastAsia="Calibri" w:hAnsi="Times New Roman" w:cs="Times New Roman"/>
                <w:spacing w:val="-9"/>
                <w:sz w:val="22"/>
                <w:szCs w:val="22"/>
              </w:rPr>
              <w:t>3</w:t>
            </w:r>
          </w:p>
        </w:tc>
        <w:tc>
          <w:tcPr>
            <w:tcW w:w="600" w:type="dxa"/>
          </w:tcPr>
          <w:p w14:paraId="0342603C" w14:textId="1FE42D8F" w:rsidR="00094235" w:rsidRPr="00A07415" w:rsidRDefault="00B27061" w:rsidP="00A07415">
            <w:pPr>
              <w:spacing w:line="360" w:lineRule="auto"/>
              <w:jc w:val="center"/>
              <w:rPr>
                <w:rFonts w:ascii="Times New Roman" w:eastAsia="Calibri" w:hAnsi="Times New Roman" w:cs="Times New Roman"/>
                <w:spacing w:val="-9"/>
                <w:sz w:val="22"/>
                <w:szCs w:val="22"/>
              </w:rPr>
            </w:pPr>
            <w:r>
              <w:rPr>
                <w:rFonts w:ascii="Times New Roman" w:eastAsia="Calibri" w:hAnsi="Times New Roman" w:cs="Times New Roman"/>
                <w:spacing w:val="-9"/>
                <w:sz w:val="22"/>
                <w:szCs w:val="22"/>
              </w:rPr>
              <w:t>3</w:t>
            </w:r>
          </w:p>
        </w:tc>
      </w:tr>
      <w:tr w:rsidR="00094235" w14:paraId="2D94D6A9" w14:textId="24729C97" w:rsidTr="00094235">
        <w:tc>
          <w:tcPr>
            <w:tcW w:w="5313" w:type="dxa"/>
            <w:shd w:val="clear" w:color="auto" w:fill="D9D9D9" w:themeFill="background1" w:themeFillShade="D9"/>
          </w:tcPr>
          <w:p w14:paraId="4095A45E" w14:textId="1AFD1794" w:rsidR="00094235" w:rsidRPr="00A07415" w:rsidRDefault="00094235" w:rsidP="00A07415">
            <w:pPr>
              <w:spacing w:line="360" w:lineRule="auto"/>
              <w:jc w:val="center"/>
              <w:rPr>
                <w:rFonts w:ascii="Times New Roman" w:hAnsi="Times New Roman" w:cs="Times New Roman"/>
                <w:b/>
                <w:bCs/>
                <w:sz w:val="22"/>
                <w:szCs w:val="22"/>
              </w:rPr>
            </w:pPr>
            <w:r w:rsidRPr="00A07415">
              <w:rPr>
                <w:rFonts w:ascii="Times New Roman" w:hAnsi="Times New Roman" w:cs="Times New Roman"/>
                <w:b/>
                <w:bCs/>
                <w:sz w:val="22"/>
                <w:szCs w:val="22"/>
              </w:rPr>
              <w:t>Łącznie</w:t>
            </w:r>
          </w:p>
        </w:tc>
        <w:tc>
          <w:tcPr>
            <w:tcW w:w="656" w:type="dxa"/>
            <w:shd w:val="clear" w:color="auto" w:fill="D9D9D9" w:themeFill="background1" w:themeFillShade="D9"/>
          </w:tcPr>
          <w:p w14:paraId="47CF8915" w14:textId="24F147F9" w:rsidR="00094235" w:rsidRPr="00A07415" w:rsidRDefault="00094235" w:rsidP="00A07415">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11</w:t>
            </w:r>
          </w:p>
        </w:tc>
        <w:tc>
          <w:tcPr>
            <w:tcW w:w="656" w:type="dxa"/>
            <w:shd w:val="clear" w:color="auto" w:fill="D9D9D9" w:themeFill="background1" w:themeFillShade="D9"/>
          </w:tcPr>
          <w:p w14:paraId="7FCAC9C9" w14:textId="156D8736" w:rsidR="00094235" w:rsidRPr="00A07415" w:rsidRDefault="00094235" w:rsidP="00A07415">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12</w:t>
            </w:r>
          </w:p>
        </w:tc>
        <w:tc>
          <w:tcPr>
            <w:tcW w:w="658" w:type="dxa"/>
            <w:shd w:val="clear" w:color="auto" w:fill="D9D9D9" w:themeFill="background1" w:themeFillShade="D9"/>
          </w:tcPr>
          <w:p w14:paraId="21AC1816" w14:textId="440832A6" w:rsidR="00094235" w:rsidRPr="00A07415" w:rsidRDefault="00094235" w:rsidP="00A07415">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13</w:t>
            </w:r>
          </w:p>
        </w:tc>
        <w:tc>
          <w:tcPr>
            <w:tcW w:w="656" w:type="dxa"/>
            <w:shd w:val="clear" w:color="auto" w:fill="D9D9D9" w:themeFill="background1" w:themeFillShade="D9"/>
            <w:vAlign w:val="center"/>
          </w:tcPr>
          <w:p w14:paraId="6224C567" w14:textId="18B9E8D8" w:rsidR="00094235" w:rsidRPr="00A07415" w:rsidRDefault="00094235" w:rsidP="00A07415">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8</w:t>
            </w:r>
          </w:p>
        </w:tc>
        <w:tc>
          <w:tcPr>
            <w:tcW w:w="656" w:type="dxa"/>
            <w:shd w:val="clear" w:color="auto" w:fill="D9D9D9" w:themeFill="background1" w:themeFillShade="D9"/>
            <w:vAlign w:val="center"/>
          </w:tcPr>
          <w:p w14:paraId="37B5F036" w14:textId="1204DA76" w:rsidR="00094235" w:rsidRPr="00A07415" w:rsidRDefault="00094235" w:rsidP="00A07415">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8</w:t>
            </w:r>
          </w:p>
        </w:tc>
        <w:tc>
          <w:tcPr>
            <w:tcW w:w="659" w:type="dxa"/>
            <w:shd w:val="clear" w:color="auto" w:fill="D9D9D9" w:themeFill="background1" w:themeFillShade="D9"/>
            <w:vAlign w:val="center"/>
          </w:tcPr>
          <w:p w14:paraId="59CD21C1" w14:textId="4BEFF320" w:rsidR="00094235" w:rsidRPr="00A07415" w:rsidRDefault="00094235" w:rsidP="00A07415">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10</w:t>
            </w:r>
          </w:p>
        </w:tc>
        <w:tc>
          <w:tcPr>
            <w:tcW w:w="600" w:type="dxa"/>
            <w:shd w:val="clear" w:color="auto" w:fill="D9D9D9" w:themeFill="background1" w:themeFillShade="D9"/>
          </w:tcPr>
          <w:p w14:paraId="5BEE0893" w14:textId="19C3B988" w:rsidR="00094235" w:rsidRDefault="00B27061" w:rsidP="00A07415">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11</w:t>
            </w:r>
          </w:p>
        </w:tc>
      </w:tr>
    </w:tbl>
    <w:p w14:paraId="6789FE12" w14:textId="2119DBE6" w:rsidR="00E5643D" w:rsidRPr="000C7EA9" w:rsidRDefault="000C7EA9" w:rsidP="004C29E5">
      <w:pPr>
        <w:spacing w:line="360" w:lineRule="auto"/>
        <w:jc w:val="both"/>
        <w:rPr>
          <w:rFonts w:ascii="Times New Roman" w:hAnsi="Times New Roman" w:cs="Times New Roman"/>
          <w:sz w:val="18"/>
          <w:szCs w:val="18"/>
        </w:rPr>
      </w:pPr>
      <w:r w:rsidRPr="000C7EA9">
        <w:rPr>
          <w:rFonts w:ascii="Times New Roman" w:hAnsi="Times New Roman" w:cs="Times New Roman"/>
          <w:sz w:val="18"/>
          <w:szCs w:val="18"/>
        </w:rPr>
        <w:t xml:space="preserve">Źródło: Miejski Ośrodek Pomocy Rodzinie w Toruniu </w:t>
      </w:r>
    </w:p>
    <w:p w14:paraId="1728C41E" w14:textId="77777777" w:rsidR="009E20E4" w:rsidRDefault="00AE0432" w:rsidP="004C29E5">
      <w:pPr>
        <w:spacing w:line="360" w:lineRule="auto"/>
        <w:jc w:val="both"/>
        <w:rPr>
          <w:rFonts w:ascii="Times New Roman" w:hAnsi="Times New Roman" w:cs="Times New Roman"/>
          <w:sz w:val="22"/>
          <w:szCs w:val="22"/>
        </w:rPr>
      </w:pPr>
      <w:r>
        <w:rPr>
          <w:rFonts w:ascii="Times New Roman" w:hAnsi="Times New Roman" w:cs="Times New Roman"/>
          <w:sz w:val="22"/>
          <w:szCs w:val="22"/>
        </w:rPr>
        <w:tab/>
      </w:r>
    </w:p>
    <w:p w14:paraId="226B85F4" w14:textId="4C2F554E" w:rsidR="008D767D" w:rsidRPr="00535B79" w:rsidRDefault="009E20E4" w:rsidP="004C29E5">
      <w:pPr>
        <w:spacing w:line="360" w:lineRule="auto"/>
        <w:jc w:val="both"/>
        <w:rPr>
          <w:rFonts w:ascii="Times New Roman" w:hAnsi="Times New Roman" w:cs="Times New Roman"/>
          <w:color w:val="000000" w:themeColor="text1"/>
          <w:sz w:val="22"/>
          <w:szCs w:val="22"/>
        </w:rPr>
      </w:pPr>
      <w:r>
        <w:rPr>
          <w:rFonts w:ascii="Times New Roman" w:hAnsi="Times New Roman" w:cs="Times New Roman"/>
          <w:sz w:val="22"/>
          <w:szCs w:val="22"/>
        </w:rPr>
        <w:tab/>
      </w:r>
      <w:r w:rsidR="00AE0432" w:rsidRPr="00535B79">
        <w:rPr>
          <w:rFonts w:ascii="Times New Roman" w:hAnsi="Times New Roman" w:cs="Times New Roman"/>
          <w:color w:val="000000" w:themeColor="text1"/>
          <w:sz w:val="22"/>
          <w:szCs w:val="22"/>
        </w:rPr>
        <w:t>Następnie, zestawiono dane na temat limitów z danymi dotyczącymi realnej liczby rodzin w latach 2019-202</w:t>
      </w:r>
      <w:r w:rsidR="00512408">
        <w:rPr>
          <w:rFonts w:ascii="Times New Roman" w:hAnsi="Times New Roman" w:cs="Times New Roman"/>
          <w:color w:val="000000" w:themeColor="text1"/>
          <w:sz w:val="22"/>
          <w:szCs w:val="22"/>
        </w:rPr>
        <w:t>5</w:t>
      </w:r>
      <w:r w:rsidR="00AE0432" w:rsidRPr="00535B79">
        <w:rPr>
          <w:rFonts w:ascii="Times New Roman" w:hAnsi="Times New Roman" w:cs="Times New Roman"/>
          <w:color w:val="000000" w:themeColor="text1"/>
          <w:sz w:val="22"/>
          <w:szCs w:val="22"/>
        </w:rPr>
        <w:t>. Poniżej przedstawiono wnioski dla poszczególnych typów rodzin:</w:t>
      </w:r>
    </w:p>
    <w:p w14:paraId="0FEBDBB5" w14:textId="2E77328C" w:rsidR="00AE0432" w:rsidRPr="00535B79" w:rsidRDefault="00B34C19" w:rsidP="001704B0">
      <w:pPr>
        <w:pStyle w:val="Akapitzlist"/>
        <w:numPr>
          <w:ilvl w:val="0"/>
          <w:numId w:val="32"/>
        </w:numPr>
        <w:spacing w:line="360" w:lineRule="auto"/>
        <w:jc w:val="both"/>
        <w:rPr>
          <w:rFonts w:ascii="Times New Roman" w:hAnsi="Times New Roman" w:cs="Times New Roman"/>
          <w:color w:val="000000" w:themeColor="text1"/>
          <w:sz w:val="22"/>
          <w:szCs w:val="22"/>
        </w:rPr>
      </w:pPr>
      <w:r w:rsidRPr="00535B79">
        <w:rPr>
          <w:rFonts w:ascii="Times New Roman" w:hAnsi="Times New Roman" w:cs="Times New Roman"/>
          <w:b/>
          <w:bCs/>
          <w:color w:val="000000" w:themeColor="text1"/>
          <w:sz w:val="22"/>
          <w:szCs w:val="22"/>
        </w:rPr>
        <w:lastRenderedPageBreak/>
        <w:t>r</w:t>
      </w:r>
      <w:r w:rsidR="00AF7CB9" w:rsidRPr="00535B79">
        <w:rPr>
          <w:rFonts w:ascii="Times New Roman" w:hAnsi="Times New Roman" w:cs="Times New Roman"/>
          <w:b/>
          <w:bCs/>
          <w:color w:val="000000" w:themeColor="text1"/>
          <w:sz w:val="22"/>
          <w:szCs w:val="22"/>
        </w:rPr>
        <w:t>odziny zawodowe</w:t>
      </w:r>
      <w:r w:rsidR="00AF7CB9" w:rsidRPr="00535B79">
        <w:rPr>
          <w:rFonts w:ascii="Times New Roman" w:hAnsi="Times New Roman" w:cs="Times New Roman"/>
          <w:color w:val="000000" w:themeColor="text1"/>
          <w:sz w:val="22"/>
          <w:szCs w:val="22"/>
        </w:rPr>
        <w:t>: 2019 (limit osiągnięty – 5/5), 2020 rok (limit nieosiągnięty – 5/6), 2021 rok (limit nieosiągnięty – 4/7), 2022 rok (limit osiągnięty – 4/4), 2023 (limit osiągnięty – 4/4), 2024 rok (limit nieosiągnięty – 4/5)</w:t>
      </w:r>
      <w:r w:rsidR="003436EF">
        <w:rPr>
          <w:rFonts w:ascii="Times New Roman" w:hAnsi="Times New Roman" w:cs="Times New Roman"/>
          <w:color w:val="000000" w:themeColor="text1"/>
          <w:sz w:val="22"/>
          <w:szCs w:val="22"/>
        </w:rPr>
        <w:t>, rok 2025 (limit nieosiągnięty 4/5)</w:t>
      </w:r>
      <w:r w:rsidR="00AF7CB9" w:rsidRPr="00535B79">
        <w:rPr>
          <w:rFonts w:ascii="Times New Roman" w:hAnsi="Times New Roman" w:cs="Times New Roman"/>
          <w:color w:val="000000" w:themeColor="text1"/>
          <w:sz w:val="22"/>
          <w:szCs w:val="22"/>
        </w:rPr>
        <w:t xml:space="preserve">; </w:t>
      </w:r>
    </w:p>
    <w:p w14:paraId="28AC0BE8" w14:textId="3B77F689" w:rsidR="00AF7CB9" w:rsidRPr="00535B79" w:rsidRDefault="00B34C19" w:rsidP="001704B0">
      <w:pPr>
        <w:pStyle w:val="Akapitzlist"/>
        <w:numPr>
          <w:ilvl w:val="0"/>
          <w:numId w:val="32"/>
        </w:numPr>
        <w:spacing w:line="360" w:lineRule="auto"/>
        <w:jc w:val="both"/>
        <w:rPr>
          <w:rFonts w:ascii="Times New Roman" w:hAnsi="Times New Roman" w:cs="Times New Roman"/>
          <w:color w:val="000000" w:themeColor="text1"/>
          <w:sz w:val="22"/>
          <w:szCs w:val="22"/>
        </w:rPr>
      </w:pPr>
      <w:r w:rsidRPr="00535B79">
        <w:rPr>
          <w:rFonts w:ascii="Times New Roman" w:hAnsi="Times New Roman" w:cs="Times New Roman"/>
          <w:b/>
          <w:bCs/>
          <w:color w:val="000000" w:themeColor="text1"/>
          <w:sz w:val="22"/>
          <w:szCs w:val="22"/>
        </w:rPr>
        <w:t>r</w:t>
      </w:r>
      <w:r w:rsidR="00AF7CB9" w:rsidRPr="00535B79">
        <w:rPr>
          <w:rFonts w:ascii="Times New Roman" w:hAnsi="Times New Roman" w:cs="Times New Roman"/>
          <w:b/>
          <w:bCs/>
          <w:color w:val="000000" w:themeColor="text1"/>
          <w:sz w:val="22"/>
          <w:szCs w:val="22"/>
        </w:rPr>
        <w:t>odziny zawodowe pełniące funkcję pogotowia rodzinnego</w:t>
      </w:r>
      <w:r w:rsidR="00AF7CB9" w:rsidRPr="00535B79">
        <w:rPr>
          <w:rFonts w:ascii="Times New Roman" w:hAnsi="Times New Roman" w:cs="Times New Roman"/>
          <w:color w:val="000000" w:themeColor="text1"/>
          <w:sz w:val="22"/>
          <w:szCs w:val="22"/>
        </w:rPr>
        <w:t>: 2019 rok (limit przekroczony – 4/3), 2020 (limit osiągnięty – 3/3), 2021 rok (limit nieosiągnięty – 2/3), 2022 rok (limit osiągnięty – 2/2); 2023 rok (limit przekroczony – 3/2), 2024 rok (limit osiągnięty – 3/3)</w:t>
      </w:r>
      <w:r w:rsidR="003436EF">
        <w:rPr>
          <w:rFonts w:ascii="Times New Roman" w:hAnsi="Times New Roman" w:cs="Times New Roman"/>
          <w:color w:val="000000" w:themeColor="text1"/>
          <w:sz w:val="22"/>
          <w:szCs w:val="22"/>
        </w:rPr>
        <w:t xml:space="preserve"> 2025 rok (limit osiągnięty 3/3)</w:t>
      </w:r>
      <w:r w:rsidR="00AF7CB9" w:rsidRPr="00535B79">
        <w:rPr>
          <w:rFonts w:ascii="Times New Roman" w:hAnsi="Times New Roman" w:cs="Times New Roman"/>
          <w:color w:val="000000" w:themeColor="text1"/>
          <w:sz w:val="22"/>
          <w:szCs w:val="22"/>
        </w:rPr>
        <w:t xml:space="preserve">; </w:t>
      </w:r>
    </w:p>
    <w:p w14:paraId="1476522A" w14:textId="4E69087B" w:rsidR="002554F7" w:rsidRPr="00535B79" w:rsidRDefault="00B34C19" w:rsidP="001704B0">
      <w:pPr>
        <w:pStyle w:val="Akapitzlist"/>
        <w:numPr>
          <w:ilvl w:val="0"/>
          <w:numId w:val="32"/>
        </w:numPr>
        <w:spacing w:line="360" w:lineRule="auto"/>
        <w:jc w:val="both"/>
        <w:rPr>
          <w:rFonts w:ascii="Times New Roman" w:hAnsi="Times New Roman" w:cs="Times New Roman"/>
          <w:color w:val="000000" w:themeColor="text1"/>
          <w:sz w:val="22"/>
          <w:szCs w:val="22"/>
        </w:rPr>
      </w:pPr>
      <w:r w:rsidRPr="00535B79">
        <w:rPr>
          <w:rFonts w:ascii="Times New Roman" w:hAnsi="Times New Roman" w:cs="Times New Roman"/>
          <w:b/>
          <w:bCs/>
          <w:color w:val="000000" w:themeColor="text1"/>
          <w:sz w:val="22"/>
          <w:szCs w:val="22"/>
        </w:rPr>
        <w:t>r</w:t>
      </w:r>
      <w:r w:rsidR="002554F7" w:rsidRPr="00535B79">
        <w:rPr>
          <w:rFonts w:ascii="Times New Roman" w:hAnsi="Times New Roman" w:cs="Times New Roman"/>
          <w:b/>
          <w:bCs/>
          <w:color w:val="000000" w:themeColor="text1"/>
          <w:sz w:val="22"/>
          <w:szCs w:val="22"/>
        </w:rPr>
        <w:t>odziny zawodowe specjalistyczne</w:t>
      </w:r>
      <w:r w:rsidR="002554F7" w:rsidRPr="00535B79">
        <w:rPr>
          <w:rFonts w:ascii="Times New Roman" w:hAnsi="Times New Roman" w:cs="Times New Roman"/>
          <w:color w:val="000000" w:themeColor="text1"/>
          <w:sz w:val="22"/>
          <w:szCs w:val="22"/>
        </w:rPr>
        <w:t xml:space="preserve">: 2019 rok (limit osiągnięty – 3/3), 2020 rok (limit osiągnięty – 3/3), 2021 rok (limit nieosiągnięty – 2/3), 2022 rok (limit osiągnięty – 2/2), 2023 rok (limit przekroczony </w:t>
      </w:r>
      <w:r w:rsidR="008956E6" w:rsidRPr="00535B79">
        <w:rPr>
          <w:rFonts w:ascii="Times New Roman" w:hAnsi="Times New Roman" w:cs="Times New Roman"/>
          <w:color w:val="000000" w:themeColor="text1"/>
          <w:sz w:val="22"/>
          <w:szCs w:val="22"/>
        </w:rPr>
        <w:br/>
      </w:r>
      <w:r w:rsidR="002554F7" w:rsidRPr="00535B79">
        <w:rPr>
          <w:rFonts w:ascii="Times New Roman" w:hAnsi="Times New Roman" w:cs="Times New Roman"/>
          <w:color w:val="000000" w:themeColor="text1"/>
          <w:sz w:val="22"/>
          <w:szCs w:val="22"/>
        </w:rPr>
        <w:t xml:space="preserve">– </w:t>
      </w:r>
      <w:r w:rsidR="00B10FBF" w:rsidRPr="00535B79">
        <w:rPr>
          <w:rFonts w:ascii="Times New Roman" w:hAnsi="Times New Roman" w:cs="Times New Roman"/>
          <w:color w:val="000000" w:themeColor="text1"/>
          <w:sz w:val="22"/>
          <w:szCs w:val="22"/>
        </w:rPr>
        <w:t>3/2</w:t>
      </w:r>
      <w:r w:rsidR="002554F7" w:rsidRPr="00535B79">
        <w:rPr>
          <w:rFonts w:ascii="Times New Roman" w:hAnsi="Times New Roman" w:cs="Times New Roman"/>
          <w:color w:val="000000" w:themeColor="text1"/>
          <w:sz w:val="22"/>
          <w:szCs w:val="22"/>
        </w:rPr>
        <w:t>), 2024 rok (limit przekroczony – 3/2)</w:t>
      </w:r>
      <w:r w:rsidR="003436EF">
        <w:rPr>
          <w:rFonts w:ascii="Times New Roman" w:hAnsi="Times New Roman" w:cs="Times New Roman"/>
          <w:color w:val="000000" w:themeColor="text1"/>
          <w:sz w:val="22"/>
          <w:szCs w:val="22"/>
        </w:rPr>
        <w:t>, 2025 rok (limit osiągnięty 3/3)</w:t>
      </w:r>
      <w:r w:rsidR="009E20E4">
        <w:rPr>
          <w:rFonts w:ascii="Times New Roman" w:hAnsi="Times New Roman" w:cs="Times New Roman"/>
          <w:color w:val="000000" w:themeColor="text1"/>
          <w:sz w:val="22"/>
          <w:szCs w:val="22"/>
        </w:rPr>
        <w:t xml:space="preserve">. </w:t>
      </w:r>
    </w:p>
    <w:p w14:paraId="43A2D21A" w14:textId="77777777" w:rsidR="00B27061" w:rsidRDefault="00B27061" w:rsidP="007F3D98">
      <w:pPr>
        <w:spacing w:line="360" w:lineRule="auto"/>
        <w:jc w:val="both"/>
        <w:rPr>
          <w:rFonts w:ascii="Times New Roman" w:hAnsi="Times New Roman" w:cs="Times New Roman"/>
          <w:sz w:val="22"/>
          <w:szCs w:val="22"/>
        </w:rPr>
      </w:pPr>
    </w:p>
    <w:p w14:paraId="29F0E459" w14:textId="12FE101E" w:rsidR="005C02F4" w:rsidRDefault="005A4A0A" w:rsidP="007F3D98">
      <w:pPr>
        <w:spacing w:line="360" w:lineRule="auto"/>
        <w:jc w:val="both"/>
        <w:rPr>
          <w:rFonts w:ascii="Times New Roman" w:hAnsi="Times New Roman"/>
          <w:spacing w:val="-6"/>
          <w:sz w:val="22"/>
          <w:szCs w:val="22"/>
        </w:rPr>
      </w:pPr>
      <w:r>
        <w:rPr>
          <w:rFonts w:ascii="Times New Roman" w:hAnsi="Times New Roman"/>
          <w:spacing w:val="-6"/>
          <w:sz w:val="22"/>
          <w:szCs w:val="22"/>
        </w:rPr>
        <w:tab/>
      </w:r>
      <w:r w:rsidR="007F3D98" w:rsidRPr="0072097F">
        <w:rPr>
          <w:rFonts w:ascii="Times New Roman" w:hAnsi="Times New Roman"/>
          <w:spacing w:val="-6"/>
          <w:sz w:val="22"/>
          <w:szCs w:val="22"/>
        </w:rPr>
        <w:t xml:space="preserve">Ustawa zobowiązuje samorządy do ustalenia limitu rodzin zastępczych zawodowych, który będzie wskaźnikiem rozwoju tej formy opieki nad dzieckiem. </w:t>
      </w:r>
      <w:r w:rsidR="007F3D98" w:rsidRPr="0072097F">
        <w:rPr>
          <w:rFonts w:ascii="Times New Roman" w:hAnsi="Times New Roman"/>
          <w:spacing w:val="-1"/>
          <w:sz w:val="22"/>
          <w:szCs w:val="22"/>
        </w:rPr>
        <w:t xml:space="preserve">Prognozowany limit rodzin zastępczych zawodowych działających </w:t>
      </w:r>
      <w:r w:rsidR="007F3D98" w:rsidRPr="0072097F">
        <w:rPr>
          <w:rFonts w:ascii="Times New Roman" w:hAnsi="Times New Roman"/>
          <w:spacing w:val="-9"/>
          <w:sz w:val="22"/>
          <w:szCs w:val="22"/>
        </w:rPr>
        <w:t xml:space="preserve">w Toruniu w latach </w:t>
      </w:r>
      <w:r w:rsidR="00644AFF">
        <w:rPr>
          <w:rFonts w:ascii="Times New Roman" w:hAnsi="Times New Roman"/>
          <w:spacing w:val="-9"/>
          <w:sz w:val="22"/>
          <w:szCs w:val="22"/>
        </w:rPr>
        <w:t>202</w:t>
      </w:r>
      <w:r w:rsidR="00C33309">
        <w:rPr>
          <w:rFonts w:ascii="Times New Roman" w:hAnsi="Times New Roman"/>
          <w:spacing w:val="-9"/>
          <w:sz w:val="22"/>
          <w:szCs w:val="22"/>
        </w:rPr>
        <w:t>6</w:t>
      </w:r>
      <w:r w:rsidR="00644AFF">
        <w:rPr>
          <w:rFonts w:ascii="Times New Roman" w:hAnsi="Times New Roman"/>
          <w:spacing w:val="-9"/>
          <w:sz w:val="22"/>
          <w:szCs w:val="22"/>
        </w:rPr>
        <w:t>-202</w:t>
      </w:r>
      <w:r w:rsidR="00C33309">
        <w:rPr>
          <w:rFonts w:ascii="Times New Roman" w:hAnsi="Times New Roman"/>
          <w:spacing w:val="-9"/>
          <w:sz w:val="22"/>
          <w:szCs w:val="22"/>
        </w:rPr>
        <w:t>8</w:t>
      </w:r>
      <w:r w:rsidR="007F3D98" w:rsidRPr="0072097F">
        <w:rPr>
          <w:rFonts w:ascii="Times New Roman" w:hAnsi="Times New Roman"/>
          <w:spacing w:val="-9"/>
          <w:sz w:val="22"/>
          <w:szCs w:val="22"/>
        </w:rPr>
        <w:t xml:space="preserve"> </w:t>
      </w:r>
      <w:r w:rsidR="007F3D98" w:rsidRPr="0072097F">
        <w:rPr>
          <w:rFonts w:ascii="Times New Roman" w:hAnsi="Times New Roman"/>
          <w:spacing w:val="-5"/>
          <w:sz w:val="22"/>
          <w:szCs w:val="22"/>
        </w:rPr>
        <w:t>określony został na podstawie szacunkowych danych Działu Pomocy Rodzinie i Dziecku</w:t>
      </w:r>
      <w:r w:rsidR="00B018D1">
        <w:rPr>
          <w:rFonts w:ascii="Times New Roman" w:hAnsi="Times New Roman"/>
          <w:spacing w:val="-5"/>
          <w:sz w:val="22"/>
          <w:szCs w:val="22"/>
        </w:rPr>
        <w:t xml:space="preserve"> (tabela 8).</w:t>
      </w:r>
      <w:r w:rsidR="007F3D98" w:rsidRPr="0072097F">
        <w:rPr>
          <w:rFonts w:ascii="Times New Roman" w:hAnsi="Times New Roman"/>
          <w:spacing w:val="-6"/>
          <w:sz w:val="22"/>
          <w:szCs w:val="22"/>
        </w:rPr>
        <w:t xml:space="preserve">  </w:t>
      </w:r>
    </w:p>
    <w:p w14:paraId="0534FEB2" w14:textId="77777777" w:rsidR="00D04B86" w:rsidRPr="00C33309" w:rsidRDefault="00D04B86" w:rsidP="007F3D98">
      <w:pPr>
        <w:spacing w:line="360" w:lineRule="auto"/>
        <w:jc w:val="both"/>
        <w:rPr>
          <w:rFonts w:ascii="Times New Roman" w:hAnsi="Times New Roman"/>
          <w:spacing w:val="-6"/>
          <w:sz w:val="22"/>
          <w:szCs w:val="22"/>
        </w:rPr>
      </w:pPr>
    </w:p>
    <w:p w14:paraId="2FFCA7CB" w14:textId="6D9E48E3" w:rsidR="00845EDB" w:rsidRPr="00845EDB" w:rsidRDefault="00845EDB" w:rsidP="00845EDB">
      <w:pPr>
        <w:pStyle w:val="Legenda"/>
        <w:rPr>
          <w:rFonts w:ascii="Times New Roman" w:hAnsi="Times New Roman" w:cs="Times New Roman"/>
          <w:i w:val="0"/>
          <w:iCs w:val="0"/>
          <w:color w:val="000000" w:themeColor="text1"/>
          <w:spacing w:val="-6"/>
          <w:sz w:val="22"/>
          <w:szCs w:val="22"/>
        </w:rPr>
      </w:pPr>
      <w:bookmarkStart w:id="24" w:name="_Toc215514287"/>
      <w:r w:rsidRPr="00644AFF">
        <w:rPr>
          <w:rFonts w:ascii="Times New Roman" w:hAnsi="Times New Roman" w:cs="Times New Roman"/>
          <w:b/>
          <w:bCs/>
          <w:i w:val="0"/>
          <w:iCs w:val="0"/>
          <w:color w:val="000000" w:themeColor="text1"/>
          <w:sz w:val="22"/>
          <w:szCs w:val="22"/>
        </w:rPr>
        <w:t xml:space="preserve">Tabela </w:t>
      </w:r>
      <w:r w:rsidRPr="00644AFF">
        <w:rPr>
          <w:rFonts w:ascii="Times New Roman" w:hAnsi="Times New Roman" w:cs="Times New Roman"/>
          <w:b/>
          <w:bCs/>
          <w:i w:val="0"/>
          <w:iCs w:val="0"/>
          <w:color w:val="000000" w:themeColor="text1"/>
          <w:sz w:val="22"/>
          <w:szCs w:val="22"/>
        </w:rPr>
        <w:fldChar w:fldCharType="begin"/>
      </w:r>
      <w:r w:rsidRPr="00644AFF">
        <w:rPr>
          <w:rFonts w:ascii="Times New Roman" w:hAnsi="Times New Roman" w:cs="Times New Roman"/>
          <w:b/>
          <w:bCs/>
          <w:i w:val="0"/>
          <w:iCs w:val="0"/>
          <w:color w:val="000000" w:themeColor="text1"/>
          <w:sz w:val="22"/>
          <w:szCs w:val="22"/>
        </w:rPr>
        <w:instrText xml:space="preserve"> SEQ Tabela \* ARABIC </w:instrText>
      </w:r>
      <w:r w:rsidRPr="00644AFF">
        <w:rPr>
          <w:rFonts w:ascii="Times New Roman" w:hAnsi="Times New Roman" w:cs="Times New Roman"/>
          <w:b/>
          <w:bCs/>
          <w:i w:val="0"/>
          <w:iCs w:val="0"/>
          <w:color w:val="000000" w:themeColor="text1"/>
          <w:sz w:val="22"/>
          <w:szCs w:val="22"/>
        </w:rPr>
        <w:fldChar w:fldCharType="separate"/>
      </w:r>
      <w:r w:rsidR="005000BD">
        <w:rPr>
          <w:rFonts w:ascii="Times New Roman" w:hAnsi="Times New Roman" w:cs="Times New Roman"/>
          <w:b/>
          <w:bCs/>
          <w:i w:val="0"/>
          <w:iCs w:val="0"/>
          <w:noProof/>
          <w:color w:val="000000" w:themeColor="text1"/>
          <w:sz w:val="22"/>
          <w:szCs w:val="22"/>
        </w:rPr>
        <w:t>8</w:t>
      </w:r>
      <w:r w:rsidRPr="00644AFF">
        <w:rPr>
          <w:rFonts w:ascii="Times New Roman" w:hAnsi="Times New Roman" w:cs="Times New Roman"/>
          <w:b/>
          <w:bCs/>
          <w:i w:val="0"/>
          <w:iCs w:val="0"/>
          <w:color w:val="000000" w:themeColor="text1"/>
          <w:sz w:val="22"/>
          <w:szCs w:val="22"/>
        </w:rPr>
        <w:fldChar w:fldCharType="end"/>
      </w:r>
      <w:r w:rsidRPr="00845EDB">
        <w:rPr>
          <w:rFonts w:ascii="Times New Roman" w:hAnsi="Times New Roman" w:cs="Times New Roman"/>
          <w:i w:val="0"/>
          <w:iCs w:val="0"/>
          <w:color w:val="000000" w:themeColor="text1"/>
          <w:sz w:val="22"/>
          <w:szCs w:val="22"/>
        </w:rPr>
        <w:t xml:space="preserve">. Limity rodzin zastępczych na </w:t>
      </w:r>
      <w:r w:rsidRPr="00C33309">
        <w:rPr>
          <w:rFonts w:ascii="Times New Roman" w:hAnsi="Times New Roman" w:cs="Times New Roman"/>
          <w:i w:val="0"/>
          <w:iCs w:val="0"/>
          <w:color w:val="auto"/>
          <w:sz w:val="22"/>
          <w:szCs w:val="22"/>
        </w:rPr>
        <w:t>lata 202</w:t>
      </w:r>
      <w:r w:rsidR="00C33309" w:rsidRPr="00C33309">
        <w:rPr>
          <w:rFonts w:ascii="Times New Roman" w:hAnsi="Times New Roman" w:cs="Times New Roman"/>
          <w:i w:val="0"/>
          <w:iCs w:val="0"/>
          <w:color w:val="auto"/>
          <w:sz w:val="22"/>
          <w:szCs w:val="22"/>
        </w:rPr>
        <w:t>6</w:t>
      </w:r>
      <w:r w:rsidRPr="00C33309">
        <w:rPr>
          <w:rFonts w:ascii="Times New Roman" w:hAnsi="Times New Roman" w:cs="Times New Roman"/>
          <w:i w:val="0"/>
          <w:iCs w:val="0"/>
          <w:color w:val="auto"/>
          <w:sz w:val="22"/>
          <w:szCs w:val="22"/>
        </w:rPr>
        <w:t>-202</w:t>
      </w:r>
      <w:r w:rsidR="00C33309" w:rsidRPr="00C33309">
        <w:rPr>
          <w:rFonts w:ascii="Times New Roman" w:hAnsi="Times New Roman" w:cs="Times New Roman"/>
          <w:i w:val="0"/>
          <w:iCs w:val="0"/>
          <w:color w:val="auto"/>
          <w:sz w:val="22"/>
          <w:szCs w:val="22"/>
        </w:rPr>
        <w:t>8</w:t>
      </w:r>
      <w:r w:rsidRPr="00C33309">
        <w:rPr>
          <w:rFonts w:ascii="Times New Roman" w:hAnsi="Times New Roman" w:cs="Times New Roman"/>
          <w:i w:val="0"/>
          <w:iCs w:val="0"/>
          <w:color w:val="auto"/>
          <w:sz w:val="22"/>
          <w:szCs w:val="22"/>
        </w:rPr>
        <w:t>.</w:t>
      </w:r>
      <w:bookmarkEnd w:id="24"/>
    </w:p>
    <w:tbl>
      <w:tblPr>
        <w:tblStyle w:val="Tabela-Siatka"/>
        <w:tblW w:w="0" w:type="auto"/>
        <w:tblLook w:val="04A0" w:firstRow="1" w:lastRow="0" w:firstColumn="1" w:lastColumn="0" w:noHBand="0" w:noVBand="1"/>
      </w:tblPr>
      <w:tblGrid>
        <w:gridCol w:w="1609"/>
        <w:gridCol w:w="2749"/>
        <w:gridCol w:w="2748"/>
        <w:gridCol w:w="2748"/>
      </w:tblGrid>
      <w:tr w:rsidR="0072097F" w14:paraId="0711B635" w14:textId="77777777" w:rsidTr="00C33309">
        <w:tc>
          <w:tcPr>
            <w:tcW w:w="1609" w:type="dxa"/>
            <w:vMerge w:val="restart"/>
            <w:shd w:val="clear" w:color="auto" w:fill="D9D9D9" w:themeFill="background1" w:themeFillShade="D9"/>
          </w:tcPr>
          <w:p w14:paraId="14310C03" w14:textId="03F8D415" w:rsidR="0072097F" w:rsidRPr="0072097F" w:rsidRDefault="0072097F" w:rsidP="0072097F">
            <w:pPr>
              <w:spacing w:line="360" w:lineRule="auto"/>
              <w:jc w:val="center"/>
              <w:rPr>
                <w:rFonts w:ascii="Times New Roman" w:hAnsi="Times New Roman" w:cs="Times New Roman"/>
                <w:b/>
                <w:bCs/>
                <w:sz w:val="22"/>
                <w:szCs w:val="22"/>
              </w:rPr>
            </w:pPr>
            <w:r w:rsidRPr="0072097F">
              <w:rPr>
                <w:rFonts w:ascii="Times New Roman" w:hAnsi="Times New Roman" w:cs="Times New Roman"/>
                <w:b/>
                <w:bCs/>
                <w:sz w:val="22"/>
                <w:szCs w:val="22"/>
              </w:rPr>
              <w:t>Typy rodzin</w:t>
            </w:r>
          </w:p>
        </w:tc>
        <w:tc>
          <w:tcPr>
            <w:tcW w:w="8245" w:type="dxa"/>
            <w:gridSpan w:val="3"/>
            <w:shd w:val="clear" w:color="auto" w:fill="D9D9D9" w:themeFill="background1" w:themeFillShade="D9"/>
          </w:tcPr>
          <w:p w14:paraId="1886D122" w14:textId="2F61D750" w:rsidR="0072097F" w:rsidRPr="0072097F" w:rsidRDefault="0072097F" w:rsidP="0072097F">
            <w:pPr>
              <w:spacing w:line="360" w:lineRule="auto"/>
              <w:jc w:val="center"/>
              <w:rPr>
                <w:rFonts w:ascii="Times New Roman" w:hAnsi="Times New Roman" w:cs="Times New Roman"/>
                <w:b/>
                <w:bCs/>
                <w:sz w:val="22"/>
                <w:szCs w:val="22"/>
              </w:rPr>
            </w:pPr>
            <w:r w:rsidRPr="0072097F">
              <w:rPr>
                <w:rFonts w:ascii="Times New Roman" w:hAnsi="Times New Roman" w:cs="Times New Roman"/>
                <w:b/>
                <w:bCs/>
                <w:sz w:val="22"/>
                <w:szCs w:val="22"/>
              </w:rPr>
              <w:t>Lata</w:t>
            </w:r>
          </w:p>
        </w:tc>
      </w:tr>
      <w:tr w:rsidR="0072097F" w14:paraId="73C72E11" w14:textId="77777777" w:rsidTr="00C33309">
        <w:tc>
          <w:tcPr>
            <w:tcW w:w="1609" w:type="dxa"/>
            <w:vMerge/>
            <w:shd w:val="clear" w:color="auto" w:fill="D9D9D9" w:themeFill="background1" w:themeFillShade="D9"/>
          </w:tcPr>
          <w:p w14:paraId="4D87D337" w14:textId="426A52D7" w:rsidR="0072097F" w:rsidRPr="0072097F" w:rsidRDefault="0072097F" w:rsidP="0072097F">
            <w:pPr>
              <w:spacing w:line="360" w:lineRule="auto"/>
              <w:jc w:val="center"/>
              <w:rPr>
                <w:rFonts w:ascii="Times New Roman" w:hAnsi="Times New Roman" w:cs="Times New Roman"/>
                <w:b/>
                <w:bCs/>
                <w:sz w:val="22"/>
                <w:szCs w:val="22"/>
              </w:rPr>
            </w:pPr>
          </w:p>
        </w:tc>
        <w:tc>
          <w:tcPr>
            <w:tcW w:w="2749" w:type="dxa"/>
            <w:shd w:val="clear" w:color="auto" w:fill="D9D9D9" w:themeFill="background1" w:themeFillShade="D9"/>
          </w:tcPr>
          <w:p w14:paraId="253880A5" w14:textId="7EA90F09" w:rsidR="0072097F" w:rsidRPr="0072097F" w:rsidRDefault="0072097F" w:rsidP="0072097F">
            <w:pPr>
              <w:spacing w:line="360" w:lineRule="auto"/>
              <w:jc w:val="center"/>
              <w:rPr>
                <w:rFonts w:ascii="Times New Roman" w:hAnsi="Times New Roman" w:cs="Times New Roman"/>
                <w:b/>
                <w:bCs/>
                <w:sz w:val="22"/>
                <w:szCs w:val="22"/>
              </w:rPr>
            </w:pPr>
            <w:r w:rsidRPr="0072097F">
              <w:rPr>
                <w:rFonts w:ascii="Times New Roman" w:hAnsi="Times New Roman" w:cs="Times New Roman"/>
                <w:b/>
                <w:bCs/>
                <w:sz w:val="22"/>
                <w:szCs w:val="22"/>
              </w:rPr>
              <w:t>202</w:t>
            </w:r>
            <w:r w:rsidR="00C33309">
              <w:rPr>
                <w:rFonts w:ascii="Times New Roman" w:hAnsi="Times New Roman" w:cs="Times New Roman"/>
                <w:b/>
                <w:bCs/>
                <w:sz w:val="22"/>
                <w:szCs w:val="22"/>
              </w:rPr>
              <w:t>6</w:t>
            </w:r>
          </w:p>
        </w:tc>
        <w:tc>
          <w:tcPr>
            <w:tcW w:w="2748" w:type="dxa"/>
            <w:shd w:val="clear" w:color="auto" w:fill="D9D9D9" w:themeFill="background1" w:themeFillShade="D9"/>
          </w:tcPr>
          <w:p w14:paraId="7A9F7B6A" w14:textId="051BA71E" w:rsidR="0072097F" w:rsidRPr="0072097F" w:rsidRDefault="0072097F" w:rsidP="0072097F">
            <w:pPr>
              <w:spacing w:line="360" w:lineRule="auto"/>
              <w:jc w:val="center"/>
              <w:rPr>
                <w:rFonts w:ascii="Times New Roman" w:hAnsi="Times New Roman" w:cs="Times New Roman"/>
                <w:b/>
                <w:bCs/>
                <w:sz w:val="22"/>
                <w:szCs w:val="22"/>
              </w:rPr>
            </w:pPr>
            <w:r w:rsidRPr="0072097F">
              <w:rPr>
                <w:rFonts w:ascii="Times New Roman" w:hAnsi="Times New Roman" w:cs="Times New Roman"/>
                <w:b/>
                <w:bCs/>
                <w:sz w:val="22"/>
                <w:szCs w:val="22"/>
              </w:rPr>
              <w:t>202</w:t>
            </w:r>
            <w:r w:rsidR="00C33309">
              <w:rPr>
                <w:rFonts w:ascii="Times New Roman" w:hAnsi="Times New Roman" w:cs="Times New Roman"/>
                <w:b/>
                <w:bCs/>
                <w:sz w:val="22"/>
                <w:szCs w:val="22"/>
              </w:rPr>
              <w:t>7</w:t>
            </w:r>
          </w:p>
        </w:tc>
        <w:tc>
          <w:tcPr>
            <w:tcW w:w="2748" w:type="dxa"/>
            <w:shd w:val="clear" w:color="auto" w:fill="D9D9D9" w:themeFill="background1" w:themeFillShade="D9"/>
          </w:tcPr>
          <w:p w14:paraId="04956EC5" w14:textId="04AA9356" w:rsidR="0072097F" w:rsidRPr="0072097F" w:rsidRDefault="0072097F" w:rsidP="0072097F">
            <w:pPr>
              <w:spacing w:line="360" w:lineRule="auto"/>
              <w:jc w:val="center"/>
              <w:rPr>
                <w:rFonts w:ascii="Times New Roman" w:hAnsi="Times New Roman" w:cs="Times New Roman"/>
                <w:b/>
                <w:bCs/>
                <w:sz w:val="22"/>
                <w:szCs w:val="22"/>
              </w:rPr>
            </w:pPr>
            <w:r w:rsidRPr="0072097F">
              <w:rPr>
                <w:rFonts w:ascii="Times New Roman" w:hAnsi="Times New Roman" w:cs="Times New Roman"/>
                <w:b/>
                <w:bCs/>
                <w:sz w:val="22"/>
                <w:szCs w:val="22"/>
              </w:rPr>
              <w:t>202</w:t>
            </w:r>
            <w:r w:rsidR="00C33309">
              <w:rPr>
                <w:rFonts w:ascii="Times New Roman" w:hAnsi="Times New Roman" w:cs="Times New Roman"/>
                <w:b/>
                <w:bCs/>
                <w:sz w:val="22"/>
                <w:szCs w:val="22"/>
              </w:rPr>
              <w:t>8</w:t>
            </w:r>
          </w:p>
        </w:tc>
      </w:tr>
      <w:tr w:rsidR="00C33309" w14:paraId="34CCA626" w14:textId="77777777" w:rsidTr="000140DB">
        <w:tc>
          <w:tcPr>
            <w:tcW w:w="1609" w:type="dxa"/>
            <w:vMerge/>
            <w:shd w:val="clear" w:color="auto" w:fill="D9D9D9" w:themeFill="background1" w:themeFillShade="D9"/>
          </w:tcPr>
          <w:p w14:paraId="3B3F2C5A" w14:textId="72F0C2A4" w:rsidR="00C33309" w:rsidRPr="0072097F" w:rsidRDefault="00C33309" w:rsidP="0072097F">
            <w:pPr>
              <w:spacing w:line="360" w:lineRule="auto"/>
              <w:jc w:val="center"/>
              <w:rPr>
                <w:rFonts w:ascii="Times New Roman" w:hAnsi="Times New Roman" w:cs="Times New Roman"/>
                <w:b/>
                <w:bCs/>
                <w:sz w:val="22"/>
                <w:szCs w:val="22"/>
              </w:rPr>
            </w:pPr>
          </w:p>
        </w:tc>
        <w:tc>
          <w:tcPr>
            <w:tcW w:w="2749" w:type="dxa"/>
            <w:shd w:val="clear" w:color="auto" w:fill="D9D9D9" w:themeFill="background1" w:themeFillShade="D9"/>
          </w:tcPr>
          <w:p w14:paraId="55058C0C" w14:textId="1722ACD4" w:rsidR="00C33309" w:rsidRPr="0072097F" w:rsidRDefault="00C33309" w:rsidP="00C33309">
            <w:pPr>
              <w:spacing w:line="360" w:lineRule="auto"/>
              <w:jc w:val="center"/>
              <w:rPr>
                <w:rFonts w:ascii="Times New Roman" w:hAnsi="Times New Roman" w:cs="Times New Roman"/>
                <w:b/>
                <w:bCs/>
                <w:sz w:val="22"/>
                <w:szCs w:val="22"/>
              </w:rPr>
            </w:pPr>
            <w:r w:rsidRPr="0072097F">
              <w:rPr>
                <w:rFonts w:ascii="Times New Roman" w:hAnsi="Times New Roman" w:cs="Times New Roman"/>
                <w:b/>
                <w:bCs/>
                <w:sz w:val="22"/>
                <w:szCs w:val="22"/>
              </w:rPr>
              <w:t>Liczba rodzin</w:t>
            </w:r>
          </w:p>
        </w:tc>
        <w:tc>
          <w:tcPr>
            <w:tcW w:w="2748" w:type="dxa"/>
            <w:shd w:val="clear" w:color="auto" w:fill="D9D9D9" w:themeFill="background1" w:themeFillShade="D9"/>
          </w:tcPr>
          <w:p w14:paraId="6DE38C12" w14:textId="74F7840A" w:rsidR="00C33309" w:rsidRPr="0072097F" w:rsidRDefault="00C33309" w:rsidP="0072097F">
            <w:pPr>
              <w:spacing w:line="360" w:lineRule="auto"/>
              <w:jc w:val="center"/>
              <w:rPr>
                <w:rFonts w:ascii="Times New Roman" w:hAnsi="Times New Roman" w:cs="Times New Roman"/>
                <w:b/>
                <w:bCs/>
                <w:sz w:val="22"/>
                <w:szCs w:val="22"/>
              </w:rPr>
            </w:pPr>
            <w:r w:rsidRPr="0072097F">
              <w:rPr>
                <w:rFonts w:ascii="Times New Roman" w:hAnsi="Times New Roman" w:cs="Times New Roman"/>
                <w:b/>
                <w:bCs/>
                <w:sz w:val="22"/>
                <w:szCs w:val="22"/>
              </w:rPr>
              <w:t>Liczba rodzin</w:t>
            </w:r>
          </w:p>
        </w:tc>
        <w:tc>
          <w:tcPr>
            <w:tcW w:w="2748" w:type="dxa"/>
            <w:shd w:val="clear" w:color="auto" w:fill="D9D9D9" w:themeFill="background1" w:themeFillShade="D9"/>
          </w:tcPr>
          <w:p w14:paraId="79FB327C" w14:textId="6B65FB42" w:rsidR="00C33309" w:rsidRPr="0072097F" w:rsidRDefault="00C33309" w:rsidP="0072097F">
            <w:pPr>
              <w:spacing w:line="360" w:lineRule="auto"/>
              <w:jc w:val="center"/>
              <w:rPr>
                <w:rFonts w:ascii="Times New Roman" w:hAnsi="Times New Roman" w:cs="Times New Roman"/>
                <w:b/>
                <w:bCs/>
                <w:sz w:val="22"/>
                <w:szCs w:val="22"/>
              </w:rPr>
            </w:pPr>
            <w:r w:rsidRPr="0072097F">
              <w:rPr>
                <w:rFonts w:ascii="Times New Roman" w:hAnsi="Times New Roman" w:cs="Times New Roman"/>
                <w:b/>
                <w:bCs/>
                <w:sz w:val="22"/>
                <w:szCs w:val="22"/>
              </w:rPr>
              <w:t>Liczba rodzin</w:t>
            </w:r>
          </w:p>
        </w:tc>
      </w:tr>
      <w:tr w:rsidR="00C33309" w14:paraId="2E22BF4B" w14:textId="77777777" w:rsidTr="000140DB">
        <w:tc>
          <w:tcPr>
            <w:tcW w:w="1609" w:type="dxa"/>
            <w:shd w:val="clear" w:color="auto" w:fill="D9D9D9" w:themeFill="background1" w:themeFillShade="D9"/>
          </w:tcPr>
          <w:p w14:paraId="2A0ED73F" w14:textId="2DA74B82" w:rsidR="00C33309" w:rsidRPr="0072097F" w:rsidRDefault="00C33309" w:rsidP="0072097F">
            <w:pPr>
              <w:spacing w:line="360" w:lineRule="auto"/>
              <w:jc w:val="center"/>
              <w:rPr>
                <w:rFonts w:ascii="Times New Roman" w:hAnsi="Times New Roman" w:cs="Times New Roman"/>
                <w:b/>
                <w:bCs/>
                <w:sz w:val="22"/>
                <w:szCs w:val="22"/>
              </w:rPr>
            </w:pPr>
            <w:r w:rsidRPr="0072097F">
              <w:rPr>
                <w:rFonts w:ascii="Times New Roman" w:hAnsi="Times New Roman" w:cs="Times New Roman"/>
                <w:b/>
                <w:bCs/>
                <w:sz w:val="22"/>
                <w:szCs w:val="22"/>
              </w:rPr>
              <w:t>Zawodowe</w:t>
            </w:r>
          </w:p>
        </w:tc>
        <w:tc>
          <w:tcPr>
            <w:tcW w:w="2749" w:type="dxa"/>
          </w:tcPr>
          <w:p w14:paraId="247A03ED" w14:textId="0EC83652"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2748" w:type="dxa"/>
          </w:tcPr>
          <w:p w14:paraId="1B0A7599" w14:textId="3F71AA79"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2748" w:type="dxa"/>
          </w:tcPr>
          <w:p w14:paraId="0440344A" w14:textId="1141AA59"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4</w:t>
            </w:r>
          </w:p>
        </w:tc>
      </w:tr>
      <w:tr w:rsidR="00C33309" w14:paraId="78F6EA97" w14:textId="77777777" w:rsidTr="000140DB">
        <w:tc>
          <w:tcPr>
            <w:tcW w:w="1609" w:type="dxa"/>
            <w:shd w:val="clear" w:color="auto" w:fill="D9D9D9" w:themeFill="background1" w:themeFillShade="D9"/>
          </w:tcPr>
          <w:p w14:paraId="061173DF" w14:textId="0608811D" w:rsidR="00C33309" w:rsidRPr="0072097F" w:rsidRDefault="00C33309" w:rsidP="00EF78A8">
            <w:pPr>
              <w:jc w:val="center"/>
              <w:rPr>
                <w:rFonts w:ascii="Times New Roman" w:hAnsi="Times New Roman" w:cs="Times New Roman"/>
                <w:b/>
                <w:bCs/>
                <w:sz w:val="22"/>
                <w:szCs w:val="22"/>
              </w:rPr>
            </w:pPr>
            <w:r w:rsidRPr="0072097F">
              <w:rPr>
                <w:rFonts w:ascii="Times New Roman" w:hAnsi="Times New Roman" w:cs="Times New Roman"/>
                <w:b/>
                <w:bCs/>
                <w:sz w:val="22"/>
                <w:szCs w:val="22"/>
              </w:rPr>
              <w:t>Zawodowe specjalistyczne</w:t>
            </w:r>
          </w:p>
        </w:tc>
        <w:tc>
          <w:tcPr>
            <w:tcW w:w="2749" w:type="dxa"/>
          </w:tcPr>
          <w:p w14:paraId="44455139" w14:textId="4CF7D814"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2748" w:type="dxa"/>
          </w:tcPr>
          <w:p w14:paraId="54520108" w14:textId="0B3B4C94"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2748" w:type="dxa"/>
          </w:tcPr>
          <w:p w14:paraId="046D8794" w14:textId="48207E43"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4</w:t>
            </w:r>
          </w:p>
        </w:tc>
      </w:tr>
      <w:tr w:rsidR="00C33309" w14:paraId="67883811" w14:textId="77777777" w:rsidTr="000140DB">
        <w:tc>
          <w:tcPr>
            <w:tcW w:w="1609" w:type="dxa"/>
            <w:shd w:val="clear" w:color="auto" w:fill="D9D9D9" w:themeFill="background1" w:themeFillShade="D9"/>
          </w:tcPr>
          <w:p w14:paraId="33929B0B" w14:textId="0F4DE292" w:rsidR="00C33309" w:rsidRPr="0072097F" w:rsidRDefault="00C33309" w:rsidP="00EF78A8">
            <w:pPr>
              <w:jc w:val="center"/>
              <w:rPr>
                <w:rFonts w:ascii="Times New Roman" w:hAnsi="Times New Roman" w:cs="Times New Roman"/>
                <w:b/>
                <w:bCs/>
                <w:sz w:val="22"/>
                <w:szCs w:val="22"/>
              </w:rPr>
            </w:pPr>
            <w:r w:rsidRPr="0072097F">
              <w:rPr>
                <w:rFonts w:ascii="Times New Roman" w:hAnsi="Times New Roman" w:cs="Times New Roman"/>
                <w:b/>
                <w:bCs/>
                <w:sz w:val="22"/>
                <w:szCs w:val="22"/>
              </w:rPr>
              <w:t>Zawodowe pełniące funkcję pogotowia rodzinnego</w:t>
            </w:r>
          </w:p>
        </w:tc>
        <w:tc>
          <w:tcPr>
            <w:tcW w:w="2749" w:type="dxa"/>
          </w:tcPr>
          <w:p w14:paraId="721B6459" w14:textId="780BE721"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2748" w:type="dxa"/>
          </w:tcPr>
          <w:p w14:paraId="46CC7289" w14:textId="2F100865"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2748" w:type="dxa"/>
          </w:tcPr>
          <w:p w14:paraId="01063E14" w14:textId="35143D77"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4</w:t>
            </w:r>
          </w:p>
        </w:tc>
      </w:tr>
      <w:tr w:rsidR="00C33309" w14:paraId="3EDF963C" w14:textId="77777777" w:rsidTr="000140DB">
        <w:tc>
          <w:tcPr>
            <w:tcW w:w="1609" w:type="dxa"/>
            <w:shd w:val="clear" w:color="auto" w:fill="D9D9D9" w:themeFill="background1" w:themeFillShade="D9"/>
          </w:tcPr>
          <w:p w14:paraId="7EB8A26D" w14:textId="22A2EE67" w:rsidR="00C33309" w:rsidRPr="0072097F" w:rsidRDefault="00C33309" w:rsidP="0072097F">
            <w:pPr>
              <w:spacing w:line="360" w:lineRule="auto"/>
              <w:jc w:val="center"/>
              <w:rPr>
                <w:rFonts w:ascii="Times New Roman" w:hAnsi="Times New Roman" w:cs="Times New Roman"/>
                <w:b/>
                <w:bCs/>
                <w:sz w:val="22"/>
                <w:szCs w:val="22"/>
              </w:rPr>
            </w:pPr>
            <w:r w:rsidRPr="0072097F">
              <w:rPr>
                <w:rFonts w:ascii="Times New Roman" w:hAnsi="Times New Roman" w:cs="Times New Roman"/>
                <w:b/>
                <w:bCs/>
                <w:sz w:val="22"/>
                <w:szCs w:val="22"/>
              </w:rPr>
              <w:t>Łącznie</w:t>
            </w:r>
          </w:p>
        </w:tc>
        <w:tc>
          <w:tcPr>
            <w:tcW w:w="2749" w:type="dxa"/>
          </w:tcPr>
          <w:p w14:paraId="7D2D8FC4" w14:textId="3C780C7E"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2748" w:type="dxa"/>
          </w:tcPr>
          <w:p w14:paraId="5FF05195" w14:textId="72C1B45B"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2748" w:type="dxa"/>
          </w:tcPr>
          <w:p w14:paraId="5EB0C76D" w14:textId="4A91B053" w:rsidR="00C33309" w:rsidRDefault="00C33309" w:rsidP="0072097F">
            <w:pPr>
              <w:spacing w:line="360" w:lineRule="auto"/>
              <w:jc w:val="center"/>
              <w:rPr>
                <w:rFonts w:ascii="Times New Roman" w:hAnsi="Times New Roman" w:cs="Times New Roman"/>
                <w:sz w:val="22"/>
                <w:szCs w:val="22"/>
              </w:rPr>
            </w:pPr>
            <w:r>
              <w:rPr>
                <w:rFonts w:ascii="Times New Roman" w:hAnsi="Times New Roman" w:cs="Times New Roman"/>
                <w:sz w:val="22"/>
                <w:szCs w:val="22"/>
              </w:rPr>
              <w:t>12</w:t>
            </w:r>
          </w:p>
        </w:tc>
      </w:tr>
    </w:tbl>
    <w:p w14:paraId="31CF98A8" w14:textId="4336C125" w:rsidR="007F3D98" w:rsidRPr="00ED3653" w:rsidRDefault="00845EDB" w:rsidP="007F3D98">
      <w:pPr>
        <w:spacing w:line="360" w:lineRule="auto"/>
        <w:jc w:val="both"/>
        <w:rPr>
          <w:rFonts w:ascii="Times New Roman" w:hAnsi="Times New Roman" w:cs="Times New Roman"/>
          <w:sz w:val="18"/>
          <w:szCs w:val="18"/>
        </w:rPr>
      </w:pPr>
      <w:r w:rsidRPr="00ED3653">
        <w:rPr>
          <w:rFonts w:ascii="Times New Roman" w:hAnsi="Times New Roman" w:cs="Times New Roman"/>
          <w:sz w:val="18"/>
          <w:szCs w:val="18"/>
        </w:rPr>
        <w:t xml:space="preserve">Źródło: opracowanie własne na podstawie danych Miejskiego Ośrodka Pomocy Rodzinie w Toruniu </w:t>
      </w:r>
    </w:p>
    <w:p w14:paraId="3D30D823" w14:textId="7D609A25" w:rsidR="00F931DC" w:rsidRPr="006149E7" w:rsidRDefault="00F931DC" w:rsidP="000409FC">
      <w:pPr>
        <w:spacing w:line="360" w:lineRule="auto"/>
        <w:jc w:val="both"/>
        <w:rPr>
          <w:rFonts w:ascii="Times New Roman" w:hAnsi="Times New Roman" w:cs="Times New Roman"/>
          <w:sz w:val="22"/>
          <w:szCs w:val="22"/>
        </w:rPr>
      </w:pPr>
    </w:p>
    <w:p w14:paraId="75C1D644" w14:textId="1AC52BE1" w:rsidR="009B19CC" w:rsidRDefault="006149E7" w:rsidP="00EC5753">
      <w:pPr>
        <w:spacing w:line="360" w:lineRule="auto"/>
        <w:jc w:val="both"/>
        <w:rPr>
          <w:rFonts w:ascii="Times New Roman" w:hAnsi="Times New Roman" w:cs="Times New Roman"/>
          <w:sz w:val="22"/>
          <w:szCs w:val="22"/>
        </w:rPr>
      </w:pPr>
      <w:r>
        <w:tab/>
      </w:r>
      <w:r w:rsidR="00EC5753">
        <w:rPr>
          <w:rFonts w:ascii="Times New Roman" w:hAnsi="Times New Roman" w:cs="Times New Roman"/>
          <w:sz w:val="22"/>
          <w:szCs w:val="22"/>
        </w:rPr>
        <w:t xml:space="preserve">W ramach prac nad </w:t>
      </w:r>
      <w:r w:rsidR="006B6575">
        <w:rPr>
          <w:rFonts w:ascii="Times New Roman" w:hAnsi="Times New Roman" w:cs="Times New Roman"/>
          <w:sz w:val="22"/>
          <w:szCs w:val="22"/>
        </w:rPr>
        <w:t>P</w:t>
      </w:r>
      <w:r w:rsidR="00EC5753">
        <w:rPr>
          <w:rFonts w:ascii="Times New Roman" w:hAnsi="Times New Roman" w:cs="Times New Roman"/>
          <w:sz w:val="22"/>
          <w:szCs w:val="22"/>
        </w:rPr>
        <w:t xml:space="preserve">rogramem, zrealizowano również badanie fokusowe wśród rodzin zastępczych </w:t>
      </w:r>
      <w:r w:rsidR="006B6575">
        <w:rPr>
          <w:rFonts w:ascii="Times New Roman" w:hAnsi="Times New Roman" w:cs="Times New Roman"/>
          <w:sz w:val="22"/>
          <w:szCs w:val="22"/>
        </w:rPr>
        <w:br/>
      </w:r>
      <w:r w:rsidR="00EC5753">
        <w:rPr>
          <w:rFonts w:ascii="Times New Roman" w:hAnsi="Times New Roman" w:cs="Times New Roman"/>
          <w:sz w:val="22"/>
          <w:szCs w:val="22"/>
        </w:rPr>
        <w:t>z terenu GMT. Poniżej zaprezentowano najważniejsze wnioski:</w:t>
      </w:r>
    </w:p>
    <w:p w14:paraId="2F04D963" w14:textId="19372FA0" w:rsidR="00EC5753" w:rsidRPr="00EC5753" w:rsidRDefault="00EC5753" w:rsidP="00033DB6">
      <w:pPr>
        <w:pStyle w:val="Akapitzlist"/>
        <w:numPr>
          <w:ilvl w:val="0"/>
          <w:numId w:val="14"/>
        </w:numPr>
        <w:spacing w:line="360" w:lineRule="auto"/>
        <w:jc w:val="both"/>
        <w:rPr>
          <w:rFonts w:ascii="Times New Roman" w:hAnsi="Times New Roman" w:cs="Times New Roman"/>
          <w:sz w:val="22"/>
          <w:szCs w:val="22"/>
        </w:rPr>
      </w:pPr>
      <w:r w:rsidRPr="00EC5753">
        <w:rPr>
          <w:rFonts w:ascii="Times New Roman" w:hAnsi="Times New Roman" w:cs="Times New Roman"/>
          <w:b/>
          <w:bCs/>
          <w:sz w:val="22"/>
          <w:szCs w:val="22"/>
        </w:rPr>
        <w:t>mocne strony systemu</w:t>
      </w:r>
      <w:r w:rsidRPr="00EC5753">
        <w:rPr>
          <w:rFonts w:ascii="Times New Roman" w:hAnsi="Times New Roman" w:cs="Times New Roman"/>
          <w:sz w:val="22"/>
          <w:szCs w:val="22"/>
        </w:rPr>
        <w:t>: bardzo dobra współpraca z koordynatorami RPZ (poczucie zaopiekowania, wsparcie informacyjne, wsparcie w diagnostyce dzieci,</w:t>
      </w:r>
      <w:r>
        <w:rPr>
          <w:rFonts w:ascii="Times New Roman" w:hAnsi="Times New Roman" w:cs="Times New Roman"/>
          <w:sz w:val="22"/>
          <w:szCs w:val="22"/>
        </w:rPr>
        <w:t xml:space="preserve"> </w:t>
      </w:r>
      <w:r w:rsidRPr="00EC5753">
        <w:rPr>
          <w:rFonts w:ascii="Times New Roman" w:hAnsi="Times New Roman" w:cs="Times New Roman"/>
          <w:sz w:val="22"/>
          <w:szCs w:val="22"/>
        </w:rPr>
        <w:t xml:space="preserve">wsparcie w łagodzeniu napięć z rodzinami biologicznymi, proaktywne podejście w kontakcie z innymi instytucjami, traktowanie pracy jako powołania, wiedza o każdym dziecku, poradnictwo dotyczące dzieci biologicznych rodziców zastępczych; nieoceniająca postawa); wsparcie ze strony kierownictwa i dyrekcji MOPR-u w niektórych, bardzo trudnych sytuacjach; poczucie </w:t>
      </w:r>
      <w:r w:rsidR="006B6575">
        <w:rPr>
          <w:rFonts w:ascii="Times New Roman" w:hAnsi="Times New Roman" w:cs="Times New Roman"/>
          <w:sz w:val="22"/>
          <w:szCs w:val="22"/>
        </w:rPr>
        <w:t>zrozumienia i wsparcia dla</w:t>
      </w:r>
      <w:r w:rsidRPr="00EC5753">
        <w:rPr>
          <w:rFonts w:ascii="Times New Roman" w:hAnsi="Times New Roman" w:cs="Times New Roman"/>
          <w:sz w:val="22"/>
          <w:szCs w:val="22"/>
        </w:rPr>
        <w:t xml:space="preserve"> decyzji podejmowanych przez rodziców zastępczych; usługi świadczone w TCUS; </w:t>
      </w:r>
      <w:r w:rsidR="006B6575">
        <w:rPr>
          <w:rFonts w:ascii="Times New Roman" w:hAnsi="Times New Roman" w:cs="Times New Roman"/>
          <w:sz w:val="22"/>
          <w:szCs w:val="22"/>
        </w:rPr>
        <w:t>działalność</w:t>
      </w:r>
      <w:r w:rsidR="00B731FA">
        <w:rPr>
          <w:rFonts w:ascii="Times New Roman" w:hAnsi="Times New Roman" w:cs="Times New Roman"/>
          <w:sz w:val="22"/>
          <w:szCs w:val="22"/>
        </w:rPr>
        <w:t xml:space="preserve"> organizacji </w:t>
      </w:r>
      <w:r w:rsidR="00B731FA">
        <w:rPr>
          <w:rFonts w:ascii="Times New Roman" w:hAnsi="Times New Roman" w:cs="Times New Roman"/>
          <w:sz w:val="22"/>
          <w:szCs w:val="22"/>
        </w:rPr>
        <w:lastRenderedPageBreak/>
        <w:t>pozarządowych</w:t>
      </w:r>
      <w:r w:rsidR="00AB3A29">
        <w:rPr>
          <w:rFonts w:ascii="Times New Roman" w:hAnsi="Times New Roman" w:cs="Times New Roman"/>
          <w:sz w:val="22"/>
          <w:szCs w:val="22"/>
        </w:rPr>
        <w:t>;</w:t>
      </w:r>
      <w:r w:rsidR="006B6575">
        <w:rPr>
          <w:rFonts w:ascii="Times New Roman" w:hAnsi="Times New Roman" w:cs="Times New Roman"/>
          <w:sz w:val="22"/>
          <w:szCs w:val="22"/>
        </w:rPr>
        <w:t xml:space="preserve"> </w:t>
      </w:r>
      <w:r w:rsidRPr="00EC5753">
        <w:rPr>
          <w:rFonts w:ascii="Times New Roman" w:hAnsi="Times New Roman" w:cs="Times New Roman"/>
          <w:sz w:val="22"/>
          <w:szCs w:val="22"/>
        </w:rPr>
        <w:t>dobra współpraca międzyinstytucjonalna (MOPR, szkoły, sądy, inne instytucje); dostęp do specjalistycznych usług (m.in. poradnictw</w:t>
      </w:r>
      <w:r w:rsidR="006B6575">
        <w:rPr>
          <w:rFonts w:ascii="Times New Roman" w:hAnsi="Times New Roman" w:cs="Times New Roman"/>
          <w:sz w:val="22"/>
          <w:szCs w:val="22"/>
        </w:rPr>
        <w:t>a</w:t>
      </w:r>
      <w:r w:rsidRPr="00EC5753">
        <w:rPr>
          <w:rFonts w:ascii="Times New Roman" w:hAnsi="Times New Roman" w:cs="Times New Roman"/>
          <w:sz w:val="22"/>
          <w:szCs w:val="22"/>
        </w:rPr>
        <w:t xml:space="preserve"> prawne</w:t>
      </w:r>
      <w:r w:rsidR="006B6575">
        <w:rPr>
          <w:rFonts w:ascii="Times New Roman" w:hAnsi="Times New Roman" w:cs="Times New Roman"/>
          <w:sz w:val="22"/>
          <w:szCs w:val="22"/>
        </w:rPr>
        <w:t>go</w:t>
      </w:r>
      <w:r w:rsidRPr="00EC5753">
        <w:rPr>
          <w:rFonts w:ascii="Times New Roman" w:hAnsi="Times New Roman" w:cs="Times New Roman"/>
          <w:sz w:val="22"/>
          <w:szCs w:val="22"/>
        </w:rPr>
        <w:t>);</w:t>
      </w:r>
    </w:p>
    <w:p w14:paraId="68146B7A" w14:textId="6A4D2EB0" w:rsidR="00EC5753" w:rsidRPr="00EC5753" w:rsidRDefault="00EC5753" w:rsidP="00033DB6">
      <w:pPr>
        <w:pStyle w:val="Akapitzlist"/>
        <w:numPr>
          <w:ilvl w:val="0"/>
          <w:numId w:val="14"/>
        </w:numPr>
        <w:spacing w:line="360" w:lineRule="auto"/>
        <w:jc w:val="both"/>
        <w:rPr>
          <w:rFonts w:ascii="Times New Roman" w:hAnsi="Times New Roman" w:cs="Times New Roman"/>
          <w:sz w:val="22"/>
          <w:szCs w:val="22"/>
        </w:rPr>
      </w:pPr>
      <w:r w:rsidRPr="00EC5753">
        <w:rPr>
          <w:rFonts w:ascii="Times New Roman" w:hAnsi="Times New Roman" w:cs="Times New Roman"/>
          <w:b/>
          <w:bCs/>
          <w:sz w:val="22"/>
          <w:szCs w:val="22"/>
        </w:rPr>
        <w:t>zasoby posiadane przez rodziców zastępczych</w:t>
      </w:r>
      <w:r w:rsidRPr="00EC5753">
        <w:rPr>
          <w:rFonts w:ascii="Times New Roman" w:hAnsi="Times New Roman" w:cs="Times New Roman"/>
          <w:sz w:val="22"/>
          <w:szCs w:val="22"/>
        </w:rPr>
        <w:t>: chęć pomagania dzieciom; zaangażowanie społeczne; odporność psychiczna; altruizm; świadomość, że nieprzychylne zachowania dzieci wynikają często z ich stanu zdrowia i trudnych doświadczeń; indywidualne doświadczenia związane z pieczą zastępczą; grupy wsparci</w:t>
      </w:r>
      <w:r w:rsidR="00AB3A29">
        <w:rPr>
          <w:rFonts w:ascii="Times New Roman" w:hAnsi="Times New Roman" w:cs="Times New Roman"/>
          <w:sz w:val="22"/>
          <w:szCs w:val="22"/>
        </w:rPr>
        <w:t xml:space="preserve">a </w:t>
      </w:r>
      <w:r w:rsidRPr="00EC5753">
        <w:rPr>
          <w:rFonts w:ascii="Times New Roman" w:hAnsi="Times New Roman" w:cs="Times New Roman"/>
          <w:sz w:val="22"/>
          <w:szCs w:val="22"/>
        </w:rPr>
        <w:t>w sieci</w:t>
      </w:r>
      <w:r w:rsidR="005C02F4">
        <w:rPr>
          <w:rFonts w:ascii="Times New Roman" w:hAnsi="Times New Roman" w:cs="Times New Roman"/>
          <w:sz w:val="22"/>
          <w:szCs w:val="22"/>
        </w:rPr>
        <w:t xml:space="preserve"> na portalach internetowych</w:t>
      </w:r>
      <w:r w:rsidR="00A6544A">
        <w:rPr>
          <w:rFonts w:ascii="Times New Roman" w:hAnsi="Times New Roman" w:cs="Times New Roman"/>
          <w:sz w:val="22"/>
          <w:szCs w:val="22"/>
        </w:rPr>
        <w:t>;</w:t>
      </w:r>
      <w:r w:rsidR="005C02F4" w:rsidRPr="00EC5753">
        <w:rPr>
          <w:rFonts w:ascii="Times New Roman" w:hAnsi="Times New Roman" w:cs="Times New Roman"/>
          <w:sz w:val="22"/>
          <w:szCs w:val="22"/>
        </w:rPr>
        <w:t xml:space="preserve"> </w:t>
      </w:r>
    </w:p>
    <w:p w14:paraId="726C1038" w14:textId="4B16E663" w:rsidR="00EC5753" w:rsidRPr="00EC5753" w:rsidRDefault="00EC5753" w:rsidP="00033DB6">
      <w:pPr>
        <w:pStyle w:val="Akapitzlist"/>
        <w:numPr>
          <w:ilvl w:val="0"/>
          <w:numId w:val="14"/>
        </w:numPr>
        <w:spacing w:line="360" w:lineRule="auto"/>
        <w:jc w:val="both"/>
        <w:rPr>
          <w:rFonts w:ascii="Times New Roman" w:hAnsi="Times New Roman" w:cs="Times New Roman"/>
          <w:sz w:val="22"/>
          <w:szCs w:val="22"/>
        </w:rPr>
      </w:pPr>
      <w:r w:rsidRPr="00EC5753">
        <w:rPr>
          <w:rFonts w:ascii="Times New Roman" w:hAnsi="Times New Roman" w:cs="Times New Roman"/>
          <w:b/>
          <w:bCs/>
          <w:sz w:val="22"/>
          <w:szCs w:val="22"/>
        </w:rPr>
        <w:t>główne trudności doświadczane przez toruńskie rodziny zastępcze</w:t>
      </w:r>
      <w:r w:rsidRPr="00EC5753">
        <w:rPr>
          <w:rFonts w:ascii="Times New Roman" w:hAnsi="Times New Roman" w:cs="Times New Roman"/>
          <w:sz w:val="22"/>
          <w:szCs w:val="22"/>
        </w:rPr>
        <w:t>: trudności wychowawcze; nieskuteczne egzekwowanie alimentów i brak możliwości korzystania z funduszu alimentacyjnego; przewlekłość postępowań sądowych; długi czas oczekiwania na wizyty lekarskie, także w sytuacjach nagłych (brak pierwszeństwa dla dzieci z rodzin zastępczych); brak świadomości społecznej (w tym – wśród specjalistów) na temat FAS</w:t>
      </w:r>
      <w:r w:rsidR="006B6575">
        <w:rPr>
          <w:rFonts w:ascii="Times New Roman" w:hAnsi="Times New Roman" w:cs="Times New Roman"/>
          <w:sz w:val="22"/>
          <w:szCs w:val="22"/>
        </w:rPr>
        <w:t>D</w:t>
      </w:r>
      <w:r w:rsidRPr="00EC5753">
        <w:rPr>
          <w:rFonts w:ascii="Times New Roman" w:hAnsi="Times New Roman" w:cs="Times New Roman"/>
          <w:sz w:val="22"/>
          <w:szCs w:val="22"/>
        </w:rPr>
        <w:t>; utrudniony dostęp do specjalistów-diagnostów; brak wystarczającego wsparcia informacyjnego dla początkujących rodzin zastępczych; trudności w uzyskaniu wsparcia specjalistycznego dla dzieci; niewystarczające możliwości refinansowania wizyt u lekarzy-specjalistów; niski stopień integracji toruńskich rodzin zastępczych; brak zorganizowanych grup wsparcia; bezradność systemu wobec niechęci rodziców biologicznych do partycypacji w życiu dziecka; brak obecności psychologa podczas każdego spotkania z rodzicami biologicznymi;</w:t>
      </w:r>
    </w:p>
    <w:p w14:paraId="36B71993" w14:textId="6CB30E8B" w:rsidR="00EC5753" w:rsidRPr="00EC5753" w:rsidRDefault="00EC5753" w:rsidP="00033DB6">
      <w:pPr>
        <w:pStyle w:val="Akapitzlist"/>
        <w:numPr>
          <w:ilvl w:val="0"/>
          <w:numId w:val="14"/>
        </w:numPr>
        <w:spacing w:line="360" w:lineRule="auto"/>
        <w:jc w:val="both"/>
        <w:rPr>
          <w:rFonts w:ascii="Times New Roman" w:hAnsi="Times New Roman" w:cs="Times New Roman"/>
          <w:sz w:val="22"/>
          <w:szCs w:val="22"/>
        </w:rPr>
      </w:pPr>
      <w:r w:rsidRPr="00EC5753">
        <w:rPr>
          <w:rFonts w:ascii="Times New Roman" w:hAnsi="Times New Roman" w:cs="Times New Roman"/>
          <w:b/>
          <w:bCs/>
          <w:sz w:val="22"/>
          <w:szCs w:val="22"/>
        </w:rPr>
        <w:t>główne trudności doświadczane przez dzieci trafiające do pieczy rodzinnej</w:t>
      </w:r>
      <w:r w:rsidRPr="00EC5753">
        <w:rPr>
          <w:rFonts w:ascii="Times New Roman" w:hAnsi="Times New Roman" w:cs="Times New Roman"/>
          <w:sz w:val="22"/>
          <w:szCs w:val="22"/>
        </w:rPr>
        <w:t xml:space="preserve">: </w:t>
      </w:r>
      <w:r>
        <w:rPr>
          <w:rFonts w:ascii="Times New Roman" w:hAnsi="Times New Roman" w:cs="Times New Roman"/>
          <w:sz w:val="22"/>
          <w:szCs w:val="22"/>
        </w:rPr>
        <w:t>problemy zdrowotn</w:t>
      </w:r>
      <w:r w:rsidRPr="005C02F4">
        <w:rPr>
          <w:rFonts w:ascii="Times New Roman" w:hAnsi="Times New Roman" w:cs="Times New Roman"/>
          <w:sz w:val="22"/>
          <w:szCs w:val="22"/>
        </w:rPr>
        <w:t xml:space="preserve">e; </w:t>
      </w:r>
      <w:r w:rsidRPr="00317BA1">
        <w:rPr>
          <w:rFonts w:ascii="Times New Roman" w:hAnsi="Times New Roman" w:cs="Times New Roman"/>
          <w:sz w:val="22"/>
          <w:szCs w:val="22"/>
        </w:rPr>
        <w:t xml:space="preserve">życie zgodne z </w:t>
      </w:r>
      <w:r w:rsidR="005C02F4">
        <w:rPr>
          <w:rFonts w:ascii="Times New Roman" w:hAnsi="Times New Roman" w:cs="Times New Roman"/>
          <w:sz w:val="22"/>
          <w:szCs w:val="22"/>
        </w:rPr>
        <w:t xml:space="preserve">ogólnymi </w:t>
      </w:r>
      <w:r w:rsidRPr="00317BA1">
        <w:rPr>
          <w:rFonts w:ascii="Times New Roman" w:hAnsi="Times New Roman" w:cs="Times New Roman"/>
          <w:sz w:val="22"/>
          <w:szCs w:val="22"/>
        </w:rPr>
        <w:t xml:space="preserve">normami społecznymi; trudności </w:t>
      </w:r>
      <w:r w:rsidRPr="00EC5753">
        <w:rPr>
          <w:rFonts w:ascii="Times New Roman" w:hAnsi="Times New Roman" w:cs="Times New Roman"/>
          <w:sz w:val="22"/>
          <w:szCs w:val="22"/>
        </w:rPr>
        <w:t xml:space="preserve">z nauką; konflikt lojalnościowy (rodzice biologiczni </w:t>
      </w:r>
      <w:r w:rsidRPr="00EC5753">
        <w:rPr>
          <w:rFonts w:ascii="Times New Roman" w:hAnsi="Times New Roman" w:cs="Times New Roman"/>
          <w:i/>
          <w:iCs/>
          <w:sz w:val="22"/>
          <w:szCs w:val="22"/>
        </w:rPr>
        <w:t>vs</w:t>
      </w:r>
      <w:r w:rsidRPr="00EC5753">
        <w:rPr>
          <w:rFonts w:ascii="Times New Roman" w:hAnsi="Times New Roman" w:cs="Times New Roman"/>
          <w:sz w:val="22"/>
          <w:szCs w:val="22"/>
        </w:rPr>
        <w:t xml:space="preserve"> rodzice zastępczy); przeżycia emocjonalne związane z wizytami u rodzin biologicznych</w:t>
      </w:r>
      <w:r w:rsidR="00AB3A29">
        <w:rPr>
          <w:rFonts w:ascii="Times New Roman" w:hAnsi="Times New Roman" w:cs="Times New Roman"/>
          <w:sz w:val="22"/>
          <w:szCs w:val="22"/>
        </w:rPr>
        <w:t>;</w:t>
      </w:r>
      <w:r w:rsidRPr="00EC5753">
        <w:rPr>
          <w:rFonts w:ascii="Times New Roman" w:hAnsi="Times New Roman" w:cs="Times New Roman"/>
          <w:sz w:val="22"/>
          <w:szCs w:val="22"/>
        </w:rPr>
        <w:t xml:space="preserve"> </w:t>
      </w:r>
    </w:p>
    <w:p w14:paraId="0848CF56" w14:textId="61E82014" w:rsidR="00EC5753" w:rsidRPr="00512408" w:rsidRDefault="00EC5753" w:rsidP="00EC5753">
      <w:pPr>
        <w:pStyle w:val="Akapitzlist"/>
        <w:numPr>
          <w:ilvl w:val="0"/>
          <w:numId w:val="14"/>
        </w:numPr>
        <w:spacing w:line="360" w:lineRule="auto"/>
        <w:jc w:val="both"/>
        <w:rPr>
          <w:rFonts w:ascii="Times New Roman" w:hAnsi="Times New Roman" w:cs="Times New Roman"/>
          <w:sz w:val="22"/>
          <w:szCs w:val="22"/>
        </w:rPr>
      </w:pPr>
      <w:r w:rsidRPr="00EC5753">
        <w:rPr>
          <w:rFonts w:ascii="Times New Roman" w:hAnsi="Times New Roman" w:cs="Times New Roman"/>
          <w:b/>
          <w:bCs/>
          <w:sz w:val="22"/>
          <w:szCs w:val="22"/>
        </w:rPr>
        <w:t>rozwiązania, których brakuje toruńskim rodzinom zastępczym</w:t>
      </w:r>
      <w:r w:rsidRPr="00EC5753">
        <w:rPr>
          <w:rFonts w:ascii="Times New Roman" w:hAnsi="Times New Roman" w:cs="Times New Roman"/>
          <w:sz w:val="22"/>
          <w:szCs w:val="22"/>
        </w:rPr>
        <w:t>: szkolenia prowadzone przez osoby znające specyfikę pieczy zastępczej (wychowywanie dzieci z różnymi trudnościami, podnoszenie kompetencji rodzicielskich); większa skuteczność w egzekwowaniu alimentów, automatyczne rozszerzanie uprawnień administracyjnych dla rodziców zastępczych; większe wsparcie dla osób usamodzielnianych (w tym – pomoc po zakończeniu procesu usamodzielnienia); zmiana systemu rozliczania wsparcia finansowego dla osób usamodzielnianych; wsparcie fachowca („złotej rączki”)</w:t>
      </w:r>
      <w:r w:rsidR="006B6575">
        <w:rPr>
          <w:rFonts w:ascii="Times New Roman" w:hAnsi="Times New Roman" w:cs="Times New Roman"/>
          <w:sz w:val="22"/>
          <w:szCs w:val="22"/>
        </w:rPr>
        <w:t xml:space="preserve"> zapewnionego przez system</w:t>
      </w:r>
      <w:r w:rsidRPr="00EC5753">
        <w:rPr>
          <w:rFonts w:ascii="Times New Roman" w:hAnsi="Times New Roman" w:cs="Times New Roman"/>
          <w:sz w:val="22"/>
          <w:szCs w:val="22"/>
        </w:rPr>
        <w:t xml:space="preserve">; utworzenie grup wsparcia dla rodziców zastępczych). </w:t>
      </w:r>
    </w:p>
    <w:p w14:paraId="42796F85" w14:textId="265FA906" w:rsidR="00DE3C83" w:rsidRDefault="00DE3C83" w:rsidP="00EC5753">
      <w:pPr>
        <w:spacing w:line="360" w:lineRule="auto"/>
        <w:jc w:val="both"/>
        <w:rPr>
          <w:rFonts w:ascii="Times New Roman" w:hAnsi="Times New Roman" w:cs="Times New Roman"/>
          <w:sz w:val="22"/>
          <w:szCs w:val="22"/>
        </w:rPr>
      </w:pPr>
      <w:r>
        <w:rPr>
          <w:rFonts w:ascii="Times New Roman" w:hAnsi="Times New Roman" w:cs="Times New Roman"/>
          <w:sz w:val="22"/>
          <w:szCs w:val="22"/>
        </w:rPr>
        <w:tab/>
        <w:t xml:space="preserve">Rodzice zastępczy wzięli także udział w indywidualnych wywiadach pogłębionych. Poniżej zaprezentowano najważniejsze wnioski wynikające z rozmów: </w:t>
      </w:r>
    </w:p>
    <w:p w14:paraId="4E0BC96A" w14:textId="003A0FDB" w:rsidR="00DE3C83" w:rsidRDefault="00DE3C83" w:rsidP="00033DB6">
      <w:pPr>
        <w:pStyle w:val="Akapitzlist"/>
        <w:numPr>
          <w:ilvl w:val="0"/>
          <w:numId w:val="21"/>
        </w:numPr>
        <w:spacing w:line="360" w:lineRule="auto"/>
        <w:jc w:val="both"/>
        <w:rPr>
          <w:rFonts w:ascii="Times New Roman" w:hAnsi="Times New Roman" w:cs="Times New Roman"/>
          <w:sz w:val="22"/>
          <w:szCs w:val="22"/>
        </w:rPr>
      </w:pPr>
      <w:r w:rsidRPr="006B6575">
        <w:rPr>
          <w:rFonts w:ascii="Times New Roman" w:hAnsi="Times New Roman" w:cs="Times New Roman"/>
          <w:b/>
          <w:bCs/>
          <w:sz w:val="22"/>
          <w:szCs w:val="22"/>
        </w:rPr>
        <w:t>generalna perspektywa badanych rodziców zastępczych</w:t>
      </w:r>
      <w:r>
        <w:rPr>
          <w:rFonts w:ascii="Times New Roman" w:hAnsi="Times New Roman" w:cs="Times New Roman"/>
          <w:sz w:val="22"/>
          <w:szCs w:val="22"/>
        </w:rPr>
        <w:t xml:space="preserve">: jest zdominowana przez poczucie misji, silną więź z dziećmi oraz satysfakcję </w:t>
      </w:r>
      <w:r w:rsidR="00DC17F1">
        <w:rPr>
          <w:rFonts w:ascii="Times New Roman" w:hAnsi="Times New Roman" w:cs="Times New Roman"/>
          <w:sz w:val="22"/>
          <w:szCs w:val="22"/>
        </w:rPr>
        <w:t xml:space="preserve">z budowania stabilizacji życiowej wychowanków. Równocześnie wiąże się z ogromnym obciążeniem emocjonalnym i niewystarczającym wsparciem systemowym w </w:t>
      </w:r>
      <w:r w:rsidR="006B6575">
        <w:rPr>
          <w:rFonts w:ascii="Times New Roman" w:hAnsi="Times New Roman" w:cs="Times New Roman"/>
          <w:sz w:val="22"/>
          <w:szCs w:val="22"/>
        </w:rPr>
        <w:t>niektórych</w:t>
      </w:r>
      <w:r w:rsidR="00DC17F1">
        <w:rPr>
          <w:rFonts w:ascii="Times New Roman" w:hAnsi="Times New Roman" w:cs="Times New Roman"/>
          <w:sz w:val="22"/>
          <w:szCs w:val="22"/>
        </w:rPr>
        <w:t xml:space="preserve"> obszarach; </w:t>
      </w:r>
    </w:p>
    <w:p w14:paraId="38187D58" w14:textId="7340DB89" w:rsidR="00DC17F1" w:rsidRDefault="00DC17F1" w:rsidP="00033DB6">
      <w:pPr>
        <w:pStyle w:val="Akapitzlist"/>
        <w:numPr>
          <w:ilvl w:val="0"/>
          <w:numId w:val="21"/>
        </w:numPr>
        <w:spacing w:line="360" w:lineRule="auto"/>
        <w:jc w:val="both"/>
        <w:rPr>
          <w:rFonts w:ascii="Times New Roman" w:hAnsi="Times New Roman" w:cs="Times New Roman"/>
          <w:sz w:val="22"/>
          <w:szCs w:val="22"/>
        </w:rPr>
      </w:pPr>
      <w:r w:rsidRPr="006B6575">
        <w:rPr>
          <w:rFonts w:ascii="Times New Roman" w:hAnsi="Times New Roman" w:cs="Times New Roman"/>
          <w:b/>
          <w:bCs/>
          <w:sz w:val="22"/>
          <w:szCs w:val="22"/>
        </w:rPr>
        <w:t>mocne strony systemu</w:t>
      </w:r>
      <w:r>
        <w:rPr>
          <w:rFonts w:ascii="Times New Roman" w:hAnsi="Times New Roman" w:cs="Times New Roman"/>
          <w:sz w:val="22"/>
          <w:szCs w:val="22"/>
        </w:rPr>
        <w:t>: poczucie kompleksowego zaopiekowania przez koordynatorów rodzinnej pieczy zastępczej - regularność kontaktu, życzliwość, responsywność</w:t>
      </w:r>
      <w:r w:rsidR="00AB3A29">
        <w:rPr>
          <w:rFonts w:ascii="Times New Roman" w:hAnsi="Times New Roman" w:cs="Times New Roman"/>
          <w:sz w:val="22"/>
          <w:szCs w:val="22"/>
        </w:rPr>
        <w:t>;</w:t>
      </w:r>
      <w:r>
        <w:rPr>
          <w:rFonts w:ascii="Times New Roman" w:hAnsi="Times New Roman" w:cs="Times New Roman"/>
          <w:sz w:val="22"/>
          <w:szCs w:val="22"/>
        </w:rPr>
        <w:t xml:space="preserve"> dostęp do psychoedukacji i warsztatów (np. „Psychosoboty”</w:t>
      </w:r>
      <w:r w:rsidR="006B6575">
        <w:rPr>
          <w:rFonts w:ascii="Times New Roman" w:hAnsi="Times New Roman" w:cs="Times New Roman"/>
          <w:sz w:val="22"/>
          <w:szCs w:val="22"/>
        </w:rPr>
        <w:t>)</w:t>
      </w:r>
      <w:r>
        <w:rPr>
          <w:rFonts w:ascii="Times New Roman" w:hAnsi="Times New Roman" w:cs="Times New Roman"/>
          <w:sz w:val="22"/>
          <w:szCs w:val="22"/>
        </w:rPr>
        <w:t xml:space="preserve"> i grup wymiany doświadczeń dla rodziców zastępczych; sprawna </w:t>
      </w:r>
      <w:r>
        <w:rPr>
          <w:rFonts w:ascii="Times New Roman" w:hAnsi="Times New Roman" w:cs="Times New Roman"/>
          <w:sz w:val="22"/>
          <w:szCs w:val="22"/>
        </w:rPr>
        <w:lastRenderedPageBreak/>
        <w:t xml:space="preserve">sieć lokalnego wsparcia (m.in. dzięki działaniom MOPR-u i TCUS-u) oraz dostępności projektów edukacyjnych i rozwojowych dla dzieci; skuteczne, oparte na miłości, konsekwencji i rytuałach praktyki wychowawcze (np. trening samodzielności, kontrola korzystania z mediów cyfrowych); </w:t>
      </w:r>
    </w:p>
    <w:p w14:paraId="26B2CF73" w14:textId="0E7D5E15" w:rsidR="00DC17F1" w:rsidRDefault="00DC17F1" w:rsidP="00033DB6">
      <w:pPr>
        <w:pStyle w:val="Akapitzlist"/>
        <w:numPr>
          <w:ilvl w:val="0"/>
          <w:numId w:val="21"/>
        </w:numPr>
        <w:spacing w:line="360" w:lineRule="auto"/>
        <w:jc w:val="both"/>
        <w:rPr>
          <w:rFonts w:ascii="Times New Roman" w:hAnsi="Times New Roman" w:cs="Times New Roman"/>
          <w:sz w:val="22"/>
          <w:szCs w:val="22"/>
        </w:rPr>
      </w:pPr>
      <w:r w:rsidRPr="006B6575">
        <w:rPr>
          <w:rFonts w:ascii="Times New Roman" w:hAnsi="Times New Roman" w:cs="Times New Roman"/>
          <w:b/>
          <w:bCs/>
          <w:sz w:val="22"/>
          <w:szCs w:val="22"/>
        </w:rPr>
        <w:t>największe słabości systemu</w:t>
      </w:r>
      <w:r>
        <w:rPr>
          <w:rFonts w:ascii="Times New Roman" w:hAnsi="Times New Roman" w:cs="Times New Roman"/>
          <w:sz w:val="22"/>
          <w:szCs w:val="22"/>
        </w:rPr>
        <w:t xml:space="preserve">: brak opieki wytchnieniowej dla rodziców zastępczych; przewlekłość postępowań sądowych (obszar wymiaru sprawiedliwości jest wskazywany jako największa bariera systemowa); ograniczony dostęp do specjalistów </w:t>
      </w:r>
      <w:r w:rsidRPr="00AB3A29">
        <w:rPr>
          <w:rFonts w:ascii="Times New Roman" w:hAnsi="Times New Roman" w:cs="Times New Roman"/>
          <w:sz w:val="22"/>
          <w:szCs w:val="22"/>
        </w:rPr>
        <w:t>NFZ (</w:t>
      </w:r>
      <w:r w:rsidR="0020309C" w:rsidRPr="00AB3A29">
        <w:rPr>
          <w:rFonts w:ascii="Times New Roman" w:hAnsi="Times New Roman" w:cs="Times New Roman"/>
          <w:sz w:val="22"/>
          <w:szCs w:val="22"/>
        </w:rPr>
        <w:t>długie</w:t>
      </w:r>
      <w:r w:rsidR="0020309C">
        <w:rPr>
          <w:rFonts w:ascii="Times New Roman" w:hAnsi="Times New Roman" w:cs="Times New Roman"/>
          <w:sz w:val="22"/>
          <w:szCs w:val="22"/>
        </w:rPr>
        <w:t xml:space="preserve"> </w:t>
      </w:r>
      <w:r>
        <w:rPr>
          <w:rFonts w:ascii="Times New Roman" w:hAnsi="Times New Roman" w:cs="Times New Roman"/>
          <w:sz w:val="22"/>
          <w:szCs w:val="22"/>
        </w:rPr>
        <w:t>oczekiwanie na psychiatrę dziecięcego lub neurologa</w:t>
      </w:r>
      <w:r w:rsidR="00AB3A29">
        <w:rPr>
          <w:rFonts w:ascii="Times New Roman" w:hAnsi="Times New Roman" w:cs="Times New Roman"/>
          <w:sz w:val="22"/>
          <w:szCs w:val="22"/>
        </w:rPr>
        <w:t>,</w:t>
      </w:r>
      <w:r>
        <w:rPr>
          <w:rFonts w:ascii="Times New Roman" w:hAnsi="Times New Roman" w:cs="Times New Roman"/>
          <w:sz w:val="22"/>
          <w:szCs w:val="22"/>
        </w:rPr>
        <w:t xml:space="preserve"> </w:t>
      </w:r>
      <w:r w:rsidRPr="00AB3A29">
        <w:rPr>
          <w:rFonts w:ascii="Times New Roman" w:hAnsi="Times New Roman" w:cs="Times New Roman"/>
          <w:sz w:val="22"/>
          <w:szCs w:val="22"/>
        </w:rPr>
        <w:t>co w</w:t>
      </w:r>
      <w:r>
        <w:rPr>
          <w:rFonts w:ascii="Times New Roman" w:hAnsi="Times New Roman" w:cs="Times New Roman"/>
          <w:sz w:val="22"/>
          <w:szCs w:val="22"/>
        </w:rPr>
        <w:t xml:space="preserve">ymusza korzystanie z kosztownych wizyt prywatnych); niespójne </w:t>
      </w:r>
      <w:r w:rsidR="00A6544A">
        <w:rPr>
          <w:rFonts w:ascii="Times New Roman" w:hAnsi="Times New Roman" w:cs="Times New Roman"/>
          <w:sz w:val="22"/>
          <w:szCs w:val="22"/>
        </w:rPr>
        <w:t xml:space="preserve">                                              </w:t>
      </w:r>
      <w:r>
        <w:rPr>
          <w:rFonts w:ascii="Times New Roman" w:hAnsi="Times New Roman" w:cs="Times New Roman"/>
          <w:sz w:val="22"/>
          <w:szCs w:val="22"/>
        </w:rPr>
        <w:t xml:space="preserve">i niewystarczające finansowanie (świadczenia są zbyt niskie w stosunku do realnych kosztów utrzymania dzieci zmagających się z traumą oraz posiadających specjalne potrzeby edukacyjne, zaś procedury rozliczania (np. świadczeń wakacyjnych) bywają uciążliwe (tzw. </w:t>
      </w:r>
      <w:r w:rsidRPr="00C26792">
        <w:rPr>
          <w:rFonts w:ascii="Times New Roman" w:hAnsi="Times New Roman" w:cs="Times New Roman"/>
          <w:i/>
          <w:iCs/>
          <w:sz w:val="22"/>
          <w:szCs w:val="22"/>
        </w:rPr>
        <w:t>paragonizacja pieczy</w:t>
      </w:r>
      <w:r>
        <w:rPr>
          <w:rFonts w:ascii="Times New Roman" w:hAnsi="Times New Roman" w:cs="Times New Roman"/>
          <w:sz w:val="22"/>
          <w:szCs w:val="22"/>
        </w:rPr>
        <w:t xml:space="preserve">); luki prawne (rodzic zastępczy nie posiada automatycznej </w:t>
      </w:r>
      <w:r w:rsidR="006B6575">
        <w:rPr>
          <w:rFonts w:ascii="Times New Roman" w:hAnsi="Times New Roman" w:cs="Times New Roman"/>
          <w:sz w:val="22"/>
          <w:szCs w:val="22"/>
        </w:rPr>
        <w:t>„</w:t>
      </w:r>
      <w:r>
        <w:rPr>
          <w:rFonts w:ascii="Times New Roman" w:hAnsi="Times New Roman" w:cs="Times New Roman"/>
          <w:sz w:val="22"/>
          <w:szCs w:val="22"/>
        </w:rPr>
        <w:t>sprawczości prawnej</w:t>
      </w:r>
      <w:r w:rsidR="006B6575">
        <w:rPr>
          <w:rFonts w:ascii="Times New Roman" w:hAnsi="Times New Roman" w:cs="Times New Roman"/>
          <w:sz w:val="22"/>
          <w:szCs w:val="22"/>
        </w:rPr>
        <w:t>”</w:t>
      </w:r>
      <w:r>
        <w:rPr>
          <w:rFonts w:ascii="Times New Roman" w:hAnsi="Times New Roman" w:cs="Times New Roman"/>
          <w:sz w:val="22"/>
          <w:szCs w:val="22"/>
        </w:rPr>
        <w:t xml:space="preserve"> w decydowaniu </w:t>
      </w:r>
      <w:r w:rsidR="00A6544A">
        <w:rPr>
          <w:rFonts w:ascii="Times New Roman" w:hAnsi="Times New Roman" w:cs="Times New Roman"/>
          <w:sz w:val="22"/>
          <w:szCs w:val="22"/>
        </w:rPr>
        <w:t xml:space="preserve">     </w:t>
      </w:r>
      <w:r>
        <w:rPr>
          <w:rFonts w:ascii="Times New Roman" w:hAnsi="Times New Roman" w:cs="Times New Roman"/>
          <w:sz w:val="22"/>
          <w:szCs w:val="22"/>
        </w:rPr>
        <w:t xml:space="preserve">o losach dziecka w obszarze leczenia i edukacji, co wymaga spełnienia dodatkowych wymagań biurokratycznych); </w:t>
      </w:r>
    </w:p>
    <w:p w14:paraId="7D85A68D" w14:textId="64C48D05" w:rsidR="001F6F02" w:rsidRPr="00B00D3E" w:rsidRDefault="00DC17F1" w:rsidP="00033DB6">
      <w:pPr>
        <w:pStyle w:val="Akapitzlist"/>
        <w:numPr>
          <w:ilvl w:val="0"/>
          <w:numId w:val="21"/>
        </w:numPr>
        <w:spacing w:line="360" w:lineRule="auto"/>
        <w:jc w:val="both"/>
        <w:rPr>
          <w:rFonts w:ascii="Times New Roman" w:hAnsi="Times New Roman" w:cs="Times New Roman"/>
          <w:sz w:val="22"/>
          <w:szCs w:val="22"/>
        </w:rPr>
      </w:pPr>
      <w:r w:rsidRPr="006B6575">
        <w:rPr>
          <w:rFonts w:ascii="Times New Roman" w:hAnsi="Times New Roman" w:cs="Times New Roman"/>
          <w:b/>
          <w:bCs/>
          <w:sz w:val="22"/>
          <w:szCs w:val="22"/>
        </w:rPr>
        <w:t>rekomendacje</w:t>
      </w:r>
      <w:r w:rsidR="006B6575" w:rsidRPr="006B6575">
        <w:rPr>
          <w:rFonts w:ascii="Times New Roman" w:hAnsi="Times New Roman" w:cs="Times New Roman"/>
          <w:b/>
          <w:bCs/>
          <w:sz w:val="22"/>
          <w:szCs w:val="22"/>
        </w:rPr>
        <w:t xml:space="preserve"> dla systemu</w:t>
      </w:r>
      <w:r>
        <w:rPr>
          <w:rFonts w:ascii="Times New Roman" w:hAnsi="Times New Roman" w:cs="Times New Roman"/>
          <w:sz w:val="22"/>
          <w:szCs w:val="22"/>
        </w:rPr>
        <w:t xml:space="preserve">: wprowadzenie systemu </w:t>
      </w:r>
      <w:r w:rsidR="006B6575">
        <w:rPr>
          <w:rFonts w:ascii="Times New Roman" w:hAnsi="Times New Roman" w:cs="Times New Roman"/>
          <w:sz w:val="22"/>
          <w:szCs w:val="22"/>
        </w:rPr>
        <w:t xml:space="preserve">realnej </w:t>
      </w:r>
      <w:r>
        <w:rPr>
          <w:rFonts w:ascii="Times New Roman" w:hAnsi="Times New Roman" w:cs="Times New Roman"/>
          <w:sz w:val="22"/>
          <w:szCs w:val="22"/>
        </w:rPr>
        <w:t xml:space="preserve">opieki wytchnieniowej (wolontariusze, opiekunowie czasowi); szybka ścieżka medyczna dla dzieci z rodzin zastępczych (z czasem oczekiwania wynoszącym maksymalnie </w:t>
      </w:r>
      <w:r w:rsidR="00CF02FE">
        <w:rPr>
          <w:rFonts w:ascii="Times New Roman" w:hAnsi="Times New Roman" w:cs="Times New Roman"/>
          <w:sz w:val="22"/>
          <w:szCs w:val="22"/>
        </w:rPr>
        <w:t>30 dni</w:t>
      </w:r>
      <w:r>
        <w:rPr>
          <w:rFonts w:ascii="Times New Roman" w:hAnsi="Times New Roman" w:cs="Times New Roman"/>
          <w:sz w:val="22"/>
          <w:szCs w:val="22"/>
        </w:rPr>
        <w:t>) oraz obowiązkowa diagnostyka medyczna przy przekazaniu dziecka do rodziny; ujednolicenie i podwyższenie świadczeń (indeksacja do realnych kosztów) oraz elastyczne rozliczanie świadczeń (np. ryczałt)</w:t>
      </w:r>
      <w:r w:rsidR="000D3FF1">
        <w:rPr>
          <w:rFonts w:ascii="Times New Roman" w:hAnsi="Times New Roman" w:cs="Times New Roman"/>
          <w:sz w:val="22"/>
          <w:szCs w:val="22"/>
        </w:rPr>
        <w:t xml:space="preserve">; zwiększenie domyślnej „sprawczości prawnej” dla rodzin zastępczych w kwestiach leczenia i edukacji dzieci; stabilne umowy o pracę </w:t>
      </w:r>
      <w:r w:rsidR="008956E6">
        <w:rPr>
          <w:rFonts w:ascii="Times New Roman" w:hAnsi="Times New Roman" w:cs="Times New Roman"/>
          <w:sz w:val="22"/>
          <w:szCs w:val="22"/>
        </w:rPr>
        <w:br/>
      </w:r>
      <w:r w:rsidR="000D3FF1">
        <w:rPr>
          <w:rFonts w:ascii="Times New Roman" w:hAnsi="Times New Roman" w:cs="Times New Roman"/>
          <w:sz w:val="22"/>
          <w:szCs w:val="22"/>
        </w:rPr>
        <w:t>i osłona socjalna dla rodzin zawodowych oraz wprowadzenie instrumentu mieszkaniowego dla nowych kandydatów</w:t>
      </w:r>
      <w:r w:rsidR="00DA051E">
        <w:rPr>
          <w:rFonts w:ascii="Times New Roman" w:hAnsi="Times New Roman" w:cs="Times New Roman"/>
          <w:sz w:val="22"/>
          <w:szCs w:val="22"/>
        </w:rPr>
        <w:t>.</w:t>
      </w:r>
    </w:p>
    <w:p w14:paraId="3EE584FE" w14:textId="567AF595" w:rsidR="00F2229C" w:rsidRPr="006B6575" w:rsidRDefault="00301545" w:rsidP="006B6575">
      <w:pPr>
        <w:pStyle w:val="Nagwek3"/>
        <w:spacing w:line="360" w:lineRule="auto"/>
        <w:jc w:val="both"/>
        <w:rPr>
          <w:rFonts w:ascii="Times New Roman" w:hAnsi="Times New Roman" w:cs="Times New Roman"/>
          <w:b/>
          <w:bCs/>
          <w:color w:val="000000" w:themeColor="text1"/>
          <w:sz w:val="22"/>
          <w:szCs w:val="22"/>
        </w:rPr>
      </w:pPr>
      <w:bookmarkStart w:id="25" w:name="_Toc213357089"/>
      <w:r w:rsidRPr="00DE527E">
        <w:rPr>
          <w:rFonts w:ascii="Times New Roman" w:hAnsi="Times New Roman" w:cs="Times New Roman"/>
          <w:b/>
          <w:bCs/>
          <w:color w:val="000000" w:themeColor="text1"/>
          <w:sz w:val="22"/>
          <w:szCs w:val="22"/>
        </w:rPr>
        <w:t>2.2.3. Instytucjonalne formy pieczy zastępczej</w:t>
      </w:r>
      <w:bookmarkEnd w:id="25"/>
    </w:p>
    <w:p w14:paraId="07F5AAA1" w14:textId="63708085" w:rsidR="00425ECB" w:rsidRDefault="00A15F01" w:rsidP="00512408">
      <w:pPr>
        <w:spacing w:line="360" w:lineRule="auto"/>
        <w:jc w:val="both"/>
        <w:rPr>
          <w:rFonts w:ascii="Times New Roman" w:hAnsi="Times New Roman" w:cs="Times New Roman"/>
          <w:sz w:val="22"/>
          <w:szCs w:val="22"/>
        </w:rPr>
      </w:pPr>
      <w:r>
        <w:tab/>
      </w:r>
      <w:r w:rsidRPr="00630651">
        <w:rPr>
          <w:rFonts w:ascii="Times New Roman" w:hAnsi="Times New Roman" w:cs="Times New Roman"/>
          <w:sz w:val="22"/>
          <w:szCs w:val="22"/>
        </w:rPr>
        <w:t xml:space="preserve">Liczba placówek opiekuńczo-wychowawczych spadła o jedną (z 9 w 2019 roku do 8 w 2020 roku </w:t>
      </w:r>
      <w:r w:rsidR="006B6575" w:rsidRPr="00630651">
        <w:rPr>
          <w:rFonts w:ascii="Times New Roman" w:hAnsi="Times New Roman" w:cs="Times New Roman"/>
          <w:sz w:val="22"/>
          <w:szCs w:val="22"/>
        </w:rPr>
        <w:br/>
      </w:r>
      <w:r w:rsidRPr="00630651">
        <w:rPr>
          <w:rFonts w:ascii="Times New Roman" w:hAnsi="Times New Roman" w:cs="Times New Roman"/>
          <w:sz w:val="22"/>
          <w:szCs w:val="22"/>
        </w:rPr>
        <w:t>i pozostała niezmienna do roku 202</w:t>
      </w:r>
      <w:r w:rsidR="00B27061">
        <w:rPr>
          <w:rFonts w:ascii="Times New Roman" w:hAnsi="Times New Roman" w:cs="Times New Roman"/>
          <w:sz w:val="22"/>
          <w:szCs w:val="22"/>
        </w:rPr>
        <w:t>5</w:t>
      </w:r>
      <w:r w:rsidRPr="00630651">
        <w:rPr>
          <w:rFonts w:ascii="Times New Roman" w:hAnsi="Times New Roman" w:cs="Times New Roman"/>
          <w:sz w:val="22"/>
          <w:szCs w:val="22"/>
        </w:rPr>
        <w:t xml:space="preserve"> (liczba miejsc zmniejszyła się ze 106 do 98). W </w:t>
      </w:r>
      <w:r w:rsidR="00B00D3E" w:rsidRPr="00630651">
        <w:rPr>
          <w:rFonts w:ascii="Times New Roman" w:hAnsi="Times New Roman" w:cs="Times New Roman"/>
          <w:sz w:val="22"/>
          <w:szCs w:val="22"/>
        </w:rPr>
        <w:t>roku</w:t>
      </w:r>
      <w:r w:rsidRPr="00630651">
        <w:rPr>
          <w:rFonts w:ascii="Times New Roman" w:hAnsi="Times New Roman" w:cs="Times New Roman"/>
          <w:sz w:val="22"/>
          <w:szCs w:val="22"/>
        </w:rPr>
        <w:t xml:space="preserve"> 2021 na jedno miejsce przypadało 1,16 dzieci, w 2022 – 1,28 dzieci, w 2023 – 1,22 dzieci, w 2024 roku – ponownie 1,28 dzieci</w:t>
      </w:r>
      <w:r w:rsidR="00B27061">
        <w:rPr>
          <w:rFonts w:ascii="Times New Roman" w:hAnsi="Times New Roman" w:cs="Times New Roman"/>
          <w:sz w:val="22"/>
          <w:szCs w:val="22"/>
        </w:rPr>
        <w:t>, zaś w 2025</w:t>
      </w:r>
      <w:r w:rsidR="00512408">
        <w:rPr>
          <w:rFonts w:ascii="Times New Roman" w:hAnsi="Times New Roman" w:cs="Times New Roman"/>
          <w:sz w:val="22"/>
          <w:szCs w:val="22"/>
        </w:rPr>
        <w:t xml:space="preserve">- 1,16. </w:t>
      </w:r>
      <w:r w:rsidR="00B00D3E" w:rsidRPr="00630651">
        <w:rPr>
          <w:rFonts w:ascii="Times New Roman" w:hAnsi="Times New Roman" w:cs="Times New Roman"/>
          <w:sz w:val="22"/>
          <w:szCs w:val="22"/>
        </w:rPr>
        <w:t xml:space="preserve">W 2019 roku, wskaźnik ten wynosił 0,91. Dane te sugerują </w:t>
      </w:r>
      <w:r w:rsidR="007557D9">
        <w:rPr>
          <w:rFonts w:ascii="Times New Roman" w:hAnsi="Times New Roman" w:cs="Times New Roman"/>
          <w:sz w:val="22"/>
          <w:szCs w:val="22"/>
        </w:rPr>
        <w:t xml:space="preserve">możliwe </w:t>
      </w:r>
      <w:r w:rsidR="00B00D3E" w:rsidRPr="00630651">
        <w:rPr>
          <w:rFonts w:ascii="Times New Roman" w:hAnsi="Times New Roman" w:cs="Times New Roman"/>
          <w:sz w:val="22"/>
          <w:szCs w:val="22"/>
        </w:rPr>
        <w:t>przeciążenie placówek opiekuńczo-wychowawczych pod względem liczby przebywających w nich dzieci w latach 2021-202</w:t>
      </w:r>
      <w:r w:rsidR="00425ECB">
        <w:rPr>
          <w:rFonts w:ascii="Times New Roman" w:hAnsi="Times New Roman" w:cs="Times New Roman"/>
          <w:sz w:val="22"/>
          <w:szCs w:val="22"/>
        </w:rPr>
        <w:t>5</w:t>
      </w:r>
      <w:r w:rsidR="00B018D1" w:rsidRPr="00630651">
        <w:rPr>
          <w:rFonts w:ascii="Times New Roman" w:hAnsi="Times New Roman" w:cs="Times New Roman"/>
          <w:sz w:val="22"/>
          <w:szCs w:val="22"/>
        </w:rPr>
        <w:t xml:space="preserve"> (tabela 9)</w:t>
      </w:r>
      <w:r w:rsidR="00425ECB">
        <w:rPr>
          <w:rFonts w:ascii="Times New Roman" w:hAnsi="Times New Roman" w:cs="Times New Roman"/>
          <w:sz w:val="22"/>
          <w:szCs w:val="22"/>
        </w:rPr>
        <w:t>.</w:t>
      </w:r>
    </w:p>
    <w:p w14:paraId="3ED4FF3F" w14:textId="77777777" w:rsidR="00D40FAD" w:rsidRDefault="00D40FAD" w:rsidP="00512408">
      <w:pPr>
        <w:spacing w:line="360" w:lineRule="auto"/>
        <w:jc w:val="both"/>
        <w:rPr>
          <w:rFonts w:ascii="Times New Roman" w:hAnsi="Times New Roman" w:cs="Times New Roman"/>
          <w:sz w:val="22"/>
          <w:szCs w:val="22"/>
        </w:rPr>
      </w:pPr>
    </w:p>
    <w:p w14:paraId="14DCEB5A" w14:textId="77777777" w:rsidR="00D40FAD" w:rsidRDefault="00D40FAD" w:rsidP="00512408">
      <w:pPr>
        <w:spacing w:line="360" w:lineRule="auto"/>
        <w:jc w:val="both"/>
        <w:rPr>
          <w:rFonts w:ascii="Times New Roman" w:hAnsi="Times New Roman" w:cs="Times New Roman"/>
          <w:sz w:val="22"/>
          <w:szCs w:val="22"/>
        </w:rPr>
      </w:pPr>
    </w:p>
    <w:p w14:paraId="33090856" w14:textId="77777777" w:rsidR="00D40FAD" w:rsidRDefault="00D40FAD" w:rsidP="00512408">
      <w:pPr>
        <w:spacing w:line="360" w:lineRule="auto"/>
        <w:jc w:val="both"/>
        <w:rPr>
          <w:rFonts w:ascii="Times New Roman" w:hAnsi="Times New Roman" w:cs="Times New Roman"/>
          <w:sz w:val="22"/>
          <w:szCs w:val="22"/>
        </w:rPr>
      </w:pPr>
    </w:p>
    <w:p w14:paraId="756B4E89" w14:textId="77777777" w:rsidR="00D40FAD" w:rsidRDefault="00D40FAD" w:rsidP="00512408">
      <w:pPr>
        <w:spacing w:line="360" w:lineRule="auto"/>
        <w:jc w:val="both"/>
        <w:rPr>
          <w:rFonts w:ascii="Times New Roman" w:hAnsi="Times New Roman" w:cs="Times New Roman"/>
          <w:sz w:val="22"/>
          <w:szCs w:val="22"/>
        </w:rPr>
      </w:pPr>
    </w:p>
    <w:p w14:paraId="3FE7A523" w14:textId="77777777" w:rsidR="00D40FAD" w:rsidRDefault="00D40FAD" w:rsidP="00512408">
      <w:pPr>
        <w:spacing w:line="360" w:lineRule="auto"/>
        <w:jc w:val="both"/>
        <w:rPr>
          <w:rFonts w:ascii="Times New Roman" w:hAnsi="Times New Roman" w:cs="Times New Roman"/>
          <w:sz w:val="22"/>
          <w:szCs w:val="22"/>
        </w:rPr>
      </w:pPr>
    </w:p>
    <w:p w14:paraId="3BD7DB2A" w14:textId="77777777" w:rsidR="00D40FAD" w:rsidRPr="00512408" w:rsidRDefault="00D40FAD" w:rsidP="00512408">
      <w:pPr>
        <w:spacing w:line="360" w:lineRule="auto"/>
        <w:jc w:val="both"/>
        <w:rPr>
          <w:rFonts w:ascii="Times New Roman" w:hAnsi="Times New Roman" w:cs="Times New Roman"/>
          <w:sz w:val="22"/>
          <w:szCs w:val="22"/>
        </w:rPr>
      </w:pPr>
    </w:p>
    <w:p w14:paraId="47322A52" w14:textId="19385666" w:rsidR="00FC22CD" w:rsidRPr="00630651" w:rsidRDefault="00B00D3E" w:rsidP="00D91754">
      <w:pPr>
        <w:pStyle w:val="Legenda"/>
        <w:spacing w:after="0"/>
        <w:jc w:val="both"/>
        <w:rPr>
          <w:rFonts w:ascii="Times New Roman" w:hAnsi="Times New Roman" w:cs="Times New Roman"/>
          <w:color w:val="auto"/>
          <w:sz w:val="22"/>
          <w:szCs w:val="22"/>
        </w:rPr>
      </w:pPr>
      <w:bookmarkStart w:id="26" w:name="_Toc215514288"/>
      <w:r w:rsidRPr="00630651">
        <w:rPr>
          <w:rFonts w:ascii="Times New Roman" w:hAnsi="Times New Roman" w:cs="Times New Roman"/>
          <w:b/>
          <w:bCs/>
          <w:i w:val="0"/>
          <w:iCs w:val="0"/>
          <w:color w:val="auto"/>
          <w:sz w:val="22"/>
          <w:szCs w:val="22"/>
        </w:rPr>
        <w:lastRenderedPageBreak/>
        <w:t xml:space="preserve">Tabela </w:t>
      </w:r>
      <w:r w:rsidRPr="00630651">
        <w:rPr>
          <w:rFonts w:ascii="Times New Roman" w:hAnsi="Times New Roman" w:cs="Times New Roman"/>
          <w:b/>
          <w:bCs/>
          <w:i w:val="0"/>
          <w:iCs w:val="0"/>
          <w:color w:val="auto"/>
          <w:sz w:val="22"/>
          <w:szCs w:val="22"/>
        </w:rPr>
        <w:fldChar w:fldCharType="begin"/>
      </w:r>
      <w:r w:rsidRPr="00630651">
        <w:rPr>
          <w:rFonts w:ascii="Times New Roman" w:hAnsi="Times New Roman" w:cs="Times New Roman"/>
          <w:b/>
          <w:bCs/>
          <w:i w:val="0"/>
          <w:iCs w:val="0"/>
          <w:color w:val="auto"/>
          <w:sz w:val="22"/>
          <w:szCs w:val="22"/>
        </w:rPr>
        <w:instrText xml:space="preserve"> SEQ Tabela \* ARABIC </w:instrText>
      </w:r>
      <w:r w:rsidRPr="00630651">
        <w:rPr>
          <w:rFonts w:ascii="Times New Roman" w:hAnsi="Times New Roman" w:cs="Times New Roman"/>
          <w:b/>
          <w:bCs/>
          <w:i w:val="0"/>
          <w:iCs w:val="0"/>
          <w:color w:val="auto"/>
          <w:sz w:val="22"/>
          <w:szCs w:val="22"/>
        </w:rPr>
        <w:fldChar w:fldCharType="separate"/>
      </w:r>
      <w:r w:rsidR="005000BD">
        <w:rPr>
          <w:rFonts w:ascii="Times New Roman" w:hAnsi="Times New Roman" w:cs="Times New Roman"/>
          <w:b/>
          <w:bCs/>
          <w:i w:val="0"/>
          <w:iCs w:val="0"/>
          <w:noProof/>
          <w:color w:val="auto"/>
          <w:sz w:val="22"/>
          <w:szCs w:val="22"/>
        </w:rPr>
        <w:t>9</w:t>
      </w:r>
      <w:r w:rsidRPr="00630651">
        <w:rPr>
          <w:rFonts w:ascii="Times New Roman" w:hAnsi="Times New Roman" w:cs="Times New Roman"/>
          <w:b/>
          <w:bCs/>
          <w:i w:val="0"/>
          <w:iCs w:val="0"/>
          <w:color w:val="auto"/>
          <w:sz w:val="22"/>
          <w:szCs w:val="22"/>
        </w:rPr>
        <w:fldChar w:fldCharType="end"/>
      </w:r>
      <w:r w:rsidRPr="00630651">
        <w:rPr>
          <w:rFonts w:ascii="Times New Roman" w:hAnsi="Times New Roman" w:cs="Times New Roman"/>
          <w:i w:val="0"/>
          <w:iCs w:val="0"/>
          <w:color w:val="auto"/>
          <w:sz w:val="22"/>
          <w:szCs w:val="22"/>
        </w:rPr>
        <w:t>. Liczba placówek opiekuńczo-wychowawczych, liczba miejsc i liczba dzieci</w:t>
      </w:r>
      <w:r w:rsidR="007557D9">
        <w:rPr>
          <w:rFonts w:ascii="Times New Roman" w:hAnsi="Times New Roman" w:cs="Times New Roman"/>
          <w:i w:val="0"/>
          <w:iCs w:val="0"/>
          <w:color w:val="auto"/>
          <w:sz w:val="22"/>
          <w:szCs w:val="22"/>
        </w:rPr>
        <w:t xml:space="preserve"> (narastająco)</w:t>
      </w:r>
      <w:r w:rsidR="006B6575" w:rsidRPr="00630651">
        <w:rPr>
          <w:rStyle w:val="Odwoanieprzypisudolnego"/>
          <w:rFonts w:ascii="Times New Roman" w:hAnsi="Times New Roman" w:cs="Times New Roman"/>
          <w:i w:val="0"/>
          <w:iCs w:val="0"/>
          <w:color w:val="auto"/>
          <w:sz w:val="22"/>
          <w:szCs w:val="22"/>
        </w:rPr>
        <w:footnoteReference w:id="30"/>
      </w:r>
      <w:r w:rsidRPr="00630651">
        <w:rPr>
          <w:rFonts w:ascii="Times New Roman" w:hAnsi="Times New Roman" w:cs="Times New Roman"/>
          <w:i w:val="0"/>
          <w:iCs w:val="0"/>
          <w:color w:val="auto"/>
          <w:sz w:val="22"/>
          <w:szCs w:val="22"/>
        </w:rPr>
        <w:t xml:space="preserve"> </w:t>
      </w:r>
      <w:r w:rsidR="007557D9">
        <w:rPr>
          <w:rFonts w:ascii="Times New Roman" w:hAnsi="Times New Roman" w:cs="Times New Roman"/>
          <w:i w:val="0"/>
          <w:iCs w:val="0"/>
          <w:color w:val="auto"/>
          <w:sz w:val="22"/>
          <w:szCs w:val="22"/>
        </w:rPr>
        <w:t>w latach 2019-202</w:t>
      </w:r>
      <w:r w:rsidR="00425ECB">
        <w:rPr>
          <w:rFonts w:ascii="Times New Roman" w:hAnsi="Times New Roman" w:cs="Times New Roman"/>
          <w:i w:val="0"/>
          <w:iCs w:val="0"/>
          <w:color w:val="auto"/>
          <w:sz w:val="22"/>
          <w:szCs w:val="22"/>
        </w:rPr>
        <w:t>5</w:t>
      </w:r>
      <w:r w:rsidR="007557D9">
        <w:rPr>
          <w:rFonts w:ascii="Times New Roman" w:hAnsi="Times New Roman" w:cs="Times New Roman"/>
          <w:i w:val="0"/>
          <w:iCs w:val="0"/>
          <w:color w:val="auto"/>
          <w:sz w:val="22"/>
          <w:szCs w:val="22"/>
        </w:rPr>
        <w:t>.</w:t>
      </w:r>
      <w:bookmarkEnd w:id="26"/>
    </w:p>
    <w:tbl>
      <w:tblPr>
        <w:tblStyle w:val="Tabela-Siatka"/>
        <w:tblW w:w="9852" w:type="dxa"/>
        <w:tblLook w:val="04A0" w:firstRow="1" w:lastRow="0" w:firstColumn="1" w:lastColumn="0" w:noHBand="0" w:noVBand="1"/>
      </w:tblPr>
      <w:tblGrid>
        <w:gridCol w:w="2463"/>
        <w:gridCol w:w="2463"/>
        <w:gridCol w:w="2463"/>
        <w:gridCol w:w="2463"/>
      </w:tblGrid>
      <w:tr w:rsidR="000C7EA9" w14:paraId="272C5C7E" w14:textId="77777777" w:rsidTr="000C7EA9">
        <w:tc>
          <w:tcPr>
            <w:tcW w:w="2463" w:type="dxa"/>
            <w:shd w:val="clear" w:color="auto" w:fill="D9D9D9" w:themeFill="background1" w:themeFillShade="D9"/>
          </w:tcPr>
          <w:p w14:paraId="3E3B3029" w14:textId="7315141D" w:rsidR="000C7EA9" w:rsidRDefault="000C7EA9" w:rsidP="000C7EA9">
            <w:pPr>
              <w:jc w:val="center"/>
            </w:pPr>
            <w:r w:rsidRPr="00B00D3E">
              <w:rPr>
                <w:rFonts w:ascii="Times New Roman" w:hAnsi="Times New Roman" w:cs="Times New Roman"/>
                <w:b/>
                <w:bCs/>
                <w:sz w:val="22"/>
                <w:szCs w:val="22"/>
              </w:rPr>
              <w:t>Rok</w:t>
            </w:r>
          </w:p>
        </w:tc>
        <w:tc>
          <w:tcPr>
            <w:tcW w:w="2463" w:type="dxa"/>
            <w:shd w:val="clear" w:color="auto" w:fill="D9D9D9" w:themeFill="background1" w:themeFillShade="D9"/>
          </w:tcPr>
          <w:p w14:paraId="7FB36032" w14:textId="28C21C4C" w:rsidR="000C7EA9" w:rsidRDefault="000C7EA9" w:rsidP="000C7EA9">
            <w:pPr>
              <w:jc w:val="center"/>
            </w:pPr>
            <w:r w:rsidRPr="00B00D3E">
              <w:rPr>
                <w:rFonts w:ascii="Times New Roman" w:hAnsi="Times New Roman" w:cs="Times New Roman"/>
                <w:b/>
                <w:bCs/>
                <w:sz w:val="22"/>
                <w:szCs w:val="22"/>
              </w:rPr>
              <w:t>Liczba placówek opiekuńczo-wychowawczych</w:t>
            </w:r>
          </w:p>
        </w:tc>
        <w:tc>
          <w:tcPr>
            <w:tcW w:w="2463" w:type="dxa"/>
            <w:shd w:val="clear" w:color="auto" w:fill="D9D9D9" w:themeFill="background1" w:themeFillShade="D9"/>
          </w:tcPr>
          <w:p w14:paraId="1F7E4D0F" w14:textId="39C46A20" w:rsidR="000C7EA9" w:rsidRDefault="000C7EA9" w:rsidP="000C7EA9">
            <w:pPr>
              <w:jc w:val="center"/>
            </w:pPr>
            <w:r w:rsidRPr="00B00D3E">
              <w:rPr>
                <w:rFonts w:ascii="Times New Roman" w:hAnsi="Times New Roman" w:cs="Times New Roman"/>
                <w:b/>
                <w:bCs/>
                <w:sz w:val="22"/>
                <w:szCs w:val="22"/>
              </w:rPr>
              <w:t>Liczba miejsc</w:t>
            </w:r>
          </w:p>
        </w:tc>
        <w:tc>
          <w:tcPr>
            <w:tcW w:w="2463" w:type="dxa"/>
            <w:shd w:val="clear" w:color="auto" w:fill="D9D9D9" w:themeFill="background1" w:themeFillShade="D9"/>
          </w:tcPr>
          <w:p w14:paraId="4B5F0BB2" w14:textId="3F281149" w:rsidR="000C7EA9" w:rsidRDefault="000C7EA9" w:rsidP="000C7EA9">
            <w:pPr>
              <w:jc w:val="center"/>
            </w:pPr>
            <w:r w:rsidRPr="00B00D3E">
              <w:rPr>
                <w:rFonts w:ascii="Times New Roman" w:hAnsi="Times New Roman" w:cs="Times New Roman"/>
                <w:b/>
                <w:bCs/>
                <w:sz w:val="22"/>
                <w:szCs w:val="22"/>
              </w:rPr>
              <w:t>Liczba dzieci</w:t>
            </w:r>
          </w:p>
        </w:tc>
      </w:tr>
      <w:tr w:rsidR="000C7EA9" w14:paraId="130E21A5" w14:textId="77777777" w:rsidTr="000C7EA9">
        <w:tc>
          <w:tcPr>
            <w:tcW w:w="2463" w:type="dxa"/>
            <w:shd w:val="clear" w:color="auto" w:fill="D9D9D9" w:themeFill="background1" w:themeFillShade="D9"/>
          </w:tcPr>
          <w:p w14:paraId="62FC2498" w14:textId="7F2BF82E" w:rsidR="000C7EA9" w:rsidRDefault="000C7EA9" w:rsidP="000C7EA9">
            <w:pPr>
              <w:jc w:val="center"/>
            </w:pPr>
            <w:r w:rsidRPr="00B00D3E">
              <w:rPr>
                <w:rFonts w:ascii="Times New Roman" w:hAnsi="Times New Roman" w:cs="Times New Roman"/>
                <w:b/>
                <w:bCs/>
                <w:sz w:val="22"/>
                <w:szCs w:val="22"/>
              </w:rPr>
              <w:t>2019</w:t>
            </w:r>
          </w:p>
        </w:tc>
        <w:tc>
          <w:tcPr>
            <w:tcW w:w="2463" w:type="dxa"/>
          </w:tcPr>
          <w:p w14:paraId="7E14D533" w14:textId="54DCF4AC" w:rsidR="000C7EA9" w:rsidRDefault="000C7EA9" w:rsidP="000C7EA9">
            <w:pPr>
              <w:jc w:val="center"/>
            </w:pPr>
            <w:r w:rsidRPr="00B00D3E">
              <w:rPr>
                <w:rFonts w:ascii="Times New Roman" w:hAnsi="Times New Roman" w:cs="Times New Roman"/>
                <w:sz w:val="22"/>
                <w:szCs w:val="22"/>
              </w:rPr>
              <w:t>9</w:t>
            </w:r>
          </w:p>
        </w:tc>
        <w:tc>
          <w:tcPr>
            <w:tcW w:w="2463" w:type="dxa"/>
          </w:tcPr>
          <w:p w14:paraId="0043FAA5" w14:textId="3BA33CFB" w:rsidR="000C7EA9" w:rsidRDefault="000C7EA9" w:rsidP="000C7EA9">
            <w:pPr>
              <w:jc w:val="center"/>
            </w:pPr>
            <w:r w:rsidRPr="00B00D3E">
              <w:rPr>
                <w:rFonts w:ascii="Times New Roman" w:hAnsi="Times New Roman" w:cs="Times New Roman"/>
                <w:sz w:val="22"/>
                <w:szCs w:val="22"/>
              </w:rPr>
              <w:t>106</w:t>
            </w:r>
          </w:p>
        </w:tc>
        <w:tc>
          <w:tcPr>
            <w:tcW w:w="2463" w:type="dxa"/>
          </w:tcPr>
          <w:p w14:paraId="4AF33BD2" w14:textId="00674281" w:rsidR="000C7EA9" w:rsidRDefault="000C7EA9" w:rsidP="000C7EA9">
            <w:pPr>
              <w:jc w:val="center"/>
            </w:pPr>
            <w:r w:rsidRPr="00B00D3E">
              <w:rPr>
                <w:rFonts w:ascii="Times New Roman" w:hAnsi="Times New Roman" w:cs="Times New Roman"/>
                <w:sz w:val="22"/>
                <w:szCs w:val="22"/>
              </w:rPr>
              <w:t>96</w:t>
            </w:r>
          </w:p>
        </w:tc>
      </w:tr>
      <w:tr w:rsidR="000C7EA9" w14:paraId="5D20A77B" w14:textId="77777777" w:rsidTr="000C7EA9">
        <w:tc>
          <w:tcPr>
            <w:tcW w:w="2463" w:type="dxa"/>
            <w:shd w:val="clear" w:color="auto" w:fill="D9D9D9" w:themeFill="background1" w:themeFillShade="D9"/>
          </w:tcPr>
          <w:p w14:paraId="7F448A84" w14:textId="146EEFC3" w:rsidR="000C7EA9" w:rsidRDefault="000C7EA9" w:rsidP="000C7EA9">
            <w:pPr>
              <w:jc w:val="center"/>
            </w:pPr>
            <w:r w:rsidRPr="00B00D3E">
              <w:rPr>
                <w:rFonts w:ascii="Times New Roman" w:hAnsi="Times New Roman" w:cs="Times New Roman"/>
                <w:b/>
                <w:bCs/>
                <w:sz w:val="22"/>
                <w:szCs w:val="22"/>
              </w:rPr>
              <w:t>2020</w:t>
            </w:r>
          </w:p>
        </w:tc>
        <w:tc>
          <w:tcPr>
            <w:tcW w:w="2463" w:type="dxa"/>
          </w:tcPr>
          <w:p w14:paraId="0382EE35" w14:textId="7EF0B559" w:rsidR="000C7EA9" w:rsidRDefault="000C7EA9" w:rsidP="000C7EA9">
            <w:pPr>
              <w:jc w:val="center"/>
            </w:pPr>
            <w:r w:rsidRPr="00B00D3E">
              <w:rPr>
                <w:rFonts w:ascii="Times New Roman" w:hAnsi="Times New Roman" w:cs="Times New Roman"/>
                <w:sz w:val="22"/>
                <w:szCs w:val="22"/>
              </w:rPr>
              <w:t>8</w:t>
            </w:r>
          </w:p>
        </w:tc>
        <w:tc>
          <w:tcPr>
            <w:tcW w:w="2463" w:type="dxa"/>
          </w:tcPr>
          <w:p w14:paraId="50F90B4B" w14:textId="736A17AA" w:rsidR="000C7EA9" w:rsidRDefault="000C7EA9" w:rsidP="000C7EA9">
            <w:pPr>
              <w:jc w:val="center"/>
            </w:pPr>
            <w:r w:rsidRPr="00B00D3E">
              <w:rPr>
                <w:rFonts w:ascii="Times New Roman" w:hAnsi="Times New Roman" w:cs="Times New Roman"/>
                <w:sz w:val="22"/>
                <w:szCs w:val="22"/>
              </w:rPr>
              <w:t>98</w:t>
            </w:r>
          </w:p>
        </w:tc>
        <w:tc>
          <w:tcPr>
            <w:tcW w:w="2463" w:type="dxa"/>
          </w:tcPr>
          <w:p w14:paraId="7D33243E" w14:textId="481ABC3C" w:rsidR="000C7EA9" w:rsidRDefault="000C7EA9" w:rsidP="000C7EA9">
            <w:pPr>
              <w:jc w:val="center"/>
            </w:pPr>
            <w:r w:rsidRPr="00B00D3E">
              <w:rPr>
                <w:rFonts w:ascii="Times New Roman" w:hAnsi="Times New Roman" w:cs="Times New Roman"/>
                <w:sz w:val="22"/>
                <w:szCs w:val="22"/>
              </w:rPr>
              <w:t>97</w:t>
            </w:r>
          </w:p>
        </w:tc>
      </w:tr>
      <w:tr w:rsidR="000C7EA9" w14:paraId="7132A566" w14:textId="77777777" w:rsidTr="000C7EA9">
        <w:tc>
          <w:tcPr>
            <w:tcW w:w="2463" w:type="dxa"/>
            <w:shd w:val="clear" w:color="auto" w:fill="D9D9D9" w:themeFill="background1" w:themeFillShade="D9"/>
          </w:tcPr>
          <w:p w14:paraId="2CA54F8F" w14:textId="44B41DCB" w:rsidR="000C7EA9" w:rsidRDefault="000C7EA9" w:rsidP="000C7EA9">
            <w:pPr>
              <w:jc w:val="center"/>
            </w:pPr>
            <w:r w:rsidRPr="00B00D3E">
              <w:rPr>
                <w:rFonts w:ascii="Times New Roman" w:hAnsi="Times New Roman" w:cs="Times New Roman"/>
                <w:b/>
                <w:bCs/>
                <w:sz w:val="22"/>
                <w:szCs w:val="22"/>
              </w:rPr>
              <w:t>2021</w:t>
            </w:r>
          </w:p>
        </w:tc>
        <w:tc>
          <w:tcPr>
            <w:tcW w:w="2463" w:type="dxa"/>
          </w:tcPr>
          <w:p w14:paraId="5CE9F039" w14:textId="4CE7BFF9" w:rsidR="000C7EA9" w:rsidRDefault="000C7EA9" w:rsidP="000C7EA9">
            <w:pPr>
              <w:jc w:val="center"/>
            </w:pPr>
            <w:r w:rsidRPr="00B00D3E">
              <w:rPr>
                <w:rFonts w:ascii="Times New Roman" w:hAnsi="Times New Roman" w:cs="Times New Roman"/>
                <w:sz w:val="22"/>
                <w:szCs w:val="22"/>
              </w:rPr>
              <w:t>8</w:t>
            </w:r>
          </w:p>
        </w:tc>
        <w:tc>
          <w:tcPr>
            <w:tcW w:w="2463" w:type="dxa"/>
          </w:tcPr>
          <w:p w14:paraId="15B19B4B" w14:textId="71BC9B61" w:rsidR="000C7EA9" w:rsidRDefault="000C7EA9" w:rsidP="000C7EA9">
            <w:pPr>
              <w:jc w:val="center"/>
            </w:pPr>
            <w:r w:rsidRPr="00B00D3E">
              <w:rPr>
                <w:rFonts w:ascii="Times New Roman" w:hAnsi="Times New Roman" w:cs="Times New Roman"/>
                <w:sz w:val="22"/>
                <w:szCs w:val="22"/>
              </w:rPr>
              <w:t>98</w:t>
            </w:r>
          </w:p>
        </w:tc>
        <w:tc>
          <w:tcPr>
            <w:tcW w:w="2463" w:type="dxa"/>
          </w:tcPr>
          <w:p w14:paraId="599F44E4" w14:textId="6BA1D5F7" w:rsidR="000C7EA9" w:rsidRDefault="000C7EA9" w:rsidP="000C7EA9">
            <w:pPr>
              <w:jc w:val="center"/>
            </w:pPr>
            <w:r w:rsidRPr="00B00D3E">
              <w:rPr>
                <w:rFonts w:ascii="Times New Roman" w:hAnsi="Times New Roman" w:cs="Times New Roman"/>
                <w:sz w:val="22"/>
                <w:szCs w:val="22"/>
              </w:rPr>
              <w:t>114</w:t>
            </w:r>
          </w:p>
        </w:tc>
      </w:tr>
      <w:tr w:rsidR="000C7EA9" w14:paraId="406B43F9" w14:textId="77777777" w:rsidTr="000C7EA9">
        <w:tc>
          <w:tcPr>
            <w:tcW w:w="2463" w:type="dxa"/>
            <w:shd w:val="clear" w:color="auto" w:fill="D9D9D9" w:themeFill="background1" w:themeFillShade="D9"/>
          </w:tcPr>
          <w:p w14:paraId="26EAB496" w14:textId="3A9A5CFE" w:rsidR="000C7EA9" w:rsidRDefault="000C7EA9" w:rsidP="000C7EA9">
            <w:pPr>
              <w:jc w:val="center"/>
            </w:pPr>
            <w:r w:rsidRPr="00B00D3E">
              <w:rPr>
                <w:rFonts w:ascii="Times New Roman" w:hAnsi="Times New Roman" w:cs="Times New Roman"/>
                <w:b/>
                <w:bCs/>
                <w:sz w:val="22"/>
                <w:szCs w:val="22"/>
              </w:rPr>
              <w:t>2022</w:t>
            </w:r>
          </w:p>
        </w:tc>
        <w:tc>
          <w:tcPr>
            <w:tcW w:w="2463" w:type="dxa"/>
          </w:tcPr>
          <w:p w14:paraId="151EA035" w14:textId="4EEE4447" w:rsidR="000C7EA9" w:rsidRDefault="000C7EA9" w:rsidP="000C7EA9">
            <w:pPr>
              <w:jc w:val="center"/>
            </w:pPr>
            <w:r w:rsidRPr="00B00D3E">
              <w:rPr>
                <w:rFonts w:ascii="Times New Roman" w:hAnsi="Times New Roman" w:cs="Times New Roman"/>
                <w:sz w:val="22"/>
                <w:szCs w:val="22"/>
              </w:rPr>
              <w:t>8</w:t>
            </w:r>
          </w:p>
        </w:tc>
        <w:tc>
          <w:tcPr>
            <w:tcW w:w="2463" w:type="dxa"/>
          </w:tcPr>
          <w:p w14:paraId="52F4D031" w14:textId="25BE46FD" w:rsidR="000C7EA9" w:rsidRDefault="000C7EA9" w:rsidP="000C7EA9">
            <w:pPr>
              <w:jc w:val="center"/>
            </w:pPr>
            <w:r w:rsidRPr="00B00D3E">
              <w:rPr>
                <w:rFonts w:ascii="Times New Roman" w:hAnsi="Times New Roman" w:cs="Times New Roman"/>
                <w:sz w:val="22"/>
                <w:szCs w:val="22"/>
              </w:rPr>
              <w:t>98</w:t>
            </w:r>
          </w:p>
        </w:tc>
        <w:tc>
          <w:tcPr>
            <w:tcW w:w="2463" w:type="dxa"/>
          </w:tcPr>
          <w:p w14:paraId="14E3D7D2" w14:textId="0FB620AB" w:rsidR="000C7EA9" w:rsidRDefault="000C7EA9" w:rsidP="000C7EA9">
            <w:pPr>
              <w:jc w:val="center"/>
            </w:pPr>
            <w:r w:rsidRPr="00B00D3E">
              <w:rPr>
                <w:rFonts w:ascii="Times New Roman" w:hAnsi="Times New Roman" w:cs="Times New Roman"/>
                <w:sz w:val="22"/>
                <w:szCs w:val="22"/>
              </w:rPr>
              <w:t>125</w:t>
            </w:r>
          </w:p>
        </w:tc>
      </w:tr>
      <w:tr w:rsidR="000C7EA9" w14:paraId="72D739D9" w14:textId="77777777" w:rsidTr="000C7EA9">
        <w:tc>
          <w:tcPr>
            <w:tcW w:w="2463" w:type="dxa"/>
            <w:shd w:val="clear" w:color="auto" w:fill="D9D9D9" w:themeFill="background1" w:themeFillShade="D9"/>
          </w:tcPr>
          <w:p w14:paraId="11641A47" w14:textId="591001E8" w:rsidR="000C7EA9" w:rsidRDefault="000C7EA9" w:rsidP="000C7EA9">
            <w:pPr>
              <w:jc w:val="center"/>
            </w:pPr>
            <w:r w:rsidRPr="00B00D3E">
              <w:rPr>
                <w:rFonts w:ascii="Times New Roman" w:hAnsi="Times New Roman" w:cs="Times New Roman"/>
                <w:b/>
                <w:bCs/>
                <w:sz w:val="22"/>
                <w:szCs w:val="22"/>
              </w:rPr>
              <w:t>2023</w:t>
            </w:r>
          </w:p>
        </w:tc>
        <w:tc>
          <w:tcPr>
            <w:tcW w:w="2463" w:type="dxa"/>
          </w:tcPr>
          <w:p w14:paraId="4850DFD2" w14:textId="56260D8D" w:rsidR="000C7EA9" w:rsidRDefault="000C7EA9" w:rsidP="000C7EA9">
            <w:pPr>
              <w:jc w:val="center"/>
            </w:pPr>
            <w:r w:rsidRPr="00B00D3E">
              <w:rPr>
                <w:rFonts w:ascii="Times New Roman" w:hAnsi="Times New Roman" w:cs="Times New Roman"/>
                <w:sz w:val="22"/>
                <w:szCs w:val="22"/>
              </w:rPr>
              <w:t>8</w:t>
            </w:r>
          </w:p>
        </w:tc>
        <w:tc>
          <w:tcPr>
            <w:tcW w:w="2463" w:type="dxa"/>
          </w:tcPr>
          <w:p w14:paraId="61A766CF" w14:textId="0CE2C61F" w:rsidR="000C7EA9" w:rsidRDefault="000C7EA9" w:rsidP="000C7EA9">
            <w:pPr>
              <w:jc w:val="center"/>
            </w:pPr>
            <w:r w:rsidRPr="00B00D3E">
              <w:rPr>
                <w:rFonts w:ascii="Times New Roman" w:hAnsi="Times New Roman" w:cs="Times New Roman"/>
                <w:sz w:val="22"/>
                <w:szCs w:val="22"/>
              </w:rPr>
              <w:t>98</w:t>
            </w:r>
          </w:p>
        </w:tc>
        <w:tc>
          <w:tcPr>
            <w:tcW w:w="2463" w:type="dxa"/>
          </w:tcPr>
          <w:p w14:paraId="6E200623" w14:textId="72D75C50" w:rsidR="000C7EA9" w:rsidRDefault="000C7EA9" w:rsidP="000C7EA9">
            <w:pPr>
              <w:jc w:val="center"/>
            </w:pPr>
            <w:r w:rsidRPr="00B00D3E">
              <w:rPr>
                <w:rFonts w:ascii="Times New Roman" w:hAnsi="Times New Roman" w:cs="Times New Roman"/>
                <w:sz w:val="22"/>
                <w:szCs w:val="22"/>
              </w:rPr>
              <w:t>120</w:t>
            </w:r>
          </w:p>
        </w:tc>
      </w:tr>
      <w:tr w:rsidR="000C7EA9" w14:paraId="0D5A6B77" w14:textId="77777777" w:rsidTr="000C7EA9">
        <w:tc>
          <w:tcPr>
            <w:tcW w:w="2463" w:type="dxa"/>
            <w:shd w:val="clear" w:color="auto" w:fill="D9D9D9" w:themeFill="background1" w:themeFillShade="D9"/>
          </w:tcPr>
          <w:p w14:paraId="39809D2C" w14:textId="4AFD6D16" w:rsidR="000C7EA9" w:rsidRDefault="000C7EA9" w:rsidP="000C7EA9">
            <w:pPr>
              <w:jc w:val="center"/>
            </w:pPr>
            <w:r w:rsidRPr="00B00D3E">
              <w:rPr>
                <w:rFonts w:ascii="Times New Roman" w:hAnsi="Times New Roman" w:cs="Times New Roman"/>
                <w:b/>
                <w:bCs/>
                <w:sz w:val="22"/>
                <w:szCs w:val="22"/>
              </w:rPr>
              <w:t>2024</w:t>
            </w:r>
          </w:p>
        </w:tc>
        <w:tc>
          <w:tcPr>
            <w:tcW w:w="2463" w:type="dxa"/>
          </w:tcPr>
          <w:p w14:paraId="161A8099" w14:textId="774EC0C7" w:rsidR="000C7EA9" w:rsidRDefault="000C7EA9" w:rsidP="000C7EA9">
            <w:pPr>
              <w:jc w:val="center"/>
            </w:pPr>
            <w:r w:rsidRPr="00B00D3E">
              <w:rPr>
                <w:rFonts w:ascii="Times New Roman" w:hAnsi="Times New Roman" w:cs="Times New Roman"/>
                <w:sz w:val="22"/>
                <w:szCs w:val="22"/>
              </w:rPr>
              <w:t>8</w:t>
            </w:r>
          </w:p>
        </w:tc>
        <w:tc>
          <w:tcPr>
            <w:tcW w:w="2463" w:type="dxa"/>
          </w:tcPr>
          <w:p w14:paraId="11C4185F" w14:textId="23467FB1" w:rsidR="000C7EA9" w:rsidRDefault="000C7EA9" w:rsidP="000C7EA9">
            <w:pPr>
              <w:jc w:val="center"/>
            </w:pPr>
            <w:r w:rsidRPr="00B00D3E">
              <w:rPr>
                <w:rFonts w:ascii="Times New Roman" w:hAnsi="Times New Roman" w:cs="Times New Roman"/>
                <w:sz w:val="22"/>
                <w:szCs w:val="22"/>
              </w:rPr>
              <w:t>98</w:t>
            </w:r>
          </w:p>
        </w:tc>
        <w:tc>
          <w:tcPr>
            <w:tcW w:w="2463" w:type="dxa"/>
          </w:tcPr>
          <w:p w14:paraId="2AE79D20" w14:textId="629D6444" w:rsidR="000C7EA9" w:rsidRDefault="000C7EA9" w:rsidP="000C7EA9">
            <w:pPr>
              <w:jc w:val="center"/>
            </w:pPr>
            <w:r w:rsidRPr="00B00D3E">
              <w:rPr>
                <w:rFonts w:ascii="Times New Roman" w:hAnsi="Times New Roman" w:cs="Times New Roman"/>
                <w:sz w:val="22"/>
                <w:szCs w:val="22"/>
              </w:rPr>
              <w:t>125</w:t>
            </w:r>
          </w:p>
        </w:tc>
      </w:tr>
      <w:tr w:rsidR="00B27061" w14:paraId="57971E1E" w14:textId="77777777" w:rsidTr="000C7EA9">
        <w:tc>
          <w:tcPr>
            <w:tcW w:w="2463" w:type="dxa"/>
            <w:shd w:val="clear" w:color="auto" w:fill="D9D9D9" w:themeFill="background1" w:themeFillShade="D9"/>
          </w:tcPr>
          <w:p w14:paraId="4186F24D" w14:textId="734C4438" w:rsidR="00B27061" w:rsidRPr="00B00D3E" w:rsidRDefault="00B27061" w:rsidP="000C7EA9">
            <w:pPr>
              <w:jc w:val="center"/>
              <w:rPr>
                <w:rFonts w:ascii="Times New Roman" w:hAnsi="Times New Roman" w:cs="Times New Roman"/>
                <w:b/>
                <w:bCs/>
                <w:sz w:val="22"/>
                <w:szCs w:val="22"/>
              </w:rPr>
            </w:pPr>
            <w:r>
              <w:rPr>
                <w:rFonts w:ascii="Times New Roman" w:hAnsi="Times New Roman" w:cs="Times New Roman"/>
                <w:b/>
                <w:bCs/>
                <w:sz w:val="22"/>
                <w:szCs w:val="22"/>
              </w:rPr>
              <w:t>2025</w:t>
            </w:r>
          </w:p>
        </w:tc>
        <w:tc>
          <w:tcPr>
            <w:tcW w:w="2463" w:type="dxa"/>
          </w:tcPr>
          <w:p w14:paraId="710A52D4" w14:textId="4FE218D8" w:rsidR="00B27061" w:rsidRPr="00B00D3E" w:rsidRDefault="00B27061" w:rsidP="000C7EA9">
            <w:pPr>
              <w:jc w:val="center"/>
              <w:rPr>
                <w:rFonts w:ascii="Times New Roman" w:hAnsi="Times New Roman" w:cs="Times New Roman"/>
                <w:sz w:val="22"/>
                <w:szCs w:val="22"/>
              </w:rPr>
            </w:pPr>
            <w:r>
              <w:rPr>
                <w:rFonts w:ascii="Times New Roman" w:hAnsi="Times New Roman" w:cs="Times New Roman"/>
                <w:sz w:val="22"/>
                <w:szCs w:val="22"/>
              </w:rPr>
              <w:t>8</w:t>
            </w:r>
          </w:p>
        </w:tc>
        <w:tc>
          <w:tcPr>
            <w:tcW w:w="2463" w:type="dxa"/>
          </w:tcPr>
          <w:p w14:paraId="34188D92" w14:textId="4009B63B" w:rsidR="00B27061" w:rsidRPr="00B00D3E" w:rsidRDefault="00B27061" w:rsidP="000C7EA9">
            <w:pPr>
              <w:jc w:val="center"/>
              <w:rPr>
                <w:rFonts w:ascii="Times New Roman" w:hAnsi="Times New Roman" w:cs="Times New Roman"/>
                <w:sz w:val="22"/>
                <w:szCs w:val="22"/>
              </w:rPr>
            </w:pPr>
            <w:r>
              <w:rPr>
                <w:rFonts w:ascii="Times New Roman" w:hAnsi="Times New Roman" w:cs="Times New Roman"/>
                <w:sz w:val="22"/>
                <w:szCs w:val="22"/>
              </w:rPr>
              <w:t>98</w:t>
            </w:r>
          </w:p>
        </w:tc>
        <w:tc>
          <w:tcPr>
            <w:tcW w:w="2463" w:type="dxa"/>
          </w:tcPr>
          <w:p w14:paraId="2CFBEBF0" w14:textId="0A7E9DAD" w:rsidR="00B27061" w:rsidRPr="00B00D3E" w:rsidRDefault="00512408" w:rsidP="000C7EA9">
            <w:pPr>
              <w:jc w:val="center"/>
              <w:rPr>
                <w:rFonts w:ascii="Times New Roman" w:hAnsi="Times New Roman" w:cs="Times New Roman"/>
                <w:sz w:val="22"/>
                <w:szCs w:val="22"/>
              </w:rPr>
            </w:pPr>
            <w:r>
              <w:rPr>
                <w:rFonts w:ascii="Times New Roman" w:hAnsi="Times New Roman" w:cs="Times New Roman"/>
                <w:sz w:val="22"/>
                <w:szCs w:val="22"/>
              </w:rPr>
              <w:t>114</w:t>
            </w:r>
          </w:p>
        </w:tc>
      </w:tr>
    </w:tbl>
    <w:p w14:paraId="66439871" w14:textId="33717518" w:rsidR="000C7EA9" w:rsidRDefault="000C7EA9" w:rsidP="00F2229C">
      <w:pPr>
        <w:rPr>
          <w:rFonts w:ascii="Times New Roman" w:hAnsi="Times New Roman" w:cs="Times New Roman"/>
          <w:sz w:val="18"/>
          <w:szCs w:val="18"/>
        </w:rPr>
      </w:pPr>
      <w:r w:rsidRPr="000C7EA9">
        <w:rPr>
          <w:rFonts w:ascii="Times New Roman" w:hAnsi="Times New Roman" w:cs="Times New Roman"/>
          <w:sz w:val="18"/>
          <w:szCs w:val="18"/>
        </w:rPr>
        <w:t xml:space="preserve">Źródło: Miejski Ośrodek Pomocy Rodzinie w Toruniu </w:t>
      </w:r>
    </w:p>
    <w:p w14:paraId="29C19E6B" w14:textId="77777777" w:rsidR="009E20E4" w:rsidRDefault="009E20E4" w:rsidP="00F2229C"/>
    <w:p w14:paraId="3D171B08" w14:textId="62117F1D" w:rsidR="00816456" w:rsidRDefault="00490CA7" w:rsidP="00017AAD">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F2229C">
        <w:rPr>
          <w:rFonts w:ascii="Times New Roman" w:hAnsi="Times New Roman" w:cs="Times New Roman"/>
          <w:sz w:val="22"/>
          <w:szCs w:val="22"/>
        </w:rPr>
        <w:t xml:space="preserve">W ramach prac nad Programem, przeprowadzono badanie ankietowe wśród pracowników toruńskich placówek opiekuńczo-wychowawczych. Wzięło w nim udział 36 osób. </w:t>
      </w:r>
    </w:p>
    <w:p w14:paraId="1223F34E" w14:textId="3A74D0CE" w:rsidR="00F2229C" w:rsidRPr="00F2229C" w:rsidRDefault="00816456" w:rsidP="00F2229C">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F2229C" w:rsidRPr="00F2229C">
        <w:rPr>
          <w:rFonts w:ascii="Times New Roman" w:hAnsi="Times New Roman" w:cs="Times New Roman"/>
          <w:sz w:val="22"/>
          <w:szCs w:val="22"/>
        </w:rPr>
        <w:t xml:space="preserve">Badani wypełnili anonimowo kwestionariusz ankiety, składający się wyłącznie z pytań zamkniętych (jednokrotnego i wielokrotnego wyboru). Poniżej przedstawiono wyniki: </w:t>
      </w:r>
    </w:p>
    <w:p w14:paraId="6A0B49D4" w14:textId="769F9F54" w:rsidR="00F2229C" w:rsidRPr="00F2229C" w:rsidRDefault="00F2229C" w:rsidP="00033DB6">
      <w:pPr>
        <w:pStyle w:val="Akapitzlist"/>
        <w:numPr>
          <w:ilvl w:val="0"/>
          <w:numId w:val="12"/>
        </w:numPr>
        <w:spacing w:line="360" w:lineRule="auto"/>
        <w:jc w:val="both"/>
        <w:rPr>
          <w:rFonts w:ascii="Times New Roman" w:hAnsi="Times New Roman" w:cs="Times New Roman"/>
          <w:sz w:val="22"/>
          <w:szCs w:val="22"/>
        </w:rPr>
      </w:pPr>
      <w:r w:rsidRPr="00F2229C">
        <w:rPr>
          <w:rFonts w:ascii="Times New Roman" w:hAnsi="Times New Roman" w:cs="Times New Roman"/>
          <w:b/>
          <w:bCs/>
          <w:sz w:val="22"/>
          <w:szCs w:val="22"/>
        </w:rPr>
        <w:t>trudności najbardziej obciążające emocjonalnie</w:t>
      </w:r>
      <w:r w:rsidR="006C144B">
        <w:rPr>
          <w:rStyle w:val="Odwoanieprzypisudolnego"/>
          <w:rFonts w:ascii="Times New Roman" w:hAnsi="Times New Roman" w:cs="Times New Roman"/>
          <w:b/>
          <w:bCs/>
          <w:sz w:val="22"/>
          <w:szCs w:val="22"/>
        </w:rPr>
        <w:footnoteReference w:id="31"/>
      </w:r>
      <w:r w:rsidRPr="00F2229C">
        <w:rPr>
          <w:rFonts w:ascii="Times New Roman" w:hAnsi="Times New Roman" w:cs="Times New Roman"/>
          <w:sz w:val="22"/>
          <w:szCs w:val="22"/>
        </w:rPr>
        <w:t>: nadmiar obowiązków, współpraca z rodziną biologiczną, trudności wychowawcze, osłabianie wypracowanych efektów wychowawczych przez błędy systemowe, niewystarczające efekty podejmowanych działań</w:t>
      </w:r>
      <w:r w:rsidR="00017AAD">
        <w:rPr>
          <w:rFonts w:ascii="Times New Roman" w:hAnsi="Times New Roman" w:cs="Times New Roman"/>
          <w:sz w:val="22"/>
          <w:szCs w:val="22"/>
        </w:rPr>
        <w:t xml:space="preserve">, </w:t>
      </w:r>
      <w:r w:rsidRPr="00F2229C">
        <w:rPr>
          <w:rFonts w:ascii="Times New Roman" w:hAnsi="Times New Roman" w:cs="Times New Roman"/>
          <w:sz w:val="22"/>
          <w:szCs w:val="22"/>
        </w:rPr>
        <w:t>niepewność co do przyszłości wychowanków, zależność decyzyjna od rodziców biologicznych, decyzje sądowo-administracyjne niekorzystne (zdaniem pracownika) dla wychowankó</w:t>
      </w:r>
      <w:r w:rsidR="00017AAD">
        <w:rPr>
          <w:rFonts w:ascii="Times New Roman" w:hAnsi="Times New Roman" w:cs="Times New Roman"/>
          <w:sz w:val="22"/>
          <w:szCs w:val="22"/>
        </w:rPr>
        <w:t>w</w:t>
      </w:r>
      <w:r w:rsidRPr="00F2229C">
        <w:rPr>
          <w:rFonts w:ascii="Times New Roman" w:hAnsi="Times New Roman" w:cs="Times New Roman"/>
          <w:sz w:val="22"/>
          <w:szCs w:val="22"/>
        </w:rPr>
        <w:t>, trudności wynikające ze stanu zdrowia wychowanków, brak wsparcia ze strony współpracowników</w:t>
      </w:r>
      <w:r w:rsidR="00017AAD">
        <w:rPr>
          <w:rFonts w:ascii="Times New Roman" w:hAnsi="Times New Roman" w:cs="Times New Roman"/>
          <w:sz w:val="22"/>
          <w:szCs w:val="22"/>
        </w:rPr>
        <w:t>,</w:t>
      </w:r>
      <w:r w:rsidRPr="00F2229C">
        <w:rPr>
          <w:rFonts w:ascii="Times New Roman" w:hAnsi="Times New Roman" w:cs="Times New Roman"/>
          <w:sz w:val="22"/>
          <w:szCs w:val="22"/>
        </w:rPr>
        <w:t xml:space="preserve"> wysokość wynagrodzenia</w:t>
      </w:r>
      <w:r w:rsidR="00425ECB">
        <w:rPr>
          <w:rFonts w:ascii="Times New Roman" w:hAnsi="Times New Roman" w:cs="Times New Roman"/>
          <w:sz w:val="22"/>
          <w:szCs w:val="22"/>
        </w:rPr>
        <w:t>;</w:t>
      </w:r>
      <w:r w:rsidRPr="00F2229C">
        <w:rPr>
          <w:rFonts w:ascii="Times New Roman" w:hAnsi="Times New Roman" w:cs="Times New Roman"/>
          <w:sz w:val="22"/>
          <w:szCs w:val="22"/>
        </w:rPr>
        <w:t xml:space="preserve"> </w:t>
      </w:r>
    </w:p>
    <w:p w14:paraId="4E1C3071" w14:textId="64B0463C" w:rsidR="00F2229C" w:rsidRPr="00F2229C" w:rsidRDefault="00F2229C" w:rsidP="00033DB6">
      <w:pPr>
        <w:pStyle w:val="Akapitzlist"/>
        <w:numPr>
          <w:ilvl w:val="0"/>
          <w:numId w:val="12"/>
        </w:numPr>
        <w:spacing w:line="360" w:lineRule="auto"/>
        <w:jc w:val="both"/>
        <w:rPr>
          <w:rFonts w:ascii="Times New Roman" w:hAnsi="Times New Roman" w:cs="Times New Roman"/>
          <w:sz w:val="22"/>
          <w:szCs w:val="22"/>
        </w:rPr>
      </w:pPr>
      <w:r w:rsidRPr="00F2229C">
        <w:rPr>
          <w:rFonts w:ascii="Times New Roman" w:hAnsi="Times New Roman" w:cs="Times New Roman"/>
          <w:b/>
          <w:bCs/>
          <w:sz w:val="22"/>
          <w:szCs w:val="22"/>
        </w:rPr>
        <w:t>formy wsparcia/rozwoju preferowane przez pracowników</w:t>
      </w:r>
      <w:r w:rsidR="006C144B">
        <w:rPr>
          <w:rStyle w:val="Odwoanieprzypisudolnego"/>
          <w:rFonts w:ascii="Times New Roman" w:hAnsi="Times New Roman" w:cs="Times New Roman"/>
          <w:b/>
          <w:bCs/>
          <w:sz w:val="22"/>
          <w:szCs w:val="22"/>
        </w:rPr>
        <w:footnoteReference w:id="32"/>
      </w:r>
      <w:r w:rsidRPr="00F2229C">
        <w:rPr>
          <w:rFonts w:ascii="Times New Roman" w:hAnsi="Times New Roman" w:cs="Times New Roman"/>
          <w:sz w:val="22"/>
          <w:szCs w:val="22"/>
        </w:rPr>
        <w:t>: szkolenia dotyczące radzenia sobie z agresją (słowną i fizyczną) i rozwiązywania konfliktów, szkolenia dotyczące chorób, zaburzeń i/lub specyficznych deficytów występujących u wychowanków, wymiana doświadczeń i/lub dobrych praktyk pomiędzy placówkami opiekuńczo-wychowawczymi, wsparcie psychologiczne i/lub psychoterapeut</w:t>
      </w:r>
      <w:r w:rsidR="00017AAD">
        <w:rPr>
          <w:rFonts w:ascii="Times New Roman" w:hAnsi="Times New Roman" w:cs="Times New Roman"/>
          <w:sz w:val="22"/>
          <w:szCs w:val="22"/>
        </w:rPr>
        <w:t>yczne</w:t>
      </w:r>
      <w:r w:rsidRPr="00F2229C">
        <w:rPr>
          <w:rFonts w:ascii="Times New Roman" w:hAnsi="Times New Roman" w:cs="Times New Roman"/>
          <w:sz w:val="22"/>
          <w:szCs w:val="22"/>
        </w:rPr>
        <w:t>, szkolenia z zakresu przeciwdziałania wypaleniu zawodowemu, szkolenia dotyczące radzenia sobie ze stresem, szkolenia dotyczące komunikacji z rodzinami biologicznymi, szkolenia dotyczące niejednoznacznych aspektów formalnoprawnych, szkolenia z zakresu interwencji kryzysowej</w:t>
      </w:r>
      <w:r w:rsidR="00425ECB">
        <w:rPr>
          <w:rFonts w:ascii="Times New Roman" w:hAnsi="Times New Roman" w:cs="Times New Roman"/>
          <w:sz w:val="22"/>
          <w:szCs w:val="22"/>
        </w:rPr>
        <w:t>;</w:t>
      </w:r>
    </w:p>
    <w:p w14:paraId="67DDAE57" w14:textId="45BF39B3" w:rsidR="00F2229C" w:rsidRPr="00F2229C" w:rsidRDefault="00F2229C" w:rsidP="00033DB6">
      <w:pPr>
        <w:pStyle w:val="Akapitzlist"/>
        <w:numPr>
          <w:ilvl w:val="0"/>
          <w:numId w:val="12"/>
        </w:numPr>
        <w:spacing w:line="360" w:lineRule="auto"/>
        <w:jc w:val="both"/>
        <w:rPr>
          <w:rFonts w:ascii="Times New Roman" w:hAnsi="Times New Roman" w:cs="Times New Roman"/>
          <w:sz w:val="22"/>
          <w:szCs w:val="22"/>
        </w:rPr>
      </w:pPr>
      <w:r w:rsidRPr="00F2229C">
        <w:rPr>
          <w:rFonts w:ascii="Times New Roman" w:hAnsi="Times New Roman" w:cs="Times New Roman"/>
          <w:b/>
          <w:bCs/>
          <w:sz w:val="22"/>
          <w:szCs w:val="22"/>
        </w:rPr>
        <w:t>priorytety dla Programu</w:t>
      </w:r>
      <w:r w:rsidR="006C144B">
        <w:rPr>
          <w:rStyle w:val="Odwoanieprzypisudolnego"/>
          <w:rFonts w:ascii="Times New Roman" w:hAnsi="Times New Roman" w:cs="Times New Roman"/>
          <w:b/>
          <w:bCs/>
          <w:sz w:val="22"/>
          <w:szCs w:val="22"/>
        </w:rPr>
        <w:footnoteReference w:id="33"/>
      </w:r>
      <w:r w:rsidRPr="00F2229C">
        <w:rPr>
          <w:rFonts w:ascii="Times New Roman" w:hAnsi="Times New Roman" w:cs="Times New Roman"/>
          <w:sz w:val="22"/>
          <w:szCs w:val="22"/>
        </w:rPr>
        <w:t xml:space="preserve">: zwiększenie dostępu do wsparcia specjalistycznego dla wychowanków – psychologów, psychoterapeutów, terapeutów, uproszczenie procedur administracyjnych, zwiększenie dostępu do opieki medycznej dla wychowanków, więcej szkoleń praktycznych dla personelu, współpraca placówek z organizacjami pozarządowymi, skuteczna promocja rodzicielstwa </w:t>
      </w:r>
      <w:r w:rsidRPr="00F2229C">
        <w:rPr>
          <w:rFonts w:ascii="Times New Roman" w:hAnsi="Times New Roman" w:cs="Times New Roman"/>
          <w:sz w:val="22"/>
          <w:szCs w:val="22"/>
        </w:rPr>
        <w:lastRenderedPageBreak/>
        <w:t>zastępczego, zwiększenie oferty zajęć pozalekcyjnych dla wychowanków, programy z zakresu opieki wytchnieniowej dla rodzin zastępcz</w:t>
      </w:r>
      <w:r w:rsidR="00017AAD">
        <w:rPr>
          <w:rFonts w:ascii="Times New Roman" w:hAnsi="Times New Roman" w:cs="Times New Roman"/>
          <w:sz w:val="22"/>
          <w:szCs w:val="22"/>
        </w:rPr>
        <w:t>ych.</w:t>
      </w:r>
      <w:r w:rsidRPr="00F2229C">
        <w:rPr>
          <w:rFonts w:ascii="Times New Roman" w:hAnsi="Times New Roman" w:cs="Times New Roman"/>
          <w:sz w:val="22"/>
          <w:szCs w:val="22"/>
        </w:rPr>
        <w:t xml:space="preserve"> </w:t>
      </w:r>
    </w:p>
    <w:p w14:paraId="593D2F81" w14:textId="77777777" w:rsidR="00F2229C" w:rsidRDefault="00F2229C" w:rsidP="00F2229C"/>
    <w:p w14:paraId="1E295271" w14:textId="77777777" w:rsidR="003D58F3" w:rsidRDefault="00407B21" w:rsidP="00407B21">
      <w:pPr>
        <w:spacing w:line="360" w:lineRule="auto"/>
        <w:jc w:val="both"/>
        <w:rPr>
          <w:rFonts w:ascii="Times New Roman" w:hAnsi="Times New Roman" w:cs="Times New Roman"/>
          <w:sz w:val="22"/>
          <w:szCs w:val="22"/>
        </w:rPr>
      </w:pPr>
      <w:r>
        <w:rPr>
          <w:rFonts w:ascii="Times New Roman" w:hAnsi="Times New Roman" w:cs="Times New Roman"/>
          <w:sz w:val="22"/>
          <w:szCs w:val="22"/>
        </w:rPr>
        <w:tab/>
        <w:t xml:space="preserve">Przeprowadzono również badanie fokusowe, którego celem było uzyskanie pogłębionych opinii pracowników placówek opiekuńczo-wychowawczych na temat systemu pieczy zastępczej na terenie GMT. Poniżej zaprezentowano najważniejsze wnioski: </w:t>
      </w:r>
    </w:p>
    <w:p w14:paraId="324C8986" w14:textId="7E06734D" w:rsidR="003D58F3" w:rsidRPr="008C0B27" w:rsidRDefault="008C0B27" w:rsidP="00033DB6">
      <w:pPr>
        <w:pStyle w:val="Akapitzlist"/>
        <w:numPr>
          <w:ilvl w:val="0"/>
          <w:numId w:val="13"/>
        </w:numPr>
        <w:spacing w:line="360" w:lineRule="auto"/>
        <w:jc w:val="both"/>
        <w:rPr>
          <w:rFonts w:ascii="Times New Roman" w:hAnsi="Times New Roman" w:cs="Times New Roman"/>
          <w:sz w:val="22"/>
          <w:szCs w:val="22"/>
        </w:rPr>
      </w:pPr>
      <w:r>
        <w:rPr>
          <w:rFonts w:ascii="Times New Roman" w:hAnsi="Times New Roman" w:cs="Times New Roman"/>
          <w:b/>
          <w:bCs/>
          <w:sz w:val="22"/>
          <w:szCs w:val="22"/>
        </w:rPr>
        <w:t>m</w:t>
      </w:r>
      <w:r w:rsidR="003D58F3" w:rsidRPr="008C0B27">
        <w:rPr>
          <w:rFonts w:ascii="Times New Roman" w:hAnsi="Times New Roman" w:cs="Times New Roman"/>
          <w:b/>
          <w:bCs/>
          <w:sz w:val="22"/>
          <w:szCs w:val="22"/>
        </w:rPr>
        <w:t>ocne strony funkcjonowania placówek</w:t>
      </w:r>
      <w:r w:rsidR="003D58F3" w:rsidRPr="008C0B27">
        <w:rPr>
          <w:rFonts w:ascii="Times New Roman" w:hAnsi="Times New Roman" w:cs="Times New Roman"/>
          <w:sz w:val="22"/>
          <w:szCs w:val="22"/>
        </w:rPr>
        <w:t>: nastąpiła poprawa warunków materialno-bytowych; stworzenie „czternastek”</w:t>
      </w:r>
      <w:r>
        <w:rPr>
          <w:rFonts w:ascii="Times New Roman" w:hAnsi="Times New Roman" w:cs="Times New Roman"/>
          <w:sz w:val="22"/>
          <w:szCs w:val="22"/>
        </w:rPr>
        <w:t xml:space="preserve">; </w:t>
      </w:r>
      <w:r w:rsidR="003D58F3" w:rsidRPr="008C0B27">
        <w:rPr>
          <w:rFonts w:ascii="Times New Roman" w:hAnsi="Times New Roman" w:cs="Times New Roman"/>
          <w:sz w:val="22"/>
          <w:szCs w:val="22"/>
        </w:rPr>
        <w:t xml:space="preserve">dostęp do opieki specjalistycznej; </w:t>
      </w:r>
      <w:r w:rsidR="00B20BE2">
        <w:rPr>
          <w:rFonts w:ascii="Times New Roman" w:hAnsi="Times New Roman" w:cs="Times New Roman"/>
          <w:sz w:val="22"/>
          <w:szCs w:val="22"/>
        </w:rPr>
        <w:t xml:space="preserve">dobra </w:t>
      </w:r>
      <w:r w:rsidR="003D58F3" w:rsidRPr="008C0B27">
        <w:rPr>
          <w:rFonts w:ascii="Times New Roman" w:hAnsi="Times New Roman" w:cs="Times New Roman"/>
          <w:sz w:val="22"/>
          <w:szCs w:val="22"/>
        </w:rPr>
        <w:t>współpraca z innymi instytucjami</w:t>
      </w:r>
      <w:r w:rsidR="00B20BE2">
        <w:rPr>
          <w:rFonts w:ascii="Times New Roman" w:hAnsi="Times New Roman" w:cs="Times New Roman"/>
          <w:sz w:val="22"/>
          <w:szCs w:val="22"/>
        </w:rPr>
        <w:t xml:space="preserve">, </w:t>
      </w:r>
      <w:r w:rsidR="003D58F3" w:rsidRPr="008C0B27">
        <w:rPr>
          <w:rFonts w:ascii="Times New Roman" w:hAnsi="Times New Roman" w:cs="Times New Roman"/>
          <w:sz w:val="22"/>
          <w:szCs w:val="22"/>
        </w:rPr>
        <w:t xml:space="preserve">wsparcie specjalistów zewnętrznych (psychologowie, psychiatrzy), udział w imprezach zewnętrznych, strukturalizacja dnia dla wychowanków; nauka regularności w wykonywaniu codziennych obowiązków; wsparcie przez sponsorów; wsparcie wychowanków w usamodzielnianiu (m.in. mieszkania wspomagane, dofinansowanie do nauki); zapewnienie jasnych zasad, przewidywalności oraz nauki konsekwencji własnych zachowań; wysoki poziom otwartości różnych instytucji i organizacji (m.in. </w:t>
      </w:r>
      <w:r w:rsidR="00AB3A29" w:rsidRPr="00AB3A29">
        <w:rPr>
          <w:rFonts w:ascii="Times New Roman" w:hAnsi="Times New Roman" w:cs="Times New Roman"/>
          <w:sz w:val="22"/>
          <w:szCs w:val="22"/>
        </w:rPr>
        <w:t>M</w:t>
      </w:r>
      <w:r w:rsidR="003D58F3" w:rsidRPr="00AB3A29">
        <w:rPr>
          <w:rFonts w:ascii="Times New Roman" w:hAnsi="Times New Roman" w:cs="Times New Roman"/>
          <w:sz w:val="22"/>
          <w:szCs w:val="22"/>
        </w:rPr>
        <w:t>łodzieżow</w:t>
      </w:r>
      <w:r w:rsidR="00AB3A29" w:rsidRPr="00AB3A29">
        <w:rPr>
          <w:rFonts w:ascii="Times New Roman" w:hAnsi="Times New Roman" w:cs="Times New Roman"/>
          <w:sz w:val="22"/>
          <w:szCs w:val="22"/>
        </w:rPr>
        <w:t>y</w:t>
      </w:r>
      <w:r w:rsidR="003D58F3" w:rsidRPr="00AB3A29">
        <w:rPr>
          <w:rFonts w:ascii="Times New Roman" w:hAnsi="Times New Roman" w:cs="Times New Roman"/>
          <w:sz w:val="22"/>
          <w:szCs w:val="22"/>
        </w:rPr>
        <w:t xml:space="preserve"> </w:t>
      </w:r>
      <w:r w:rsidR="00AB3A29" w:rsidRPr="00AB3A29">
        <w:rPr>
          <w:rFonts w:ascii="Times New Roman" w:hAnsi="Times New Roman" w:cs="Times New Roman"/>
          <w:sz w:val="22"/>
          <w:szCs w:val="22"/>
        </w:rPr>
        <w:t>D</w:t>
      </w:r>
      <w:r w:rsidR="003D58F3" w:rsidRPr="00AB3A29">
        <w:rPr>
          <w:rFonts w:ascii="Times New Roman" w:hAnsi="Times New Roman" w:cs="Times New Roman"/>
          <w:sz w:val="22"/>
          <w:szCs w:val="22"/>
        </w:rPr>
        <w:t xml:space="preserve">om </w:t>
      </w:r>
      <w:r w:rsidR="00AB3A29" w:rsidRPr="00AB3A29">
        <w:rPr>
          <w:rFonts w:ascii="Times New Roman" w:hAnsi="Times New Roman" w:cs="Times New Roman"/>
          <w:sz w:val="22"/>
          <w:szCs w:val="22"/>
        </w:rPr>
        <w:t>K</w:t>
      </w:r>
      <w:r w:rsidR="003D58F3" w:rsidRPr="00AB3A29">
        <w:rPr>
          <w:rFonts w:ascii="Times New Roman" w:hAnsi="Times New Roman" w:cs="Times New Roman"/>
          <w:sz w:val="22"/>
          <w:szCs w:val="22"/>
        </w:rPr>
        <w:t>ultury,</w:t>
      </w:r>
      <w:r w:rsidR="003D58F3" w:rsidRPr="008C0B27">
        <w:rPr>
          <w:rFonts w:ascii="Times New Roman" w:hAnsi="Times New Roman" w:cs="Times New Roman"/>
          <w:sz w:val="22"/>
          <w:szCs w:val="22"/>
        </w:rPr>
        <w:t xml:space="preserve"> organizacje sportowe, organizacje pozarządowe</w:t>
      </w:r>
      <w:r w:rsidR="00AB3A29">
        <w:rPr>
          <w:rFonts w:ascii="Times New Roman" w:hAnsi="Times New Roman" w:cs="Times New Roman"/>
          <w:sz w:val="22"/>
          <w:szCs w:val="22"/>
        </w:rPr>
        <w:t>,</w:t>
      </w:r>
      <w:r w:rsidR="003D58F3" w:rsidRPr="00AB3A29">
        <w:rPr>
          <w:rFonts w:ascii="Times New Roman" w:hAnsi="Times New Roman" w:cs="Times New Roman"/>
          <w:sz w:val="22"/>
          <w:szCs w:val="22"/>
        </w:rPr>
        <w:t xml:space="preserve"> ak</w:t>
      </w:r>
      <w:r w:rsidR="003D58F3" w:rsidRPr="008C0B27">
        <w:rPr>
          <w:rFonts w:ascii="Times New Roman" w:hAnsi="Times New Roman" w:cs="Times New Roman"/>
          <w:sz w:val="22"/>
          <w:szCs w:val="22"/>
        </w:rPr>
        <w:t xml:space="preserve">cje świąteczne we współpracy </w:t>
      </w:r>
      <w:r w:rsidR="003D58F3" w:rsidRPr="00AB3A29">
        <w:rPr>
          <w:rFonts w:ascii="Times New Roman" w:hAnsi="Times New Roman" w:cs="Times New Roman"/>
          <w:sz w:val="22"/>
          <w:szCs w:val="22"/>
        </w:rPr>
        <w:t>z</w:t>
      </w:r>
      <w:r w:rsidR="009A6ECE" w:rsidRPr="00AB3A29">
        <w:rPr>
          <w:rFonts w:ascii="Times New Roman" w:hAnsi="Times New Roman" w:cs="Times New Roman"/>
          <w:sz w:val="22"/>
          <w:szCs w:val="22"/>
        </w:rPr>
        <w:t xml:space="preserve"> lokalnymi parafiami</w:t>
      </w:r>
      <w:r w:rsidR="003D58F3" w:rsidRPr="008C0B27">
        <w:rPr>
          <w:rFonts w:ascii="Times New Roman" w:hAnsi="Times New Roman" w:cs="Times New Roman"/>
          <w:sz w:val="22"/>
          <w:szCs w:val="22"/>
        </w:rPr>
        <w:t xml:space="preserve"> zatrudnienie specjalistów </w:t>
      </w:r>
      <w:r w:rsidR="000409FC">
        <w:rPr>
          <w:rFonts w:ascii="Times New Roman" w:hAnsi="Times New Roman" w:cs="Times New Roman"/>
          <w:sz w:val="22"/>
          <w:szCs w:val="22"/>
        </w:rPr>
        <w:br/>
      </w:r>
      <w:r w:rsidR="003D58F3" w:rsidRPr="008C0B27">
        <w:rPr>
          <w:rFonts w:ascii="Times New Roman" w:hAnsi="Times New Roman" w:cs="Times New Roman"/>
          <w:sz w:val="22"/>
          <w:szCs w:val="22"/>
        </w:rPr>
        <w:t xml:space="preserve">w placówkach (dostępność wsparcia dla dzieci, głos doradczy dla kadry); </w:t>
      </w:r>
    </w:p>
    <w:p w14:paraId="3D44B6AB" w14:textId="0C05C632" w:rsidR="003D58F3" w:rsidRPr="008C0B27" w:rsidRDefault="008C0B27" w:rsidP="00033DB6">
      <w:pPr>
        <w:pStyle w:val="Akapitzlist"/>
        <w:numPr>
          <w:ilvl w:val="0"/>
          <w:numId w:val="13"/>
        </w:numPr>
        <w:spacing w:line="360" w:lineRule="auto"/>
        <w:jc w:val="both"/>
        <w:rPr>
          <w:rFonts w:ascii="Times New Roman" w:hAnsi="Times New Roman" w:cs="Times New Roman"/>
          <w:sz w:val="22"/>
          <w:szCs w:val="22"/>
        </w:rPr>
      </w:pPr>
      <w:r w:rsidRPr="008C0B27">
        <w:rPr>
          <w:rFonts w:ascii="Times New Roman" w:hAnsi="Times New Roman" w:cs="Times New Roman"/>
          <w:b/>
          <w:bCs/>
          <w:sz w:val="22"/>
          <w:szCs w:val="22"/>
        </w:rPr>
        <w:t>f</w:t>
      </w:r>
      <w:r w:rsidR="003D58F3" w:rsidRPr="008C0B27">
        <w:rPr>
          <w:rFonts w:ascii="Times New Roman" w:hAnsi="Times New Roman" w:cs="Times New Roman"/>
          <w:b/>
          <w:bCs/>
          <w:sz w:val="22"/>
          <w:szCs w:val="22"/>
        </w:rPr>
        <w:t>ormy wsparcia najbardziej wartościowe dla pracowników POW</w:t>
      </w:r>
      <w:r w:rsidR="003D58F3" w:rsidRPr="008C0B27">
        <w:rPr>
          <w:rFonts w:ascii="Times New Roman" w:hAnsi="Times New Roman" w:cs="Times New Roman"/>
          <w:sz w:val="22"/>
          <w:szCs w:val="22"/>
        </w:rPr>
        <w:t xml:space="preserve">: współpraca z innymi podmiotami wchodzącymi w skład systemu (m.in. pracownicy MOPR-u, kuratorzy, policjanci); nieformalna wymiana doświadczeń i dobrych praktyk; otwartość i refleksyjne podejście do rozumienia problemów dzieci przez przedstawicieli innych podmiotów; możliwość dokonywania wyboru placówek oświatowych dla wychowanków (przełamywanie ograniczeń związanych </w:t>
      </w:r>
      <w:r w:rsidR="008956E6">
        <w:rPr>
          <w:rFonts w:ascii="Times New Roman" w:hAnsi="Times New Roman" w:cs="Times New Roman"/>
          <w:sz w:val="22"/>
          <w:szCs w:val="22"/>
        </w:rPr>
        <w:br/>
      </w:r>
      <w:r w:rsidR="003D58F3" w:rsidRPr="008C0B27">
        <w:rPr>
          <w:rFonts w:ascii="Times New Roman" w:hAnsi="Times New Roman" w:cs="Times New Roman"/>
          <w:sz w:val="22"/>
          <w:szCs w:val="22"/>
        </w:rPr>
        <w:t xml:space="preserve">z rejonizacją, co pozwala na dostosowanie środowiska edukacyjnego do potrzeb konkretnego dziecka); możliwość podnoszenia kompetencji w formie konferencji i szkoleń; przykłady wartościowych szkoleń – tematyka </w:t>
      </w:r>
      <w:r w:rsidR="003D58F3" w:rsidRPr="00B20BE2">
        <w:rPr>
          <w:rFonts w:ascii="Times New Roman" w:hAnsi="Times New Roman" w:cs="Times New Roman"/>
          <w:i/>
          <w:iCs/>
          <w:sz w:val="22"/>
          <w:szCs w:val="22"/>
        </w:rPr>
        <w:t>body experience</w:t>
      </w:r>
      <w:r w:rsidR="003D58F3" w:rsidRPr="008C0B27">
        <w:rPr>
          <w:rFonts w:ascii="Times New Roman" w:hAnsi="Times New Roman" w:cs="Times New Roman"/>
          <w:sz w:val="22"/>
          <w:szCs w:val="22"/>
        </w:rPr>
        <w:t>, usamodzielniania oraz przeciwdziałania przemocy; zaproszenia do uczestnictwa w różnych imprezach wsparcie koleżeńskie i dzielenie się emocjam</w:t>
      </w:r>
      <w:r w:rsidR="003D58F3" w:rsidRPr="00AB3A29">
        <w:rPr>
          <w:rFonts w:ascii="Times New Roman" w:hAnsi="Times New Roman" w:cs="Times New Roman"/>
          <w:sz w:val="22"/>
          <w:szCs w:val="22"/>
        </w:rPr>
        <w:t xml:space="preserve">i; </w:t>
      </w:r>
    </w:p>
    <w:p w14:paraId="1020818F" w14:textId="6F98D576" w:rsidR="003D58F3" w:rsidRPr="008C0B27" w:rsidRDefault="0068703B" w:rsidP="00033DB6">
      <w:pPr>
        <w:pStyle w:val="Akapitzlist"/>
        <w:numPr>
          <w:ilvl w:val="0"/>
          <w:numId w:val="13"/>
        </w:numPr>
        <w:spacing w:line="360" w:lineRule="auto"/>
        <w:jc w:val="both"/>
        <w:rPr>
          <w:rFonts w:ascii="Times New Roman" w:hAnsi="Times New Roman" w:cs="Times New Roman"/>
          <w:sz w:val="22"/>
          <w:szCs w:val="22"/>
        </w:rPr>
      </w:pPr>
      <w:r w:rsidRPr="0068703B">
        <w:rPr>
          <w:rFonts w:ascii="Times New Roman" w:hAnsi="Times New Roman" w:cs="Times New Roman"/>
          <w:b/>
          <w:bCs/>
          <w:sz w:val="22"/>
          <w:szCs w:val="22"/>
        </w:rPr>
        <w:t>p</w:t>
      </w:r>
      <w:r w:rsidR="003D58F3" w:rsidRPr="0068703B">
        <w:rPr>
          <w:rFonts w:ascii="Times New Roman" w:hAnsi="Times New Roman" w:cs="Times New Roman"/>
          <w:b/>
          <w:bCs/>
          <w:sz w:val="22"/>
          <w:szCs w:val="22"/>
        </w:rPr>
        <w:t>raktyki sprzyjające dobrej współpracy z rodzinami biologicznymi</w:t>
      </w:r>
      <w:r w:rsidR="003D58F3" w:rsidRPr="008C0B27">
        <w:rPr>
          <w:rFonts w:ascii="Times New Roman" w:hAnsi="Times New Roman" w:cs="Times New Roman"/>
          <w:sz w:val="22"/>
          <w:szCs w:val="22"/>
        </w:rPr>
        <w:t>: dobra współpraca z sądem i MOPR-em; dopasowywanie metod pracy do konkretnej osoby; profesjonalizm i doświadczenie pracowników); włączanie rodziców w podejmowanie decyzji i załatwianie spraw dotyczących ich dzieci; informowanie rodziców o potrzebach dzieci oraz motywowanie do ich zaspokajania; ustalanie jasnych zasad i reguł współpracy; działania psychoedukacyjne i wspierające; stała i regularna komunikacja</w:t>
      </w:r>
      <w:r>
        <w:rPr>
          <w:rFonts w:ascii="Times New Roman" w:hAnsi="Times New Roman" w:cs="Times New Roman"/>
          <w:sz w:val="22"/>
          <w:szCs w:val="22"/>
        </w:rPr>
        <w:t xml:space="preserve">; </w:t>
      </w:r>
    </w:p>
    <w:p w14:paraId="4A1710B5" w14:textId="63582A2E" w:rsidR="003D58F3" w:rsidRPr="00EF2A81" w:rsidRDefault="00012053" w:rsidP="00033DB6">
      <w:pPr>
        <w:pStyle w:val="Akapitzlist"/>
        <w:numPr>
          <w:ilvl w:val="0"/>
          <w:numId w:val="13"/>
        </w:numPr>
        <w:spacing w:line="360" w:lineRule="auto"/>
        <w:jc w:val="both"/>
        <w:rPr>
          <w:rFonts w:ascii="Times New Roman" w:hAnsi="Times New Roman" w:cs="Times New Roman"/>
          <w:sz w:val="22"/>
          <w:szCs w:val="22"/>
        </w:rPr>
      </w:pPr>
      <w:r w:rsidRPr="00012053">
        <w:rPr>
          <w:rFonts w:ascii="Times New Roman" w:hAnsi="Times New Roman" w:cs="Times New Roman"/>
          <w:b/>
          <w:bCs/>
          <w:sz w:val="22"/>
          <w:szCs w:val="22"/>
        </w:rPr>
        <w:t>c</w:t>
      </w:r>
      <w:r w:rsidR="003D58F3" w:rsidRPr="00012053">
        <w:rPr>
          <w:rFonts w:ascii="Times New Roman" w:hAnsi="Times New Roman" w:cs="Times New Roman"/>
          <w:b/>
          <w:bCs/>
          <w:sz w:val="22"/>
          <w:szCs w:val="22"/>
        </w:rPr>
        <w:t>zynniki najbardziej obciążające emocjonalnie pracowników POW</w:t>
      </w:r>
      <w:r w:rsidR="003D58F3" w:rsidRPr="008C0B27">
        <w:rPr>
          <w:rFonts w:ascii="Times New Roman" w:hAnsi="Times New Roman" w:cs="Times New Roman"/>
          <w:sz w:val="22"/>
          <w:szCs w:val="22"/>
        </w:rPr>
        <w:t>: częste poczucie bezradności w kontaktach z rodzinami biologicznymi (niepowodzenia w działaniach edukacyjnych, nieprzychylne postawy rodziców wobec pieczy, niski poziom motywacji do zmiany własnych zachowań); powielanie przez dzieci nieuprzejmych zachowań rodziców względem pracowników; kierowanie do placówek dzieci, które</w:t>
      </w:r>
      <w:r w:rsidR="009A6ECE">
        <w:rPr>
          <w:rFonts w:ascii="Times New Roman" w:hAnsi="Times New Roman" w:cs="Times New Roman"/>
          <w:sz w:val="22"/>
          <w:szCs w:val="22"/>
        </w:rPr>
        <w:t xml:space="preserve"> </w:t>
      </w:r>
      <w:r w:rsidR="00AB3A29">
        <w:rPr>
          <w:rFonts w:ascii="Times New Roman" w:hAnsi="Times New Roman" w:cs="Times New Roman"/>
          <w:sz w:val="22"/>
          <w:szCs w:val="22"/>
        </w:rPr>
        <w:t xml:space="preserve">wymagają </w:t>
      </w:r>
      <w:r w:rsidR="009A6ECE">
        <w:rPr>
          <w:rFonts w:ascii="Times New Roman" w:hAnsi="Times New Roman" w:cs="Times New Roman"/>
          <w:sz w:val="22"/>
          <w:szCs w:val="22"/>
        </w:rPr>
        <w:t>właściwego wsparcia specjalistyczneg</w:t>
      </w:r>
      <w:r w:rsidR="009A6ECE" w:rsidRPr="00425ECB">
        <w:rPr>
          <w:rFonts w:ascii="Times New Roman" w:hAnsi="Times New Roman" w:cs="Times New Roman"/>
          <w:sz w:val="22"/>
          <w:szCs w:val="22"/>
        </w:rPr>
        <w:t>o</w:t>
      </w:r>
      <w:r w:rsidR="003D58F3" w:rsidRPr="00425ECB">
        <w:rPr>
          <w:rFonts w:ascii="Times New Roman" w:hAnsi="Times New Roman" w:cs="Times New Roman"/>
          <w:sz w:val="22"/>
          <w:szCs w:val="22"/>
        </w:rPr>
        <w:t>;</w:t>
      </w:r>
      <w:r w:rsidR="003D58F3" w:rsidRPr="008C0B27">
        <w:rPr>
          <w:rFonts w:ascii="Times New Roman" w:hAnsi="Times New Roman" w:cs="Times New Roman"/>
          <w:sz w:val="22"/>
          <w:szCs w:val="22"/>
        </w:rPr>
        <w:t xml:space="preserve"> </w:t>
      </w:r>
      <w:r w:rsidR="003D58F3" w:rsidRPr="008C0B27">
        <w:rPr>
          <w:rFonts w:ascii="Times New Roman" w:hAnsi="Times New Roman" w:cs="Times New Roman"/>
          <w:sz w:val="22"/>
          <w:szCs w:val="22"/>
        </w:rPr>
        <w:lastRenderedPageBreak/>
        <w:t xml:space="preserve">niedocenianie wsparcia przez część wychowanków oraz powielanie </w:t>
      </w:r>
      <w:r>
        <w:rPr>
          <w:rFonts w:ascii="Times New Roman" w:hAnsi="Times New Roman" w:cs="Times New Roman"/>
          <w:sz w:val="22"/>
          <w:szCs w:val="22"/>
        </w:rPr>
        <w:t>oczekiwań</w:t>
      </w:r>
      <w:r w:rsidR="003D58F3" w:rsidRPr="008C0B27">
        <w:rPr>
          <w:rFonts w:ascii="Times New Roman" w:hAnsi="Times New Roman" w:cs="Times New Roman"/>
          <w:sz w:val="22"/>
          <w:szCs w:val="22"/>
        </w:rPr>
        <w:t xml:space="preserve"> występujących </w:t>
      </w:r>
      <w:r w:rsidR="000409FC">
        <w:rPr>
          <w:rFonts w:ascii="Times New Roman" w:hAnsi="Times New Roman" w:cs="Times New Roman"/>
          <w:sz w:val="22"/>
          <w:szCs w:val="22"/>
        </w:rPr>
        <w:br/>
      </w:r>
      <w:r w:rsidR="003D58F3" w:rsidRPr="008C0B27">
        <w:rPr>
          <w:rFonts w:ascii="Times New Roman" w:hAnsi="Times New Roman" w:cs="Times New Roman"/>
          <w:sz w:val="22"/>
          <w:szCs w:val="22"/>
        </w:rPr>
        <w:t xml:space="preserve">w </w:t>
      </w:r>
      <w:r w:rsidR="003D58F3" w:rsidRPr="00EF2A81">
        <w:rPr>
          <w:rFonts w:ascii="Times New Roman" w:hAnsi="Times New Roman" w:cs="Times New Roman"/>
          <w:sz w:val="22"/>
          <w:szCs w:val="22"/>
        </w:rPr>
        <w:t>rodzinie pochodzenia; sytuacja dzieci wielokrotnie powracających „do i z” rodzin biologicznych</w:t>
      </w:r>
      <w:r w:rsidR="00EF2A81" w:rsidRPr="00EF2A81">
        <w:rPr>
          <w:rFonts w:ascii="Times New Roman" w:hAnsi="Times New Roman" w:cs="Times New Roman"/>
          <w:sz w:val="22"/>
          <w:szCs w:val="22"/>
        </w:rPr>
        <w:t>;</w:t>
      </w:r>
      <w:r w:rsidR="003D58F3" w:rsidRPr="00EF2A81">
        <w:rPr>
          <w:rFonts w:ascii="Times New Roman" w:hAnsi="Times New Roman" w:cs="Times New Roman"/>
          <w:sz w:val="22"/>
          <w:szCs w:val="22"/>
        </w:rPr>
        <w:t xml:space="preserve"> rzetelność dokumentacji na temat dzieci trafiających do pieczy (w tym niepełn</w:t>
      </w:r>
      <w:r w:rsidRPr="00EF2A81">
        <w:rPr>
          <w:rFonts w:ascii="Times New Roman" w:hAnsi="Times New Roman" w:cs="Times New Roman"/>
          <w:sz w:val="22"/>
          <w:szCs w:val="22"/>
        </w:rPr>
        <w:t>e</w:t>
      </w:r>
      <w:r w:rsidR="003D58F3" w:rsidRPr="00EF2A81">
        <w:rPr>
          <w:rFonts w:ascii="Times New Roman" w:hAnsi="Times New Roman" w:cs="Times New Roman"/>
          <w:sz w:val="22"/>
          <w:szCs w:val="22"/>
        </w:rPr>
        <w:t xml:space="preserve"> informacj</w:t>
      </w:r>
      <w:r w:rsidRPr="00EF2A81">
        <w:rPr>
          <w:rFonts w:ascii="Times New Roman" w:hAnsi="Times New Roman" w:cs="Times New Roman"/>
          <w:sz w:val="22"/>
          <w:szCs w:val="22"/>
        </w:rPr>
        <w:t>e</w:t>
      </w:r>
      <w:r w:rsidR="003D58F3" w:rsidRPr="00EF2A81">
        <w:rPr>
          <w:rFonts w:ascii="Times New Roman" w:hAnsi="Times New Roman" w:cs="Times New Roman"/>
          <w:sz w:val="22"/>
          <w:szCs w:val="22"/>
        </w:rPr>
        <w:t xml:space="preserve"> na temat </w:t>
      </w:r>
      <w:r w:rsidRPr="00EF2A81">
        <w:rPr>
          <w:rFonts w:ascii="Times New Roman" w:hAnsi="Times New Roman" w:cs="Times New Roman"/>
          <w:sz w:val="22"/>
          <w:szCs w:val="22"/>
        </w:rPr>
        <w:t>realnego stanu zdrowia dzieci</w:t>
      </w:r>
      <w:r w:rsidR="003D58F3" w:rsidRPr="00EF2A81">
        <w:rPr>
          <w:rFonts w:ascii="Times New Roman" w:hAnsi="Times New Roman" w:cs="Times New Roman"/>
          <w:sz w:val="22"/>
          <w:szCs w:val="22"/>
        </w:rPr>
        <w:t xml:space="preserve">); kryzysy psychiczne wychowanków (m.in. próby samobójcze, samookaleczenia, sytuacje kryzysowe, ucieczki); presja społeczna </w:t>
      </w:r>
      <w:r w:rsidR="009A6ECE" w:rsidRPr="00EF2A81">
        <w:rPr>
          <w:rFonts w:ascii="Times New Roman" w:hAnsi="Times New Roman" w:cs="Times New Roman"/>
          <w:sz w:val="22"/>
          <w:szCs w:val="22"/>
        </w:rPr>
        <w:t>w stosunku do pracowników opiekujących się dziećmi, które nie radzą sobie emocjonalnie</w:t>
      </w:r>
      <w:r w:rsidR="003D58F3" w:rsidRPr="00EF2A81">
        <w:rPr>
          <w:rFonts w:ascii="Times New Roman" w:hAnsi="Times New Roman" w:cs="Times New Roman"/>
          <w:sz w:val="22"/>
          <w:szCs w:val="22"/>
        </w:rPr>
        <w:t>;</w:t>
      </w:r>
      <w:r w:rsidR="00425ECB">
        <w:rPr>
          <w:rFonts w:ascii="Times New Roman" w:hAnsi="Times New Roman" w:cs="Times New Roman"/>
          <w:sz w:val="22"/>
          <w:szCs w:val="22"/>
        </w:rPr>
        <w:t xml:space="preserve"> </w:t>
      </w:r>
      <w:r w:rsidR="003D58F3" w:rsidRPr="00EF2A81">
        <w:rPr>
          <w:rFonts w:ascii="Times New Roman" w:hAnsi="Times New Roman" w:cs="Times New Roman"/>
          <w:sz w:val="22"/>
          <w:szCs w:val="22"/>
        </w:rPr>
        <w:t xml:space="preserve">zmiany </w:t>
      </w:r>
      <w:r w:rsidR="00A83CC7" w:rsidRPr="00EF2A81">
        <w:rPr>
          <w:rFonts w:ascii="Times New Roman" w:hAnsi="Times New Roman" w:cs="Times New Roman"/>
          <w:sz w:val="22"/>
          <w:szCs w:val="22"/>
        </w:rPr>
        <w:br/>
      </w:r>
      <w:r w:rsidR="003D58F3" w:rsidRPr="00EF2A81">
        <w:rPr>
          <w:rFonts w:ascii="Times New Roman" w:hAnsi="Times New Roman" w:cs="Times New Roman"/>
          <w:sz w:val="22"/>
          <w:szCs w:val="22"/>
        </w:rPr>
        <w:t xml:space="preserve">w zachowaniu dzieci po </w:t>
      </w:r>
      <w:r w:rsidR="009A6ECE" w:rsidRPr="00EF2A81">
        <w:rPr>
          <w:rFonts w:ascii="Times New Roman" w:hAnsi="Times New Roman" w:cs="Times New Roman"/>
          <w:sz w:val="22"/>
          <w:szCs w:val="22"/>
        </w:rPr>
        <w:t xml:space="preserve"> pobycie u rodziców biologicznych</w:t>
      </w:r>
      <w:r w:rsidR="00EF2A81" w:rsidRPr="00EF2A81">
        <w:rPr>
          <w:rFonts w:ascii="Times New Roman" w:hAnsi="Times New Roman" w:cs="Times New Roman"/>
          <w:sz w:val="22"/>
          <w:szCs w:val="22"/>
        </w:rPr>
        <w:t>;</w:t>
      </w:r>
      <w:r w:rsidR="009A6ECE" w:rsidRPr="00EF2A81">
        <w:rPr>
          <w:rFonts w:ascii="Times New Roman" w:hAnsi="Times New Roman" w:cs="Times New Roman"/>
          <w:sz w:val="22"/>
          <w:szCs w:val="22"/>
        </w:rPr>
        <w:t xml:space="preserve"> </w:t>
      </w:r>
    </w:p>
    <w:p w14:paraId="71E8CDB6" w14:textId="6605A852" w:rsidR="003D58F3" w:rsidRPr="00EF2A81" w:rsidRDefault="00002BFB" w:rsidP="00033DB6">
      <w:pPr>
        <w:pStyle w:val="Akapitzlist"/>
        <w:numPr>
          <w:ilvl w:val="0"/>
          <w:numId w:val="13"/>
        </w:numPr>
        <w:spacing w:line="360" w:lineRule="auto"/>
        <w:jc w:val="both"/>
        <w:rPr>
          <w:rFonts w:ascii="Times New Roman" w:hAnsi="Times New Roman" w:cs="Times New Roman"/>
          <w:sz w:val="22"/>
          <w:szCs w:val="22"/>
        </w:rPr>
      </w:pPr>
      <w:r w:rsidRPr="00EF2A81">
        <w:rPr>
          <w:rFonts w:ascii="Times New Roman" w:hAnsi="Times New Roman" w:cs="Times New Roman"/>
          <w:b/>
          <w:bCs/>
          <w:sz w:val="22"/>
          <w:szCs w:val="22"/>
        </w:rPr>
        <w:t>f</w:t>
      </w:r>
      <w:r w:rsidR="003D58F3" w:rsidRPr="00EF2A81">
        <w:rPr>
          <w:rFonts w:ascii="Times New Roman" w:hAnsi="Times New Roman" w:cs="Times New Roman"/>
          <w:b/>
          <w:bCs/>
          <w:sz w:val="22"/>
          <w:szCs w:val="22"/>
        </w:rPr>
        <w:t>ormy wsparcia dla pracowników, które nie są dostępne w wystarczającym stopniu</w:t>
      </w:r>
      <w:r w:rsidR="003D58F3" w:rsidRPr="00EF2A81">
        <w:rPr>
          <w:rFonts w:ascii="Times New Roman" w:hAnsi="Times New Roman" w:cs="Times New Roman"/>
          <w:sz w:val="22"/>
          <w:szCs w:val="22"/>
        </w:rPr>
        <w:t>: superwizje</w:t>
      </w:r>
      <w:r w:rsidR="00C216E8" w:rsidRPr="00EF2A81">
        <w:rPr>
          <w:rFonts w:ascii="Times New Roman" w:hAnsi="Times New Roman" w:cs="Times New Roman"/>
          <w:sz w:val="22"/>
          <w:szCs w:val="22"/>
        </w:rPr>
        <w:t xml:space="preserve"> poszerzające wiedze pracowników na temat traum dziecięcych</w:t>
      </w:r>
      <w:r w:rsidR="00EF2A81" w:rsidRPr="00EF2A81">
        <w:rPr>
          <w:rFonts w:ascii="Times New Roman" w:hAnsi="Times New Roman" w:cs="Times New Roman"/>
          <w:sz w:val="22"/>
          <w:szCs w:val="22"/>
        </w:rPr>
        <w:t>;</w:t>
      </w:r>
      <w:r w:rsidR="003D58F3" w:rsidRPr="00EF2A81">
        <w:rPr>
          <w:rFonts w:ascii="Times New Roman" w:hAnsi="Times New Roman" w:cs="Times New Roman"/>
          <w:sz w:val="22"/>
          <w:szCs w:val="22"/>
        </w:rPr>
        <w:t xml:space="preserve"> </w:t>
      </w:r>
    </w:p>
    <w:p w14:paraId="0B28B6C8" w14:textId="2973A3E5" w:rsidR="003D58F3" w:rsidRPr="00EF2A81" w:rsidRDefault="005A25CE" w:rsidP="00033DB6">
      <w:pPr>
        <w:pStyle w:val="Akapitzlist"/>
        <w:numPr>
          <w:ilvl w:val="0"/>
          <w:numId w:val="13"/>
        </w:numPr>
        <w:spacing w:line="360" w:lineRule="auto"/>
        <w:jc w:val="both"/>
        <w:rPr>
          <w:rFonts w:ascii="Times New Roman" w:hAnsi="Times New Roman" w:cs="Times New Roman"/>
          <w:sz w:val="22"/>
          <w:szCs w:val="22"/>
        </w:rPr>
      </w:pPr>
      <w:r w:rsidRPr="00EF2A81">
        <w:rPr>
          <w:rFonts w:ascii="Times New Roman" w:hAnsi="Times New Roman" w:cs="Times New Roman"/>
          <w:b/>
          <w:bCs/>
          <w:sz w:val="22"/>
          <w:szCs w:val="22"/>
        </w:rPr>
        <w:t>złożone potrzeby dzieci jako wyzwanie dla systemu wsparcia</w:t>
      </w:r>
      <w:r w:rsidR="003D58F3" w:rsidRPr="00EF2A81">
        <w:rPr>
          <w:rFonts w:ascii="Times New Roman" w:hAnsi="Times New Roman" w:cs="Times New Roman"/>
          <w:sz w:val="22"/>
          <w:szCs w:val="22"/>
        </w:rPr>
        <w:t>: kierowanie dzieci do placówek niezgodnie z ich potrzebami/stanem zdrowia</w:t>
      </w:r>
      <w:r w:rsidR="00C216E8" w:rsidRPr="00EF2A81">
        <w:rPr>
          <w:rFonts w:ascii="Times New Roman" w:hAnsi="Times New Roman" w:cs="Times New Roman"/>
          <w:sz w:val="22"/>
          <w:szCs w:val="22"/>
        </w:rPr>
        <w:t xml:space="preserve"> (wynikające z braku odpowiedniego poziomu wsparcia specjalistyczno-terapeutycznego)</w:t>
      </w:r>
      <w:r w:rsidR="003D58F3" w:rsidRPr="00EF2A81">
        <w:rPr>
          <w:rFonts w:ascii="Times New Roman" w:hAnsi="Times New Roman" w:cs="Times New Roman"/>
          <w:sz w:val="22"/>
          <w:szCs w:val="22"/>
        </w:rPr>
        <w:t xml:space="preserve"> problem z rosnącymi brakami na kolejnych szczeblach edukacji</w:t>
      </w:r>
      <w:r w:rsidR="00EF2A81" w:rsidRPr="00EF2A81">
        <w:rPr>
          <w:rFonts w:ascii="Times New Roman" w:hAnsi="Times New Roman" w:cs="Times New Roman"/>
          <w:sz w:val="22"/>
          <w:szCs w:val="22"/>
        </w:rPr>
        <w:t xml:space="preserve">; </w:t>
      </w:r>
      <w:r w:rsidR="003D58F3" w:rsidRPr="00EF2A81">
        <w:rPr>
          <w:rFonts w:ascii="Times New Roman" w:hAnsi="Times New Roman" w:cs="Times New Roman"/>
          <w:sz w:val="22"/>
          <w:szCs w:val="22"/>
        </w:rPr>
        <w:t>rola bardzo trudnych doświadczeń</w:t>
      </w:r>
      <w:r w:rsidR="00923136" w:rsidRPr="00EF2A81">
        <w:rPr>
          <w:rFonts w:ascii="Times New Roman" w:hAnsi="Times New Roman" w:cs="Times New Roman"/>
          <w:sz w:val="22"/>
          <w:szCs w:val="22"/>
        </w:rPr>
        <w:t xml:space="preserve"> i traum </w:t>
      </w:r>
      <w:r w:rsidR="003D58F3" w:rsidRPr="00EF2A81">
        <w:rPr>
          <w:rFonts w:ascii="Times New Roman" w:hAnsi="Times New Roman" w:cs="Times New Roman"/>
          <w:sz w:val="22"/>
          <w:szCs w:val="22"/>
        </w:rPr>
        <w:t>wczesnodziecięc</w:t>
      </w:r>
      <w:r w:rsidR="00923136" w:rsidRPr="00EF2A81">
        <w:rPr>
          <w:rFonts w:ascii="Times New Roman" w:hAnsi="Times New Roman" w:cs="Times New Roman"/>
          <w:sz w:val="22"/>
          <w:szCs w:val="22"/>
        </w:rPr>
        <w:t>ych</w:t>
      </w:r>
      <w:r w:rsidR="00EF2A81" w:rsidRPr="00EF2A81">
        <w:rPr>
          <w:rFonts w:ascii="Times New Roman" w:hAnsi="Times New Roman" w:cs="Times New Roman"/>
          <w:sz w:val="22"/>
          <w:szCs w:val="22"/>
        </w:rPr>
        <w:t>;</w:t>
      </w:r>
      <w:r w:rsidR="003D58F3" w:rsidRPr="00EF2A81">
        <w:rPr>
          <w:rFonts w:ascii="Times New Roman" w:hAnsi="Times New Roman" w:cs="Times New Roman"/>
          <w:sz w:val="22"/>
          <w:szCs w:val="22"/>
        </w:rPr>
        <w:t xml:space="preserve"> </w:t>
      </w:r>
    </w:p>
    <w:p w14:paraId="6302855D" w14:textId="6A3A6F2B" w:rsidR="00B20BE2" w:rsidRPr="00EF2A81" w:rsidRDefault="00923136" w:rsidP="00033DB6">
      <w:pPr>
        <w:pStyle w:val="Akapitzlist"/>
        <w:numPr>
          <w:ilvl w:val="0"/>
          <w:numId w:val="13"/>
        </w:numPr>
        <w:spacing w:line="360" w:lineRule="auto"/>
        <w:jc w:val="both"/>
        <w:rPr>
          <w:rFonts w:ascii="Times New Roman" w:hAnsi="Times New Roman" w:cs="Times New Roman"/>
          <w:strike/>
          <w:sz w:val="22"/>
          <w:szCs w:val="22"/>
        </w:rPr>
      </w:pPr>
      <w:r w:rsidRPr="00EF2A81">
        <w:rPr>
          <w:rFonts w:ascii="Times New Roman" w:hAnsi="Times New Roman" w:cs="Times New Roman"/>
          <w:b/>
          <w:bCs/>
          <w:sz w:val="22"/>
          <w:szCs w:val="22"/>
        </w:rPr>
        <w:t>c</w:t>
      </w:r>
      <w:r w:rsidR="003D58F3" w:rsidRPr="00EF2A81">
        <w:rPr>
          <w:rFonts w:ascii="Times New Roman" w:hAnsi="Times New Roman" w:cs="Times New Roman"/>
          <w:b/>
          <w:bCs/>
          <w:sz w:val="22"/>
          <w:szCs w:val="22"/>
        </w:rPr>
        <w:t>zynniki sprzyjające przełamaniu nieadaptacyjnych wzorców przez wychowanków</w:t>
      </w:r>
      <w:r w:rsidR="003D58F3" w:rsidRPr="00EF2A81">
        <w:rPr>
          <w:rFonts w:ascii="Times New Roman" w:hAnsi="Times New Roman" w:cs="Times New Roman"/>
          <w:sz w:val="22"/>
          <w:szCs w:val="22"/>
        </w:rPr>
        <w:t>: wyciągnięcie dziecka z systemu rodzinnego</w:t>
      </w:r>
      <w:r w:rsidR="00EF2A81" w:rsidRPr="00EF2A81">
        <w:rPr>
          <w:rFonts w:ascii="Times New Roman" w:hAnsi="Times New Roman" w:cs="Times New Roman"/>
          <w:sz w:val="22"/>
          <w:szCs w:val="22"/>
        </w:rPr>
        <w:t>;</w:t>
      </w:r>
      <w:r w:rsidR="003D58F3" w:rsidRPr="00EF2A81">
        <w:rPr>
          <w:rFonts w:ascii="Times New Roman" w:hAnsi="Times New Roman" w:cs="Times New Roman"/>
          <w:sz w:val="22"/>
          <w:szCs w:val="22"/>
        </w:rPr>
        <w:t xml:space="preserve"> wspierające środowisko rówieśnicze, poziom sprawności intelektualnej, umiejętności społeczne, gotowość do współpracy i usamodzielnienia się</w:t>
      </w:r>
      <w:r w:rsidR="00EF2A81" w:rsidRPr="00EF2A81">
        <w:rPr>
          <w:rFonts w:ascii="Times New Roman" w:hAnsi="Times New Roman" w:cs="Times New Roman"/>
          <w:sz w:val="22"/>
          <w:szCs w:val="22"/>
        </w:rPr>
        <w:t xml:space="preserve">; </w:t>
      </w:r>
      <w:r w:rsidR="003D58F3" w:rsidRPr="00EF2A81">
        <w:rPr>
          <w:rFonts w:ascii="Times New Roman" w:hAnsi="Times New Roman" w:cs="Times New Roman"/>
          <w:sz w:val="22"/>
          <w:szCs w:val="22"/>
        </w:rPr>
        <w:t>rozwinięcie koncepcji/modelu wsparcia przez rodziny zaprzyjaźnione</w:t>
      </w:r>
      <w:r w:rsidR="00EF2A81" w:rsidRPr="00EF2A81">
        <w:rPr>
          <w:rFonts w:ascii="Times New Roman" w:hAnsi="Times New Roman" w:cs="Times New Roman"/>
          <w:sz w:val="22"/>
          <w:szCs w:val="22"/>
        </w:rPr>
        <w:t>.</w:t>
      </w:r>
      <w:r w:rsidR="003D58F3" w:rsidRPr="00EF2A81">
        <w:rPr>
          <w:rFonts w:ascii="Times New Roman" w:hAnsi="Times New Roman" w:cs="Times New Roman"/>
          <w:sz w:val="22"/>
          <w:szCs w:val="22"/>
        </w:rPr>
        <w:t xml:space="preserve"> </w:t>
      </w:r>
    </w:p>
    <w:p w14:paraId="64A2424B" w14:textId="181B75AC" w:rsidR="00301545" w:rsidRDefault="00301545" w:rsidP="00020D97">
      <w:pPr>
        <w:pStyle w:val="Nagwek3"/>
        <w:spacing w:line="360" w:lineRule="auto"/>
        <w:jc w:val="both"/>
        <w:rPr>
          <w:rFonts w:ascii="Times New Roman" w:hAnsi="Times New Roman" w:cs="Times New Roman"/>
          <w:b/>
          <w:bCs/>
          <w:color w:val="000000" w:themeColor="text1"/>
          <w:sz w:val="22"/>
          <w:szCs w:val="22"/>
        </w:rPr>
      </w:pPr>
      <w:bookmarkStart w:id="27" w:name="_Toc213357090"/>
      <w:r w:rsidRPr="00DE527E">
        <w:rPr>
          <w:rFonts w:ascii="Times New Roman" w:hAnsi="Times New Roman" w:cs="Times New Roman"/>
          <w:b/>
          <w:bCs/>
          <w:color w:val="000000" w:themeColor="text1"/>
          <w:sz w:val="22"/>
          <w:szCs w:val="22"/>
        </w:rPr>
        <w:t>2.2.4. Wsparcie pełnoletnich wychowanków pieczy zastępczej</w:t>
      </w:r>
      <w:bookmarkEnd w:id="27"/>
    </w:p>
    <w:p w14:paraId="6B54404E" w14:textId="3A06A6CB" w:rsidR="007118F5" w:rsidRPr="007118F5" w:rsidRDefault="007118F5" w:rsidP="00EF626E">
      <w:pPr>
        <w:spacing w:line="360" w:lineRule="auto"/>
        <w:ind w:firstLine="644"/>
        <w:jc w:val="both"/>
        <w:rPr>
          <w:rFonts w:ascii="Times New Roman" w:hAnsi="Times New Roman" w:cs="Times New Roman"/>
          <w:sz w:val="22"/>
          <w:szCs w:val="22"/>
        </w:rPr>
      </w:pPr>
      <w:r w:rsidRPr="007118F5">
        <w:rPr>
          <w:rFonts w:ascii="Times New Roman" w:hAnsi="Times New Roman" w:cs="Times New Roman"/>
          <w:sz w:val="22"/>
          <w:szCs w:val="22"/>
        </w:rPr>
        <w:t>Pełnoletni wychowankowie rodzin zastępczych oraz osoby opuszczające placówki opiekuńczo-wychowawcze, mogą liczyć na kompleksowe wsparcie mające ułatwić im wejście w dorosłość i integrację ze społeczeństwem. Pomoc ta jest realizowana poprzez działania z zakresu pracy socjalnej oraz różne formy wsparcia, do których należą:</w:t>
      </w:r>
    </w:p>
    <w:p w14:paraId="3475DA7B" w14:textId="16E41B0B" w:rsidR="007118F5" w:rsidRPr="007118F5" w:rsidRDefault="007118F5" w:rsidP="001704B0">
      <w:pPr>
        <w:pStyle w:val="Akapitzlist"/>
        <w:numPr>
          <w:ilvl w:val="0"/>
          <w:numId w:val="42"/>
        </w:numPr>
        <w:spacing w:line="360" w:lineRule="auto"/>
        <w:rPr>
          <w:rFonts w:ascii="Times New Roman" w:hAnsi="Times New Roman" w:cs="Times New Roman"/>
          <w:sz w:val="22"/>
          <w:szCs w:val="22"/>
        </w:rPr>
      </w:pPr>
      <w:r w:rsidRPr="007118F5">
        <w:rPr>
          <w:rFonts w:ascii="Times New Roman" w:hAnsi="Times New Roman" w:cs="Times New Roman"/>
          <w:sz w:val="22"/>
          <w:szCs w:val="22"/>
        </w:rPr>
        <w:t>świadczenia finansowe przeznaczone na usamodzielnienie;</w:t>
      </w:r>
    </w:p>
    <w:p w14:paraId="17B5CE92" w14:textId="2C669D2D" w:rsidR="007118F5" w:rsidRPr="007118F5" w:rsidRDefault="007118F5" w:rsidP="001704B0">
      <w:pPr>
        <w:pStyle w:val="Akapitzlist"/>
        <w:numPr>
          <w:ilvl w:val="0"/>
          <w:numId w:val="42"/>
        </w:numPr>
        <w:spacing w:line="360" w:lineRule="auto"/>
        <w:rPr>
          <w:rFonts w:ascii="Times New Roman" w:hAnsi="Times New Roman" w:cs="Times New Roman"/>
          <w:sz w:val="22"/>
          <w:szCs w:val="22"/>
        </w:rPr>
      </w:pPr>
      <w:r w:rsidRPr="007118F5">
        <w:rPr>
          <w:rFonts w:ascii="Times New Roman" w:hAnsi="Times New Roman" w:cs="Times New Roman"/>
          <w:sz w:val="22"/>
          <w:szCs w:val="22"/>
        </w:rPr>
        <w:t>wsparcie finansowe na kontynuację nauki;</w:t>
      </w:r>
    </w:p>
    <w:p w14:paraId="165178C2" w14:textId="2534ABF7" w:rsidR="007118F5" w:rsidRPr="007118F5" w:rsidRDefault="007118F5" w:rsidP="001704B0">
      <w:pPr>
        <w:pStyle w:val="Akapitzlist"/>
        <w:numPr>
          <w:ilvl w:val="0"/>
          <w:numId w:val="42"/>
        </w:numPr>
        <w:spacing w:line="360" w:lineRule="auto"/>
        <w:rPr>
          <w:rFonts w:ascii="Times New Roman" w:hAnsi="Times New Roman" w:cs="Times New Roman"/>
          <w:sz w:val="22"/>
          <w:szCs w:val="22"/>
        </w:rPr>
      </w:pPr>
      <w:r w:rsidRPr="007118F5">
        <w:rPr>
          <w:rFonts w:ascii="Times New Roman" w:hAnsi="Times New Roman" w:cs="Times New Roman"/>
          <w:sz w:val="22"/>
          <w:szCs w:val="22"/>
        </w:rPr>
        <w:t>wsparcie finansowe na zagospodarowanie;</w:t>
      </w:r>
    </w:p>
    <w:p w14:paraId="0D4325C5" w14:textId="76B030AE" w:rsidR="007118F5" w:rsidRPr="007118F5" w:rsidRDefault="007118F5" w:rsidP="001704B0">
      <w:pPr>
        <w:pStyle w:val="Akapitzlist"/>
        <w:numPr>
          <w:ilvl w:val="0"/>
          <w:numId w:val="42"/>
        </w:numPr>
        <w:spacing w:line="360" w:lineRule="auto"/>
        <w:rPr>
          <w:rFonts w:ascii="Times New Roman" w:hAnsi="Times New Roman" w:cs="Times New Roman"/>
          <w:sz w:val="22"/>
          <w:szCs w:val="22"/>
        </w:rPr>
      </w:pPr>
      <w:r w:rsidRPr="007118F5">
        <w:rPr>
          <w:rFonts w:ascii="Times New Roman" w:hAnsi="Times New Roman" w:cs="Times New Roman"/>
          <w:sz w:val="22"/>
          <w:szCs w:val="22"/>
        </w:rPr>
        <w:t>pomoc w uzyskaniu właściwych warunków mieszkaniowych;</w:t>
      </w:r>
    </w:p>
    <w:p w14:paraId="593C8760" w14:textId="738CC65E" w:rsidR="007118F5" w:rsidRPr="007118F5" w:rsidRDefault="007118F5" w:rsidP="001704B0">
      <w:pPr>
        <w:pStyle w:val="Akapitzlist"/>
        <w:numPr>
          <w:ilvl w:val="0"/>
          <w:numId w:val="42"/>
        </w:numPr>
        <w:spacing w:line="360" w:lineRule="auto"/>
        <w:rPr>
          <w:rFonts w:ascii="Times New Roman" w:hAnsi="Times New Roman" w:cs="Times New Roman"/>
          <w:sz w:val="22"/>
          <w:szCs w:val="22"/>
        </w:rPr>
      </w:pPr>
      <w:r w:rsidRPr="007118F5">
        <w:rPr>
          <w:rFonts w:ascii="Times New Roman" w:hAnsi="Times New Roman" w:cs="Times New Roman"/>
          <w:sz w:val="22"/>
          <w:szCs w:val="22"/>
        </w:rPr>
        <w:t>pomoc w znalezieniu zatrudnienia;</w:t>
      </w:r>
    </w:p>
    <w:p w14:paraId="2A72D712" w14:textId="4C8DDD80" w:rsidR="007118F5" w:rsidRPr="00CB4339" w:rsidRDefault="007118F5" w:rsidP="007118F5">
      <w:pPr>
        <w:pStyle w:val="Akapitzlist"/>
        <w:numPr>
          <w:ilvl w:val="0"/>
          <w:numId w:val="42"/>
        </w:numPr>
        <w:spacing w:line="360" w:lineRule="auto"/>
        <w:rPr>
          <w:rFonts w:ascii="Times New Roman" w:hAnsi="Times New Roman" w:cs="Times New Roman"/>
          <w:sz w:val="22"/>
          <w:szCs w:val="22"/>
        </w:rPr>
      </w:pPr>
      <w:r w:rsidRPr="007118F5">
        <w:rPr>
          <w:rFonts w:ascii="Times New Roman" w:hAnsi="Times New Roman" w:cs="Times New Roman"/>
          <w:sz w:val="22"/>
          <w:szCs w:val="22"/>
        </w:rPr>
        <w:t xml:space="preserve">pomoc prawna i psychologiczna. </w:t>
      </w:r>
    </w:p>
    <w:p w14:paraId="3ADDBC36" w14:textId="15939B82" w:rsidR="00C26792" w:rsidRPr="00106BE5" w:rsidRDefault="007118F5" w:rsidP="00106BE5">
      <w:pPr>
        <w:spacing w:line="360" w:lineRule="auto"/>
        <w:jc w:val="both"/>
        <w:rPr>
          <w:rFonts w:ascii="Times New Roman" w:hAnsi="Times New Roman" w:cs="Times New Roman"/>
          <w:sz w:val="22"/>
          <w:szCs w:val="22"/>
        </w:rPr>
      </w:pPr>
      <w:r w:rsidRPr="007118F5">
        <w:rPr>
          <w:rFonts w:ascii="Times New Roman" w:hAnsi="Times New Roman" w:cs="Times New Roman"/>
          <w:sz w:val="22"/>
          <w:szCs w:val="22"/>
        </w:rPr>
        <w:tab/>
        <w:t xml:space="preserve">Wszystkie te formy wsparcia są udzielane zgodnie z obowiązującymi przepisami prawa. Osiągnięcie pełnoletności stanowi istotny moment w życiu każdego człowieka (w wymiarze prawnym i psychospołecznym). Dla wychowanków pieczy zastępczej oznacza jednak konieczność przejęcia odpowiedzialności za własne życie oraz realizacji Indywidualnego Programu Usamodzielnienia (IPU), który wymaga zatwierdzenia przez Dyrektora Miejskiego Ośrodka Pomocy Rodzinie. Poza pomocą socjalną i finansową, MOPR podejmuje współpracę </w:t>
      </w:r>
      <w:r w:rsidR="008956E6">
        <w:rPr>
          <w:rFonts w:ascii="Times New Roman" w:hAnsi="Times New Roman" w:cs="Times New Roman"/>
          <w:sz w:val="22"/>
          <w:szCs w:val="22"/>
        </w:rPr>
        <w:br/>
      </w:r>
      <w:r w:rsidRPr="007118F5">
        <w:rPr>
          <w:rFonts w:ascii="Times New Roman" w:hAnsi="Times New Roman" w:cs="Times New Roman"/>
          <w:sz w:val="22"/>
          <w:szCs w:val="22"/>
        </w:rPr>
        <w:t xml:space="preserve">z instytucjami i organizacjami pozarządowymi, działającymi na rzecz osób usamodzielnianych. Na szczególne podkreślenie zasługują działania wspierające rozwój umiejętności życiowych i społecznych wychowanków, a także pomoc w uzyskaniu lokalu mieszkalnego z zasobów gminy. Jest to niezwykle ważne, ponieważ wiele z </w:t>
      </w:r>
      <w:r w:rsidRPr="007118F5">
        <w:rPr>
          <w:rFonts w:ascii="Times New Roman" w:hAnsi="Times New Roman" w:cs="Times New Roman"/>
          <w:sz w:val="22"/>
          <w:szCs w:val="22"/>
        </w:rPr>
        <w:lastRenderedPageBreak/>
        <w:t xml:space="preserve">tych osób nie może liczyć na wsparcie ze strony rodziny biologicznej, a ich trudna sytuacja materialna uniemożliwia samodzielne nabycie mieszkania. </w:t>
      </w:r>
    </w:p>
    <w:p w14:paraId="22CE48EE" w14:textId="0F223C18" w:rsidR="00C26792" w:rsidRDefault="007118F5" w:rsidP="00535B79">
      <w:pPr>
        <w:spacing w:line="360" w:lineRule="auto"/>
        <w:jc w:val="both"/>
        <w:rPr>
          <w:rFonts w:ascii="Times New Roman" w:hAnsi="Times New Roman" w:cs="Times New Roman"/>
          <w:color w:val="000000" w:themeColor="text1"/>
          <w:sz w:val="22"/>
          <w:szCs w:val="22"/>
        </w:rPr>
      </w:pPr>
      <w:r>
        <w:rPr>
          <w:rFonts w:ascii="Times New Roman" w:hAnsi="Times New Roman" w:cs="Times New Roman"/>
          <w:sz w:val="22"/>
          <w:szCs w:val="22"/>
        </w:rPr>
        <w:tab/>
      </w:r>
      <w:r w:rsidR="00535B79">
        <w:rPr>
          <w:rFonts w:ascii="Times New Roman" w:hAnsi="Times New Roman" w:cs="Times New Roman"/>
          <w:color w:val="000000" w:themeColor="text1"/>
          <w:sz w:val="22"/>
          <w:szCs w:val="22"/>
        </w:rPr>
        <w:t>W tabeli 10 przedstawiono dane dotyczą</w:t>
      </w:r>
      <w:r w:rsidR="00535B79" w:rsidRPr="00D91754">
        <w:rPr>
          <w:rFonts w:ascii="Times New Roman" w:hAnsi="Times New Roman" w:cs="Times New Roman"/>
          <w:sz w:val="22"/>
          <w:szCs w:val="22"/>
        </w:rPr>
        <w:t xml:space="preserve">ce </w:t>
      </w:r>
      <w:r w:rsidR="00C14A46" w:rsidRPr="00D91754">
        <w:rPr>
          <w:rFonts w:ascii="Times New Roman" w:hAnsi="Times New Roman" w:cs="Times New Roman"/>
          <w:sz w:val="22"/>
          <w:szCs w:val="22"/>
        </w:rPr>
        <w:t>l</w:t>
      </w:r>
      <w:r w:rsidR="00535B79" w:rsidRPr="00D91754">
        <w:rPr>
          <w:rFonts w:ascii="Times New Roman" w:hAnsi="Times New Roman" w:cs="Times New Roman"/>
          <w:sz w:val="22"/>
          <w:szCs w:val="22"/>
        </w:rPr>
        <w:t xml:space="preserve">iczby </w:t>
      </w:r>
      <w:r w:rsidR="00535B79">
        <w:rPr>
          <w:rFonts w:ascii="Times New Roman" w:hAnsi="Times New Roman" w:cs="Times New Roman"/>
          <w:color w:val="000000" w:themeColor="text1"/>
          <w:sz w:val="22"/>
          <w:szCs w:val="22"/>
        </w:rPr>
        <w:t xml:space="preserve">wychowanków pieczy zastępczej korzystających </w:t>
      </w:r>
      <w:r w:rsidR="00A83CC7">
        <w:rPr>
          <w:rFonts w:ascii="Times New Roman" w:hAnsi="Times New Roman" w:cs="Times New Roman"/>
          <w:color w:val="000000" w:themeColor="text1"/>
          <w:sz w:val="22"/>
          <w:szCs w:val="22"/>
        </w:rPr>
        <w:br/>
      </w:r>
      <w:r w:rsidR="00535B79">
        <w:rPr>
          <w:rFonts w:ascii="Times New Roman" w:hAnsi="Times New Roman" w:cs="Times New Roman"/>
          <w:color w:val="000000" w:themeColor="text1"/>
          <w:sz w:val="22"/>
          <w:szCs w:val="22"/>
        </w:rPr>
        <w:t>z różnych form pomocy w latach 2019-202</w:t>
      </w:r>
      <w:r w:rsidR="00512408">
        <w:rPr>
          <w:rFonts w:ascii="Times New Roman" w:hAnsi="Times New Roman" w:cs="Times New Roman"/>
          <w:color w:val="000000" w:themeColor="text1"/>
          <w:sz w:val="22"/>
          <w:szCs w:val="22"/>
        </w:rPr>
        <w:t>5</w:t>
      </w:r>
      <w:r w:rsidR="00535B79">
        <w:rPr>
          <w:rFonts w:ascii="Times New Roman" w:hAnsi="Times New Roman" w:cs="Times New Roman"/>
          <w:color w:val="000000" w:themeColor="text1"/>
          <w:sz w:val="22"/>
          <w:szCs w:val="22"/>
        </w:rPr>
        <w:t>. Poniżej przedstawiono wnioski dotyczące trzech wymienionych form wsparcia:</w:t>
      </w:r>
    </w:p>
    <w:p w14:paraId="0F3B6702" w14:textId="2F0ECB1C" w:rsidR="00535B79" w:rsidRDefault="00535B79" w:rsidP="001704B0">
      <w:pPr>
        <w:pStyle w:val="Akapitzlist"/>
        <w:numPr>
          <w:ilvl w:val="0"/>
          <w:numId w:val="94"/>
        </w:numPr>
        <w:spacing w:line="360" w:lineRule="auto"/>
        <w:jc w:val="both"/>
        <w:rPr>
          <w:rFonts w:ascii="Times New Roman" w:hAnsi="Times New Roman" w:cs="Times New Roman"/>
          <w:color w:val="000000" w:themeColor="text1"/>
          <w:sz w:val="22"/>
          <w:szCs w:val="22"/>
        </w:rPr>
      </w:pPr>
      <w:r w:rsidRPr="00535B79">
        <w:rPr>
          <w:rFonts w:ascii="Times New Roman" w:hAnsi="Times New Roman" w:cs="Times New Roman"/>
          <w:b/>
          <w:bCs/>
          <w:color w:val="000000" w:themeColor="text1"/>
          <w:sz w:val="22"/>
          <w:szCs w:val="22"/>
        </w:rPr>
        <w:t>pomoc na kontynuowanie nauki</w:t>
      </w:r>
      <w:r w:rsidRPr="00535B79">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w okresie od 2019 r. do 202</w:t>
      </w:r>
      <w:r w:rsidR="00A21C51">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 xml:space="preserve"> r. odnotowano spadek liczby wychowanków korzystających z tej formy pomocy. W przypadku pieczy rodzinnej, zmniejszyła się ona z 55 do 3</w:t>
      </w:r>
      <w:r w:rsidR="00A21C51">
        <w:rPr>
          <w:rFonts w:ascii="Times New Roman" w:hAnsi="Times New Roman" w:cs="Times New Roman"/>
          <w:color w:val="000000" w:themeColor="text1"/>
          <w:sz w:val="22"/>
          <w:szCs w:val="22"/>
        </w:rPr>
        <w:t>9</w:t>
      </w:r>
      <w:r>
        <w:rPr>
          <w:rFonts w:ascii="Times New Roman" w:hAnsi="Times New Roman" w:cs="Times New Roman"/>
          <w:color w:val="000000" w:themeColor="text1"/>
          <w:sz w:val="22"/>
          <w:szCs w:val="22"/>
        </w:rPr>
        <w:t xml:space="preserve">, zaś w przypadku pieczy instytucjonalnej – z 28 do </w:t>
      </w:r>
      <w:r w:rsidR="00A21C51">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 xml:space="preserve">. O ile w przypadku pierwszej </w:t>
      </w:r>
      <w:r w:rsidR="00A83CC7">
        <w:rPr>
          <w:rFonts w:ascii="Times New Roman" w:hAnsi="Times New Roman" w:cs="Times New Roman"/>
          <w:color w:val="000000" w:themeColor="text1"/>
          <w:sz w:val="22"/>
          <w:szCs w:val="22"/>
        </w:rPr>
        <w:br/>
      </w:r>
      <w:r>
        <w:rPr>
          <w:rFonts w:ascii="Times New Roman" w:hAnsi="Times New Roman" w:cs="Times New Roman"/>
          <w:color w:val="000000" w:themeColor="text1"/>
          <w:sz w:val="22"/>
          <w:szCs w:val="22"/>
        </w:rPr>
        <w:t>z</w:t>
      </w:r>
      <w:r w:rsidR="009E20E4">
        <w:rPr>
          <w:rFonts w:ascii="Times New Roman" w:hAnsi="Times New Roman" w:cs="Times New Roman"/>
          <w:color w:val="000000" w:themeColor="text1"/>
          <w:sz w:val="22"/>
          <w:szCs w:val="22"/>
        </w:rPr>
        <w:t xml:space="preserve"> wymienionych</w:t>
      </w:r>
      <w:r>
        <w:rPr>
          <w:rFonts w:ascii="Times New Roman" w:hAnsi="Times New Roman" w:cs="Times New Roman"/>
          <w:color w:val="000000" w:themeColor="text1"/>
          <w:sz w:val="22"/>
          <w:szCs w:val="22"/>
        </w:rPr>
        <w:t xml:space="preserve"> form pieczy spadek miał miejsce w każdym roku, to – w odniesieniu do drugiej – miał miejsce w latach 2019-2023, zaś w roku 2024 odnotowano wzrost; </w:t>
      </w:r>
    </w:p>
    <w:p w14:paraId="2D6D9D2F" w14:textId="64B83E86" w:rsidR="00535B79" w:rsidRDefault="00535B79" w:rsidP="001704B0">
      <w:pPr>
        <w:pStyle w:val="Akapitzlist"/>
        <w:numPr>
          <w:ilvl w:val="0"/>
          <w:numId w:val="94"/>
        </w:numPr>
        <w:spacing w:line="360" w:lineRule="auto"/>
        <w:jc w:val="both"/>
        <w:rPr>
          <w:rFonts w:ascii="Times New Roman" w:hAnsi="Times New Roman" w:cs="Times New Roman"/>
          <w:color w:val="000000" w:themeColor="text1"/>
          <w:sz w:val="22"/>
          <w:szCs w:val="22"/>
        </w:rPr>
      </w:pPr>
      <w:r w:rsidRPr="009E20E4">
        <w:rPr>
          <w:rFonts w:ascii="Times New Roman" w:hAnsi="Times New Roman" w:cs="Times New Roman"/>
          <w:b/>
          <w:bCs/>
          <w:color w:val="000000" w:themeColor="text1"/>
          <w:sz w:val="22"/>
          <w:szCs w:val="22"/>
        </w:rPr>
        <w:t>pomoc na usamodzielnienie</w:t>
      </w:r>
      <w:r>
        <w:rPr>
          <w:rFonts w:ascii="Times New Roman" w:hAnsi="Times New Roman" w:cs="Times New Roman"/>
          <w:color w:val="000000" w:themeColor="text1"/>
          <w:sz w:val="22"/>
          <w:szCs w:val="22"/>
        </w:rPr>
        <w:t>: w przypadku pieczy rodzinnej</w:t>
      </w:r>
      <w:r w:rsidR="00B172CD">
        <w:rPr>
          <w:rFonts w:ascii="Times New Roman" w:hAnsi="Times New Roman" w:cs="Times New Roman"/>
          <w:color w:val="000000" w:themeColor="text1"/>
          <w:sz w:val="22"/>
          <w:szCs w:val="22"/>
        </w:rPr>
        <w:t>, liczba wychowanków na przestrzeni lat była zbliżona (wyjątkiem był rok 2023, po którym nastąpił wyraźny spadek). Dane dotyczące pieczy instytucjonalnej charakteryzują się większą labilnością</w:t>
      </w:r>
      <w:r w:rsidR="009E20E4">
        <w:rPr>
          <w:rFonts w:ascii="Times New Roman" w:hAnsi="Times New Roman" w:cs="Times New Roman"/>
          <w:color w:val="000000" w:themeColor="text1"/>
          <w:sz w:val="22"/>
          <w:szCs w:val="22"/>
        </w:rPr>
        <w:t xml:space="preserve"> (</w:t>
      </w:r>
      <w:r w:rsidR="00B172CD">
        <w:rPr>
          <w:rFonts w:ascii="Times New Roman" w:hAnsi="Times New Roman" w:cs="Times New Roman"/>
          <w:color w:val="000000" w:themeColor="text1"/>
          <w:sz w:val="22"/>
          <w:szCs w:val="22"/>
        </w:rPr>
        <w:t>bez wyraźnego trendu</w:t>
      </w:r>
      <w:r w:rsidR="009E20E4">
        <w:rPr>
          <w:rFonts w:ascii="Times New Roman" w:hAnsi="Times New Roman" w:cs="Times New Roman"/>
          <w:color w:val="000000" w:themeColor="text1"/>
          <w:sz w:val="22"/>
          <w:szCs w:val="22"/>
        </w:rPr>
        <w:t>)</w:t>
      </w:r>
      <w:r w:rsidR="00B172CD">
        <w:rPr>
          <w:rFonts w:ascii="Times New Roman" w:hAnsi="Times New Roman" w:cs="Times New Roman"/>
          <w:color w:val="000000" w:themeColor="text1"/>
          <w:sz w:val="22"/>
          <w:szCs w:val="22"/>
        </w:rPr>
        <w:t xml:space="preserve">; </w:t>
      </w:r>
    </w:p>
    <w:p w14:paraId="4BFC22AC" w14:textId="4857080B" w:rsidR="00B172CD" w:rsidRPr="00535B79" w:rsidRDefault="00B172CD" w:rsidP="001704B0">
      <w:pPr>
        <w:pStyle w:val="Akapitzlist"/>
        <w:numPr>
          <w:ilvl w:val="0"/>
          <w:numId w:val="94"/>
        </w:numPr>
        <w:spacing w:line="360" w:lineRule="auto"/>
        <w:jc w:val="both"/>
        <w:rPr>
          <w:rFonts w:ascii="Times New Roman" w:hAnsi="Times New Roman" w:cs="Times New Roman"/>
          <w:color w:val="000000" w:themeColor="text1"/>
          <w:sz w:val="22"/>
          <w:szCs w:val="22"/>
        </w:rPr>
      </w:pPr>
      <w:r w:rsidRPr="009E20E4">
        <w:rPr>
          <w:rFonts w:ascii="Times New Roman" w:hAnsi="Times New Roman" w:cs="Times New Roman"/>
          <w:b/>
          <w:bCs/>
          <w:color w:val="000000" w:themeColor="text1"/>
          <w:sz w:val="22"/>
          <w:szCs w:val="22"/>
        </w:rPr>
        <w:t>pomoc na zagospodarowanie</w:t>
      </w:r>
      <w:r>
        <w:rPr>
          <w:rFonts w:ascii="Times New Roman" w:hAnsi="Times New Roman" w:cs="Times New Roman"/>
          <w:color w:val="000000" w:themeColor="text1"/>
          <w:sz w:val="22"/>
          <w:szCs w:val="22"/>
        </w:rPr>
        <w:t xml:space="preserve">: odnotowano łagodny wzrost liczby wychowanków pieczy rodzinnej </w:t>
      </w:r>
      <w:r w:rsidR="009E20E4">
        <w:rPr>
          <w:rFonts w:ascii="Times New Roman" w:hAnsi="Times New Roman" w:cs="Times New Roman"/>
          <w:color w:val="000000" w:themeColor="text1"/>
          <w:sz w:val="22"/>
          <w:szCs w:val="22"/>
        </w:rPr>
        <w:br/>
      </w:r>
      <w:r>
        <w:rPr>
          <w:rFonts w:ascii="Times New Roman" w:hAnsi="Times New Roman" w:cs="Times New Roman"/>
          <w:color w:val="000000" w:themeColor="text1"/>
          <w:sz w:val="22"/>
          <w:szCs w:val="22"/>
        </w:rPr>
        <w:t>w latach 2019-2021, następnie łagodny spadek i stabilizację, aż po spadek w roku 2024</w:t>
      </w:r>
      <w:r w:rsidR="00A21C51">
        <w:rPr>
          <w:rFonts w:ascii="Times New Roman" w:hAnsi="Times New Roman" w:cs="Times New Roman"/>
          <w:color w:val="000000" w:themeColor="text1"/>
          <w:sz w:val="22"/>
          <w:szCs w:val="22"/>
        </w:rPr>
        <w:t>, a następnie lekki wzrost w 2025 roku</w:t>
      </w:r>
      <w:r>
        <w:rPr>
          <w:rFonts w:ascii="Times New Roman" w:hAnsi="Times New Roman" w:cs="Times New Roman"/>
          <w:color w:val="000000" w:themeColor="text1"/>
          <w:sz w:val="22"/>
          <w:szCs w:val="22"/>
        </w:rPr>
        <w:t>. Wśród wychowanków pieczy instytucjonalnej widać natomiast trend wzrostowy (porównując lata 2019 i 2024)</w:t>
      </w:r>
      <w:r w:rsidR="00A21C51">
        <w:rPr>
          <w:rFonts w:ascii="Times New Roman" w:hAnsi="Times New Roman" w:cs="Times New Roman"/>
          <w:color w:val="000000" w:themeColor="text1"/>
          <w:sz w:val="22"/>
          <w:szCs w:val="22"/>
        </w:rPr>
        <w:t>, zaś w 2025 roku zauważono delik</w:t>
      </w:r>
      <w:r w:rsidR="00C07808">
        <w:rPr>
          <w:rFonts w:ascii="Times New Roman" w:hAnsi="Times New Roman" w:cs="Times New Roman"/>
          <w:color w:val="000000" w:themeColor="text1"/>
          <w:sz w:val="22"/>
          <w:szCs w:val="22"/>
        </w:rPr>
        <w:t>a</w:t>
      </w:r>
      <w:r w:rsidR="00A21C51">
        <w:rPr>
          <w:rFonts w:ascii="Times New Roman" w:hAnsi="Times New Roman" w:cs="Times New Roman"/>
          <w:color w:val="000000" w:themeColor="text1"/>
          <w:sz w:val="22"/>
          <w:szCs w:val="22"/>
        </w:rPr>
        <w:t>tny spadek</w:t>
      </w:r>
      <w:r w:rsidR="00425ECB">
        <w:rPr>
          <w:rFonts w:ascii="Times New Roman" w:hAnsi="Times New Roman" w:cs="Times New Roman"/>
          <w:color w:val="000000" w:themeColor="text1"/>
          <w:sz w:val="22"/>
          <w:szCs w:val="22"/>
        </w:rPr>
        <w:t>.</w:t>
      </w:r>
    </w:p>
    <w:p w14:paraId="509BA59A" w14:textId="77777777" w:rsidR="000409FC" w:rsidRPr="00EF78A8" w:rsidRDefault="000409FC" w:rsidP="00C26792">
      <w:pPr>
        <w:spacing w:line="360" w:lineRule="auto"/>
        <w:jc w:val="both"/>
        <w:rPr>
          <w:rFonts w:ascii="Times New Roman" w:hAnsi="Times New Roman" w:cs="Times New Roman"/>
          <w:sz w:val="22"/>
          <w:szCs w:val="22"/>
        </w:rPr>
      </w:pPr>
    </w:p>
    <w:p w14:paraId="037519EB" w14:textId="6C1E9FCE" w:rsidR="00C26792" w:rsidRPr="00EF78A8" w:rsidRDefault="00C26792" w:rsidP="00C26792">
      <w:pPr>
        <w:pStyle w:val="Legenda"/>
        <w:jc w:val="both"/>
        <w:rPr>
          <w:rFonts w:ascii="Times New Roman" w:hAnsi="Times New Roman" w:cs="Times New Roman"/>
          <w:i w:val="0"/>
          <w:iCs w:val="0"/>
          <w:color w:val="auto"/>
          <w:sz w:val="22"/>
          <w:szCs w:val="22"/>
        </w:rPr>
      </w:pPr>
      <w:bookmarkStart w:id="28" w:name="_Toc215514289"/>
      <w:r w:rsidRPr="00EF78A8">
        <w:rPr>
          <w:rFonts w:ascii="Times New Roman" w:hAnsi="Times New Roman" w:cs="Times New Roman"/>
          <w:b/>
          <w:bCs/>
          <w:i w:val="0"/>
          <w:iCs w:val="0"/>
          <w:color w:val="auto"/>
          <w:sz w:val="22"/>
          <w:szCs w:val="22"/>
        </w:rPr>
        <w:t xml:space="preserve">Tabela </w:t>
      </w:r>
      <w:r w:rsidRPr="00EF78A8">
        <w:rPr>
          <w:rFonts w:ascii="Times New Roman" w:hAnsi="Times New Roman" w:cs="Times New Roman"/>
          <w:b/>
          <w:bCs/>
          <w:i w:val="0"/>
          <w:iCs w:val="0"/>
          <w:color w:val="auto"/>
          <w:sz w:val="22"/>
          <w:szCs w:val="22"/>
        </w:rPr>
        <w:fldChar w:fldCharType="begin"/>
      </w:r>
      <w:r w:rsidRPr="00EF78A8">
        <w:rPr>
          <w:rFonts w:ascii="Times New Roman" w:hAnsi="Times New Roman" w:cs="Times New Roman"/>
          <w:b/>
          <w:bCs/>
          <w:i w:val="0"/>
          <w:iCs w:val="0"/>
          <w:color w:val="auto"/>
          <w:sz w:val="22"/>
          <w:szCs w:val="22"/>
        </w:rPr>
        <w:instrText xml:space="preserve"> SEQ Tabela \* ARABIC </w:instrText>
      </w:r>
      <w:r w:rsidRPr="00EF78A8">
        <w:rPr>
          <w:rFonts w:ascii="Times New Roman" w:hAnsi="Times New Roman" w:cs="Times New Roman"/>
          <w:b/>
          <w:bCs/>
          <w:i w:val="0"/>
          <w:iCs w:val="0"/>
          <w:color w:val="auto"/>
          <w:sz w:val="22"/>
          <w:szCs w:val="22"/>
        </w:rPr>
        <w:fldChar w:fldCharType="separate"/>
      </w:r>
      <w:r w:rsidR="005000BD">
        <w:rPr>
          <w:rFonts w:ascii="Times New Roman" w:hAnsi="Times New Roman" w:cs="Times New Roman"/>
          <w:b/>
          <w:bCs/>
          <w:i w:val="0"/>
          <w:iCs w:val="0"/>
          <w:noProof/>
          <w:color w:val="auto"/>
          <w:sz w:val="22"/>
          <w:szCs w:val="22"/>
        </w:rPr>
        <w:t>10</w:t>
      </w:r>
      <w:r w:rsidRPr="00EF78A8">
        <w:rPr>
          <w:rFonts w:ascii="Times New Roman" w:hAnsi="Times New Roman" w:cs="Times New Roman"/>
          <w:b/>
          <w:bCs/>
          <w:i w:val="0"/>
          <w:iCs w:val="0"/>
          <w:color w:val="auto"/>
          <w:sz w:val="22"/>
          <w:szCs w:val="22"/>
        </w:rPr>
        <w:fldChar w:fldCharType="end"/>
      </w:r>
      <w:r w:rsidRPr="00EF78A8">
        <w:rPr>
          <w:rFonts w:ascii="Times New Roman" w:hAnsi="Times New Roman" w:cs="Times New Roman"/>
          <w:i w:val="0"/>
          <w:iCs w:val="0"/>
          <w:color w:val="auto"/>
          <w:sz w:val="22"/>
          <w:szCs w:val="22"/>
        </w:rPr>
        <w:t xml:space="preserve">. </w:t>
      </w:r>
      <w:r w:rsidR="00EF78A8" w:rsidRPr="00EF78A8">
        <w:rPr>
          <w:rFonts w:ascii="Times New Roman" w:hAnsi="Times New Roman" w:cs="Times New Roman"/>
          <w:i w:val="0"/>
          <w:iCs w:val="0"/>
          <w:color w:val="auto"/>
          <w:sz w:val="22"/>
          <w:szCs w:val="22"/>
        </w:rPr>
        <w:t>Liczba wychowanków pieczy zastępczej</w:t>
      </w:r>
      <w:r w:rsidRPr="00EF78A8">
        <w:rPr>
          <w:rFonts w:ascii="Times New Roman" w:hAnsi="Times New Roman" w:cs="Times New Roman"/>
          <w:i w:val="0"/>
          <w:iCs w:val="0"/>
          <w:color w:val="auto"/>
          <w:sz w:val="22"/>
          <w:szCs w:val="22"/>
        </w:rPr>
        <w:t xml:space="preserve"> w latach </w:t>
      </w:r>
      <w:r w:rsidR="004A4A88">
        <w:rPr>
          <w:rFonts w:ascii="Times New Roman" w:hAnsi="Times New Roman" w:cs="Times New Roman"/>
          <w:i w:val="0"/>
          <w:iCs w:val="0"/>
          <w:color w:val="auto"/>
          <w:sz w:val="22"/>
          <w:szCs w:val="22"/>
        </w:rPr>
        <w:t>korzystających z pomocy</w:t>
      </w:r>
      <w:r w:rsidR="00DD520C">
        <w:rPr>
          <w:rFonts w:ascii="Times New Roman" w:hAnsi="Times New Roman" w:cs="Times New Roman"/>
          <w:i w:val="0"/>
          <w:iCs w:val="0"/>
          <w:color w:val="auto"/>
          <w:sz w:val="22"/>
          <w:szCs w:val="22"/>
        </w:rPr>
        <w:t xml:space="preserve"> (lata 2019-202</w:t>
      </w:r>
      <w:r w:rsidR="00512408">
        <w:rPr>
          <w:rFonts w:ascii="Times New Roman" w:hAnsi="Times New Roman" w:cs="Times New Roman"/>
          <w:i w:val="0"/>
          <w:iCs w:val="0"/>
          <w:color w:val="auto"/>
          <w:sz w:val="22"/>
          <w:szCs w:val="22"/>
        </w:rPr>
        <w:t>5</w:t>
      </w:r>
      <w:r w:rsidR="00DD520C">
        <w:rPr>
          <w:rFonts w:ascii="Times New Roman" w:hAnsi="Times New Roman" w:cs="Times New Roman"/>
          <w:i w:val="0"/>
          <w:iCs w:val="0"/>
          <w:color w:val="auto"/>
          <w:sz w:val="22"/>
          <w:szCs w:val="22"/>
        </w:rPr>
        <w:t>).</w:t>
      </w:r>
      <w:bookmarkEnd w:id="28"/>
    </w:p>
    <w:tbl>
      <w:tblPr>
        <w:tblStyle w:val="Tabela-Siatka"/>
        <w:tblW w:w="9852" w:type="dxa"/>
        <w:tblLook w:val="04A0" w:firstRow="1" w:lastRow="0" w:firstColumn="1" w:lastColumn="0" w:noHBand="0" w:noVBand="1"/>
      </w:tblPr>
      <w:tblGrid>
        <w:gridCol w:w="2463"/>
        <w:gridCol w:w="1231"/>
        <w:gridCol w:w="1232"/>
        <w:gridCol w:w="1231"/>
        <w:gridCol w:w="1232"/>
        <w:gridCol w:w="1231"/>
        <w:gridCol w:w="1232"/>
      </w:tblGrid>
      <w:tr w:rsidR="00C26792" w:rsidRPr="00EF78A8" w14:paraId="71B882D5" w14:textId="77777777" w:rsidTr="000140DB">
        <w:tc>
          <w:tcPr>
            <w:tcW w:w="2463" w:type="dxa"/>
            <w:shd w:val="clear" w:color="auto" w:fill="D9D9D9" w:themeFill="background1" w:themeFillShade="D9"/>
          </w:tcPr>
          <w:p w14:paraId="3E70114E" w14:textId="77777777" w:rsidR="00C26792" w:rsidRPr="00EF78A8" w:rsidRDefault="00C26792" w:rsidP="000140DB">
            <w:pPr>
              <w:spacing w:line="360" w:lineRule="auto"/>
              <w:jc w:val="center"/>
              <w:rPr>
                <w:rFonts w:ascii="Times New Roman" w:hAnsi="Times New Roman" w:cs="Times New Roman"/>
                <w:sz w:val="22"/>
                <w:szCs w:val="22"/>
              </w:rPr>
            </w:pPr>
            <w:r w:rsidRPr="00EF78A8">
              <w:rPr>
                <w:rFonts w:ascii="Times New Roman" w:hAnsi="Times New Roman" w:cs="Times New Roman"/>
                <w:b/>
                <w:bCs/>
                <w:sz w:val="22"/>
                <w:szCs w:val="22"/>
              </w:rPr>
              <w:t>Rok</w:t>
            </w:r>
          </w:p>
        </w:tc>
        <w:tc>
          <w:tcPr>
            <w:tcW w:w="2463" w:type="dxa"/>
            <w:gridSpan w:val="2"/>
            <w:shd w:val="clear" w:color="auto" w:fill="D9D9D9" w:themeFill="background1" w:themeFillShade="D9"/>
          </w:tcPr>
          <w:p w14:paraId="6C54BB5E" w14:textId="77777777" w:rsidR="00C26792" w:rsidRPr="00EF78A8" w:rsidRDefault="00C26792" w:rsidP="000140DB">
            <w:pPr>
              <w:spacing w:line="360" w:lineRule="auto"/>
              <w:jc w:val="center"/>
              <w:rPr>
                <w:rFonts w:ascii="Times New Roman" w:hAnsi="Times New Roman" w:cs="Times New Roman"/>
                <w:sz w:val="22"/>
                <w:szCs w:val="22"/>
              </w:rPr>
            </w:pPr>
            <w:r w:rsidRPr="00EF78A8">
              <w:rPr>
                <w:rFonts w:ascii="Times New Roman" w:hAnsi="Times New Roman" w:cs="Times New Roman"/>
                <w:b/>
                <w:bCs/>
                <w:sz w:val="22"/>
                <w:szCs w:val="22"/>
              </w:rPr>
              <w:t>Pomoc na kontynuowanie nauki</w:t>
            </w:r>
          </w:p>
        </w:tc>
        <w:tc>
          <w:tcPr>
            <w:tcW w:w="2463" w:type="dxa"/>
            <w:gridSpan w:val="2"/>
            <w:shd w:val="clear" w:color="auto" w:fill="D9D9D9" w:themeFill="background1" w:themeFillShade="D9"/>
          </w:tcPr>
          <w:p w14:paraId="09A503C8" w14:textId="77777777" w:rsidR="00C26792" w:rsidRPr="00EF78A8" w:rsidRDefault="00C26792" w:rsidP="000140DB">
            <w:pPr>
              <w:spacing w:line="360" w:lineRule="auto"/>
              <w:jc w:val="center"/>
              <w:rPr>
                <w:rFonts w:ascii="Times New Roman" w:hAnsi="Times New Roman" w:cs="Times New Roman"/>
                <w:sz w:val="22"/>
                <w:szCs w:val="22"/>
              </w:rPr>
            </w:pPr>
            <w:r w:rsidRPr="00EF78A8">
              <w:rPr>
                <w:rFonts w:ascii="Times New Roman" w:hAnsi="Times New Roman" w:cs="Times New Roman"/>
                <w:b/>
                <w:bCs/>
                <w:sz w:val="22"/>
                <w:szCs w:val="22"/>
              </w:rPr>
              <w:t>Pomoc na usamodzielnienie</w:t>
            </w:r>
          </w:p>
        </w:tc>
        <w:tc>
          <w:tcPr>
            <w:tcW w:w="2463" w:type="dxa"/>
            <w:gridSpan w:val="2"/>
            <w:shd w:val="clear" w:color="auto" w:fill="D9D9D9" w:themeFill="background1" w:themeFillShade="D9"/>
          </w:tcPr>
          <w:p w14:paraId="1A8EC216" w14:textId="77777777" w:rsidR="00C26792" w:rsidRPr="00EF78A8" w:rsidRDefault="00C26792" w:rsidP="000140DB">
            <w:pPr>
              <w:spacing w:line="360" w:lineRule="auto"/>
              <w:jc w:val="center"/>
              <w:rPr>
                <w:rFonts w:ascii="Times New Roman" w:hAnsi="Times New Roman" w:cs="Times New Roman"/>
                <w:sz w:val="22"/>
                <w:szCs w:val="22"/>
              </w:rPr>
            </w:pPr>
            <w:r w:rsidRPr="00EF78A8">
              <w:rPr>
                <w:rFonts w:ascii="Times New Roman" w:hAnsi="Times New Roman" w:cs="Times New Roman"/>
                <w:b/>
                <w:bCs/>
                <w:sz w:val="22"/>
                <w:szCs w:val="22"/>
              </w:rPr>
              <w:t>Pomoc na zagospodarowanie</w:t>
            </w:r>
          </w:p>
        </w:tc>
      </w:tr>
      <w:tr w:rsidR="00EF78A8" w:rsidRPr="00EF78A8" w14:paraId="436430E5" w14:textId="77777777" w:rsidTr="000140DB">
        <w:tc>
          <w:tcPr>
            <w:tcW w:w="2463" w:type="dxa"/>
            <w:shd w:val="clear" w:color="auto" w:fill="D9D9D9" w:themeFill="background1" w:themeFillShade="D9"/>
          </w:tcPr>
          <w:p w14:paraId="4338C8CA" w14:textId="77777777" w:rsidR="00EF78A8" w:rsidRPr="00EF78A8" w:rsidRDefault="00EF78A8" w:rsidP="000140DB">
            <w:pPr>
              <w:spacing w:line="360" w:lineRule="auto"/>
              <w:jc w:val="center"/>
              <w:rPr>
                <w:rFonts w:ascii="Times New Roman" w:hAnsi="Times New Roman" w:cs="Times New Roman"/>
                <w:b/>
                <w:bCs/>
                <w:sz w:val="22"/>
                <w:szCs w:val="22"/>
              </w:rPr>
            </w:pPr>
          </w:p>
        </w:tc>
        <w:tc>
          <w:tcPr>
            <w:tcW w:w="1231" w:type="dxa"/>
            <w:shd w:val="clear" w:color="auto" w:fill="D9D9D9" w:themeFill="background1" w:themeFillShade="D9"/>
          </w:tcPr>
          <w:p w14:paraId="6239D91F" w14:textId="7830B3DC" w:rsidR="00EF78A8" w:rsidRPr="00EF78A8" w:rsidRDefault="00EF78A8"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PR*</w:t>
            </w:r>
          </w:p>
        </w:tc>
        <w:tc>
          <w:tcPr>
            <w:tcW w:w="1232" w:type="dxa"/>
            <w:shd w:val="clear" w:color="auto" w:fill="D9D9D9" w:themeFill="background1" w:themeFillShade="D9"/>
          </w:tcPr>
          <w:p w14:paraId="747BC4BF" w14:textId="7F710A23" w:rsidR="00EF78A8" w:rsidRPr="00EF78A8" w:rsidRDefault="00EF78A8"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PI*</w:t>
            </w:r>
          </w:p>
        </w:tc>
        <w:tc>
          <w:tcPr>
            <w:tcW w:w="1231" w:type="dxa"/>
            <w:shd w:val="clear" w:color="auto" w:fill="D9D9D9" w:themeFill="background1" w:themeFillShade="D9"/>
          </w:tcPr>
          <w:p w14:paraId="21D6A328" w14:textId="7A9F831A" w:rsidR="00EF78A8" w:rsidRPr="00EF78A8" w:rsidRDefault="00EF78A8"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PR*</w:t>
            </w:r>
          </w:p>
        </w:tc>
        <w:tc>
          <w:tcPr>
            <w:tcW w:w="1232" w:type="dxa"/>
            <w:shd w:val="clear" w:color="auto" w:fill="D9D9D9" w:themeFill="background1" w:themeFillShade="D9"/>
          </w:tcPr>
          <w:p w14:paraId="4B37CBA5" w14:textId="01CFD0E1" w:rsidR="00EF78A8" w:rsidRPr="00EF78A8" w:rsidRDefault="00EF78A8"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PI*</w:t>
            </w:r>
          </w:p>
        </w:tc>
        <w:tc>
          <w:tcPr>
            <w:tcW w:w="1231" w:type="dxa"/>
            <w:shd w:val="clear" w:color="auto" w:fill="D9D9D9" w:themeFill="background1" w:themeFillShade="D9"/>
          </w:tcPr>
          <w:p w14:paraId="3C8E1A60" w14:textId="191B6682" w:rsidR="00EF78A8" w:rsidRPr="00EF78A8" w:rsidRDefault="00EF78A8"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PR*</w:t>
            </w:r>
          </w:p>
        </w:tc>
        <w:tc>
          <w:tcPr>
            <w:tcW w:w="1232" w:type="dxa"/>
            <w:shd w:val="clear" w:color="auto" w:fill="D9D9D9" w:themeFill="background1" w:themeFillShade="D9"/>
          </w:tcPr>
          <w:p w14:paraId="368C6750" w14:textId="1873B61D" w:rsidR="00EF78A8" w:rsidRPr="00EF78A8" w:rsidRDefault="00EF78A8"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PI*</w:t>
            </w:r>
          </w:p>
        </w:tc>
      </w:tr>
      <w:tr w:rsidR="00EF78A8" w:rsidRPr="00EF78A8" w14:paraId="0323849C" w14:textId="77777777" w:rsidTr="000140DB">
        <w:tc>
          <w:tcPr>
            <w:tcW w:w="2463" w:type="dxa"/>
            <w:shd w:val="clear" w:color="auto" w:fill="D9D9D9" w:themeFill="background1" w:themeFillShade="D9"/>
          </w:tcPr>
          <w:p w14:paraId="4E801219" w14:textId="77777777" w:rsidR="00EF78A8" w:rsidRPr="00EF78A8" w:rsidRDefault="00EF78A8" w:rsidP="000140DB">
            <w:pPr>
              <w:spacing w:line="360" w:lineRule="auto"/>
              <w:jc w:val="center"/>
              <w:rPr>
                <w:rFonts w:ascii="Times New Roman" w:hAnsi="Times New Roman" w:cs="Times New Roman"/>
                <w:sz w:val="22"/>
                <w:szCs w:val="22"/>
              </w:rPr>
            </w:pPr>
            <w:r w:rsidRPr="00EF78A8">
              <w:rPr>
                <w:rFonts w:ascii="Times New Roman" w:hAnsi="Times New Roman" w:cs="Times New Roman"/>
                <w:b/>
                <w:bCs/>
                <w:sz w:val="22"/>
                <w:szCs w:val="22"/>
              </w:rPr>
              <w:t>2019</w:t>
            </w:r>
          </w:p>
        </w:tc>
        <w:tc>
          <w:tcPr>
            <w:tcW w:w="1231" w:type="dxa"/>
          </w:tcPr>
          <w:p w14:paraId="40C45A5B" w14:textId="52A133B0"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55</w:t>
            </w:r>
          </w:p>
        </w:tc>
        <w:tc>
          <w:tcPr>
            <w:tcW w:w="1232" w:type="dxa"/>
          </w:tcPr>
          <w:p w14:paraId="22433881" w14:textId="5D77A236"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28</w:t>
            </w:r>
          </w:p>
        </w:tc>
        <w:tc>
          <w:tcPr>
            <w:tcW w:w="1231" w:type="dxa"/>
          </w:tcPr>
          <w:p w14:paraId="6D476BE0" w14:textId="74E6AB0C"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21</w:t>
            </w:r>
          </w:p>
        </w:tc>
        <w:tc>
          <w:tcPr>
            <w:tcW w:w="1232" w:type="dxa"/>
          </w:tcPr>
          <w:p w14:paraId="07DB642A" w14:textId="2A3E89C8"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19</w:t>
            </w:r>
          </w:p>
        </w:tc>
        <w:tc>
          <w:tcPr>
            <w:tcW w:w="1231" w:type="dxa"/>
          </w:tcPr>
          <w:p w14:paraId="3494481F" w14:textId="4DAE1EDD"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22</w:t>
            </w:r>
          </w:p>
        </w:tc>
        <w:tc>
          <w:tcPr>
            <w:tcW w:w="1232" w:type="dxa"/>
          </w:tcPr>
          <w:p w14:paraId="069E54AF" w14:textId="5B0DCF89"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EF78A8" w:rsidRPr="00EF78A8" w14:paraId="77D56C75" w14:textId="77777777" w:rsidTr="000140DB">
        <w:tc>
          <w:tcPr>
            <w:tcW w:w="2463" w:type="dxa"/>
            <w:shd w:val="clear" w:color="auto" w:fill="D9D9D9" w:themeFill="background1" w:themeFillShade="D9"/>
          </w:tcPr>
          <w:p w14:paraId="04A30FA5" w14:textId="77777777" w:rsidR="00EF78A8" w:rsidRPr="00EF78A8" w:rsidRDefault="00EF78A8" w:rsidP="000140DB">
            <w:pPr>
              <w:spacing w:line="360" w:lineRule="auto"/>
              <w:jc w:val="center"/>
              <w:rPr>
                <w:rFonts w:ascii="Times New Roman" w:hAnsi="Times New Roman" w:cs="Times New Roman"/>
                <w:sz w:val="22"/>
                <w:szCs w:val="22"/>
              </w:rPr>
            </w:pPr>
            <w:r w:rsidRPr="00EF78A8">
              <w:rPr>
                <w:rFonts w:ascii="Times New Roman" w:hAnsi="Times New Roman" w:cs="Times New Roman"/>
                <w:b/>
                <w:bCs/>
                <w:sz w:val="22"/>
                <w:szCs w:val="22"/>
              </w:rPr>
              <w:t>2020</w:t>
            </w:r>
          </w:p>
        </w:tc>
        <w:tc>
          <w:tcPr>
            <w:tcW w:w="1231" w:type="dxa"/>
          </w:tcPr>
          <w:p w14:paraId="2FE9BDD8" w14:textId="3E6B3DAF"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51</w:t>
            </w:r>
          </w:p>
        </w:tc>
        <w:tc>
          <w:tcPr>
            <w:tcW w:w="1232" w:type="dxa"/>
          </w:tcPr>
          <w:p w14:paraId="7E9BDE8B" w14:textId="25F040AA"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231" w:type="dxa"/>
          </w:tcPr>
          <w:p w14:paraId="0BEF29A4" w14:textId="4979A3D7"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21</w:t>
            </w:r>
          </w:p>
        </w:tc>
        <w:tc>
          <w:tcPr>
            <w:tcW w:w="1232" w:type="dxa"/>
          </w:tcPr>
          <w:p w14:paraId="3CB574C6" w14:textId="3C38757A"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1231" w:type="dxa"/>
          </w:tcPr>
          <w:p w14:paraId="4F649242" w14:textId="37DDD567"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25</w:t>
            </w:r>
          </w:p>
        </w:tc>
        <w:tc>
          <w:tcPr>
            <w:tcW w:w="1232" w:type="dxa"/>
          </w:tcPr>
          <w:p w14:paraId="184DB2EA" w14:textId="0A666115"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10</w:t>
            </w:r>
          </w:p>
        </w:tc>
      </w:tr>
      <w:tr w:rsidR="00EF78A8" w:rsidRPr="00EF78A8" w14:paraId="7FE18F9A" w14:textId="77777777" w:rsidTr="000140DB">
        <w:tc>
          <w:tcPr>
            <w:tcW w:w="2463" w:type="dxa"/>
            <w:shd w:val="clear" w:color="auto" w:fill="D9D9D9" w:themeFill="background1" w:themeFillShade="D9"/>
          </w:tcPr>
          <w:p w14:paraId="51AEC036" w14:textId="77777777" w:rsidR="00EF78A8" w:rsidRPr="00EF78A8" w:rsidRDefault="00EF78A8" w:rsidP="000140DB">
            <w:pPr>
              <w:spacing w:line="360" w:lineRule="auto"/>
              <w:jc w:val="center"/>
              <w:rPr>
                <w:rFonts w:ascii="Times New Roman" w:hAnsi="Times New Roman" w:cs="Times New Roman"/>
                <w:sz w:val="22"/>
                <w:szCs w:val="22"/>
              </w:rPr>
            </w:pPr>
            <w:r w:rsidRPr="00EF78A8">
              <w:rPr>
                <w:rFonts w:ascii="Times New Roman" w:hAnsi="Times New Roman" w:cs="Times New Roman"/>
                <w:b/>
                <w:bCs/>
                <w:sz w:val="22"/>
                <w:szCs w:val="22"/>
              </w:rPr>
              <w:t>2021</w:t>
            </w:r>
          </w:p>
        </w:tc>
        <w:tc>
          <w:tcPr>
            <w:tcW w:w="1231" w:type="dxa"/>
          </w:tcPr>
          <w:p w14:paraId="485AF1F4" w14:textId="77763381"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48</w:t>
            </w:r>
          </w:p>
        </w:tc>
        <w:tc>
          <w:tcPr>
            <w:tcW w:w="1232" w:type="dxa"/>
          </w:tcPr>
          <w:p w14:paraId="3810AD43" w14:textId="0BC6857F"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231" w:type="dxa"/>
          </w:tcPr>
          <w:p w14:paraId="7FD8B6F9" w14:textId="446A2F0C"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25</w:t>
            </w:r>
          </w:p>
        </w:tc>
        <w:tc>
          <w:tcPr>
            <w:tcW w:w="1232" w:type="dxa"/>
          </w:tcPr>
          <w:p w14:paraId="72D3AE6A" w14:textId="5CFFAF85"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1231" w:type="dxa"/>
          </w:tcPr>
          <w:p w14:paraId="51D0CD97" w14:textId="35C8B5D7"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33</w:t>
            </w:r>
          </w:p>
        </w:tc>
        <w:tc>
          <w:tcPr>
            <w:tcW w:w="1232" w:type="dxa"/>
          </w:tcPr>
          <w:p w14:paraId="3DD718DC" w14:textId="14A71270"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8</w:t>
            </w:r>
          </w:p>
        </w:tc>
      </w:tr>
      <w:tr w:rsidR="00EF78A8" w:rsidRPr="00EF78A8" w14:paraId="1706153D" w14:textId="77777777" w:rsidTr="000140DB">
        <w:tc>
          <w:tcPr>
            <w:tcW w:w="2463" w:type="dxa"/>
            <w:shd w:val="clear" w:color="auto" w:fill="D9D9D9" w:themeFill="background1" w:themeFillShade="D9"/>
          </w:tcPr>
          <w:p w14:paraId="0B4F056E" w14:textId="77777777" w:rsidR="00EF78A8" w:rsidRPr="00EF78A8" w:rsidRDefault="00EF78A8" w:rsidP="000140DB">
            <w:pPr>
              <w:spacing w:line="360" w:lineRule="auto"/>
              <w:jc w:val="center"/>
              <w:rPr>
                <w:rFonts w:ascii="Times New Roman" w:hAnsi="Times New Roman" w:cs="Times New Roman"/>
                <w:sz w:val="22"/>
                <w:szCs w:val="22"/>
              </w:rPr>
            </w:pPr>
            <w:r w:rsidRPr="00EF78A8">
              <w:rPr>
                <w:rFonts w:ascii="Times New Roman" w:hAnsi="Times New Roman" w:cs="Times New Roman"/>
                <w:b/>
                <w:bCs/>
                <w:sz w:val="22"/>
                <w:szCs w:val="22"/>
              </w:rPr>
              <w:t>2022</w:t>
            </w:r>
          </w:p>
        </w:tc>
        <w:tc>
          <w:tcPr>
            <w:tcW w:w="1231" w:type="dxa"/>
          </w:tcPr>
          <w:p w14:paraId="7EAE4FCE" w14:textId="5BC7ED9D"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45</w:t>
            </w:r>
          </w:p>
        </w:tc>
        <w:tc>
          <w:tcPr>
            <w:tcW w:w="1232" w:type="dxa"/>
          </w:tcPr>
          <w:p w14:paraId="718FF173" w14:textId="38767270"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1231" w:type="dxa"/>
          </w:tcPr>
          <w:p w14:paraId="409110E2" w14:textId="462E6CF4"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22</w:t>
            </w:r>
          </w:p>
        </w:tc>
        <w:tc>
          <w:tcPr>
            <w:tcW w:w="1232" w:type="dxa"/>
          </w:tcPr>
          <w:p w14:paraId="3A2EB43A" w14:textId="57FD783A"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231" w:type="dxa"/>
          </w:tcPr>
          <w:p w14:paraId="628FF4AE" w14:textId="1B5681BB"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27</w:t>
            </w:r>
          </w:p>
        </w:tc>
        <w:tc>
          <w:tcPr>
            <w:tcW w:w="1232" w:type="dxa"/>
          </w:tcPr>
          <w:p w14:paraId="2CC4DAAE" w14:textId="687B01D1"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9</w:t>
            </w:r>
          </w:p>
        </w:tc>
      </w:tr>
      <w:tr w:rsidR="00EF78A8" w:rsidRPr="00EF78A8" w14:paraId="0858E32C" w14:textId="77777777" w:rsidTr="000140DB">
        <w:tc>
          <w:tcPr>
            <w:tcW w:w="2463" w:type="dxa"/>
            <w:shd w:val="clear" w:color="auto" w:fill="D9D9D9" w:themeFill="background1" w:themeFillShade="D9"/>
          </w:tcPr>
          <w:p w14:paraId="5F697856" w14:textId="77777777" w:rsidR="00EF78A8" w:rsidRPr="00EF78A8" w:rsidRDefault="00EF78A8" w:rsidP="000140DB">
            <w:pPr>
              <w:spacing w:line="360" w:lineRule="auto"/>
              <w:jc w:val="center"/>
              <w:rPr>
                <w:rFonts w:ascii="Times New Roman" w:hAnsi="Times New Roman" w:cs="Times New Roman"/>
                <w:sz w:val="22"/>
                <w:szCs w:val="22"/>
              </w:rPr>
            </w:pPr>
            <w:r w:rsidRPr="00EF78A8">
              <w:rPr>
                <w:rFonts w:ascii="Times New Roman" w:hAnsi="Times New Roman" w:cs="Times New Roman"/>
                <w:b/>
                <w:bCs/>
                <w:sz w:val="22"/>
                <w:szCs w:val="22"/>
              </w:rPr>
              <w:t>2023</w:t>
            </w:r>
          </w:p>
        </w:tc>
        <w:tc>
          <w:tcPr>
            <w:tcW w:w="1231" w:type="dxa"/>
          </w:tcPr>
          <w:p w14:paraId="2B58448E" w14:textId="5F4BC1DC"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42</w:t>
            </w:r>
          </w:p>
        </w:tc>
        <w:tc>
          <w:tcPr>
            <w:tcW w:w="1232" w:type="dxa"/>
          </w:tcPr>
          <w:p w14:paraId="6C3A5767" w14:textId="2D5A2867"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1231" w:type="dxa"/>
          </w:tcPr>
          <w:p w14:paraId="5F9423A3" w14:textId="4622ECAD"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34</w:t>
            </w:r>
          </w:p>
        </w:tc>
        <w:tc>
          <w:tcPr>
            <w:tcW w:w="1232" w:type="dxa"/>
          </w:tcPr>
          <w:p w14:paraId="1537F44B" w14:textId="659E24DB"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14</w:t>
            </w:r>
          </w:p>
        </w:tc>
        <w:tc>
          <w:tcPr>
            <w:tcW w:w="1231" w:type="dxa"/>
          </w:tcPr>
          <w:p w14:paraId="408DE35E" w14:textId="198B748A"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28</w:t>
            </w:r>
          </w:p>
        </w:tc>
        <w:tc>
          <w:tcPr>
            <w:tcW w:w="1232" w:type="dxa"/>
          </w:tcPr>
          <w:p w14:paraId="1EA3AE0D" w14:textId="215B6832"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14</w:t>
            </w:r>
          </w:p>
        </w:tc>
      </w:tr>
      <w:tr w:rsidR="00EF78A8" w:rsidRPr="00EF78A8" w14:paraId="44259285" w14:textId="77777777" w:rsidTr="000140DB">
        <w:tc>
          <w:tcPr>
            <w:tcW w:w="2463" w:type="dxa"/>
            <w:shd w:val="clear" w:color="auto" w:fill="D9D9D9" w:themeFill="background1" w:themeFillShade="D9"/>
          </w:tcPr>
          <w:p w14:paraId="550FB62C" w14:textId="77777777" w:rsidR="00EF78A8" w:rsidRPr="00EF78A8" w:rsidRDefault="00EF78A8" w:rsidP="000140DB">
            <w:pPr>
              <w:spacing w:line="360" w:lineRule="auto"/>
              <w:jc w:val="center"/>
              <w:rPr>
                <w:rFonts w:ascii="Times New Roman" w:hAnsi="Times New Roman" w:cs="Times New Roman"/>
                <w:sz w:val="22"/>
                <w:szCs w:val="22"/>
              </w:rPr>
            </w:pPr>
            <w:r w:rsidRPr="00EF78A8">
              <w:rPr>
                <w:rFonts w:ascii="Times New Roman" w:hAnsi="Times New Roman" w:cs="Times New Roman"/>
                <w:b/>
                <w:bCs/>
                <w:sz w:val="22"/>
                <w:szCs w:val="22"/>
              </w:rPr>
              <w:t>2024</w:t>
            </w:r>
          </w:p>
        </w:tc>
        <w:tc>
          <w:tcPr>
            <w:tcW w:w="1231" w:type="dxa"/>
          </w:tcPr>
          <w:p w14:paraId="7353CF64" w14:textId="06ACE1F0"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34</w:t>
            </w:r>
          </w:p>
        </w:tc>
        <w:tc>
          <w:tcPr>
            <w:tcW w:w="1232" w:type="dxa"/>
          </w:tcPr>
          <w:p w14:paraId="56CC8FBF" w14:textId="26883090"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17</w:t>
            </w:r>
          </w:p>
        </w:tc>
        <w:tc>
          <w:tcPr>
            <w:tcW w:w="1231" w:type="dxa"/>
          </w:tcPr>
          <w:p w14:paraId="3E88258B" w14:textId="24F28683"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18</w:t>
            </w:r>
          </w:p>
        </w:tc>
        <w:tc>
          <w:tcPr>
            <w:tcW w:w="1232" w:type="dxa"/>
          </w:tcPr>
          <w:p w14:paraId="00B38375" w14:textId="7EF8D20D"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1231" w:type="dxa"/>
          </w:tcPr>
          <w:p w14:paraId="59AF6565" w14:textId="7D8C9825" w:rsidR="00EF78A8" w:rsidRPr="001B53E2" w:rsidRDefault="001B53E2"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22</w:t>
            </w:r>
          </w:p>
        </w:tc>
        <w:tc>
          <w:tcPr>
            <w:tcW w:w="1232" w:type="dxa"/>
          </w:tcPr>
          <w:p w14:paraId="01C6D6A8" w14:textId="360E7196" w:rsidR="00EF78A8" w:rsidRPr="001B53E2" w:rsidRDefault="00136939"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16</w:t>
            </w:r>
          </w:p>
        </w:tc>
      </w:tr>
      <w:tr w:rsidR="00B27061" w:rsidRPr="00EF78A8" w14:paraId="09214B05" w14:textId="77777777" w:rsidTr="000140DB">
        <w:tc>
          <w:tcPr>
            <w:tcW w:w="2463" w:type="dxa"/>
            <w:shd w:val="clear" w:color="auto" w:fill="D9D9D9" w:themeFill="background1" w:themeFillShade="D9"/>
          </w:tcPr>
          <w:p w14:paraId="5AD7DCE4" w14:textId="3220FFB1" w:rsidR="00B27061" w:rsidRPr="00EF78A8" w:rsidRDefault="00B27061" w:rsidP="000140DB">
            <w:pPr>
              <w:spacing w:line="360" w:lineRule="auto"/>
              <w:jc w:val="center"/>
              <w:rPr>
                <w:rFonts w:ascii="Times New Roman" w:hAnsi="Times New Roman" w:cs="Times New Roman"/>
                <w:b/>
                <w:bCs/>
                <w:sz w:val="22"/>
                <w:szCs w:val="22"/>
              </w:rPr>
            </w:pPr>
            <w:r>
              <w:rPr>
                <w:rFonts w:ascii="Times New Roman" w:hAnsi="Times New Roman" w:cs="Times New Roman"/>
                <w:b/>
                <w:bCs/>
                <w:sz w:val="22"/>
                <w:szCs w:val="22"/>
              </w:rPr>
              <w:t>2025</w:t>
            </w:r>
          </w:p>
        </w:tc>
        <w:tc>
          <w:tcPr>
            <w:tcW w:w="1231" w:type="dxa"/>
          </w:tcPr>
          <w:p w14:paraId="2641F970" w14:textId="040DAE88" w:rsidR="00B27061" w:rsidRDefault="00A21C5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39</w:t>
            </w:r>
          </w:p>
        </w:tc>
        <w:tc>
          <w:tcPr>
            <w:tcW w:w="1232" w:type="dxa"/>
          </w:tcPr>
          <w:p w14:paraId="4C0AF2A9" w14:textId="78E8B713" w:rsidR="00B27061" w:rsidRDefault="00A21C5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1231" w:type="dxa"/>
          </w:tcPr>
          <w:p w14:paraId="5B0C2758" w14:textId="0D5D69B4" w:rsidR="00B27061" w:rsidRDefault="00A21C5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24</w:t>
            </w:r>
          </w:p>
        </w:tc>
        <w:tc>
          <w:tcPr>
            <w:tcW w:w="1232" w:type="dxa"/>
          </w:tcPr>
          <w:p w14:paraId="7C4E2EA9" w14:textId="2A438912" w:rsidR="00B27061" w:rsidRDefault="00A21C5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1231" w:type="dxa"/>
          </w:tcPr>
          <w:p w14:paraId="5E610579" w14:textId="7C005E18" w:rsidR="00B27061" w:rsidRDefault="00A21C5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28</w:t>
            </w:r>
          </w:p>
        </w:tc>
        <w:tc>
          <w:tcPr>
            <w:tcW w:w="1232" w:type="dxa"/>
          </w:tcPr>
          <w:p w14:paraId="4B1BEB5E" w14:textId="2A77357C" w:rsidR="00B27061" w:rsidRDefault="00A21C51" w:rsidP="000140DB">
            <w:pPr>
              <w:spacing w:line="360" w:lineRule="auto"/>
              <w:jc w:val="center"/>
              <w:rPr>
                <w:rFonts w:ascii="Times New Roman" w:hAnsi="Times New Roman" w:cs="Times New Roman"/>
                <w:sz w:val="22"/>
                <w:szCs w:val="22"/>
              </w:rPr>
            </w:pPr>
            <w:r>
              <w:rPr>
                <w:rFonts w:ascii="Times New Roman" w:hAnsi="Times New Roman" w:cs="Times New Roman"/>
                <w:sz w:val="22"/>
                <w:szCs w:val="22"/>
              </w:rPr>
              <w:t>13</w:t>
            </w:r>
          </w:p>
        </w:tc>
      </w:tr>
    </w:tbl>
    <w:p w14:paraId="1D3C0ABF" w14:textId="35538EEA" w:rsidR="00EF78A8" w:rsidRDefault="00EF78A8" w:rsidP="00C26792">
      <w:pPr>
        <w:spacing w:line="360" w:lineRule="auto"/>
        <w:jc w:val="both"/>
        <w:rPr>
          <w:rFonts w:ascii="Times New Roman" w:hAnsi="Times New Roman" w:cs="Times New Roman"/>
          <w:sz w:val="18"/>
          <w:szCs w:val="18"/>
        </w:rPr>
      </w:pPr>
      <w:r>
        <w:rPr>
          <w:rFonts w:ascii="Times New Roman" w:hAnsi="Times New Roman" w:cs="Times New Roman"/>
          <w:sz w:val="18"/>
          <w:szCs w:val="18"/>
        </w:rPr>
        <w:t>*PR</w:t>
      </w:r>
      <w:r w:rsidR="00B172CD">
        <w:rPr>
          <w:rFonts w:ascii="Times New Roman" w:hAnsi="Times New Roman" w:cs="Times New Roman"/>
          <w:sz w:val="18"/>
          <w:szCs w:val="18"/>
        </w:rPr>
        <w:t xml:space="preserve"> – </w:t>
      </w:r>
      <w:r>
        <w:rPr>
          <w:rFonts w:ascii="Times New Roman" w:hAnsi="Times New Roman" w:cs="Times New Roman"/>
          <w:sz w:val="18"/>
          <w:szCs w:val="18"/>
        </w:rPr>
        <w:t>piecza rodzinna, PI – piecza instytucjonalna</w:t>
      </w:r>
    </w:p>
    <w:p w14:paraId="7072D316" w14:textId="2E9ECD70" w:rsidR="00C26792" w:rsidRPr="00EF78A8" w:rsidRDefault="00C26792" w:rsidP="00C26792">
      <w:pPr>
        <w:spacing w:line="360" w:lineRule="auto"/>
        <w:jc w:val="both"/>
        <w:rPr>
          <w:rFonts w:ascii="Times New Roman" w:hAnsi="Times New Roman" w:cs="Times New Roman"/>
          <w:sz w:val="18"/>
          <w:szCs w:val="18"/>
        </w:rPr>
      </w:pPr>
      <w:r w:rsidRPr="00EF78A8">
        <w:rPr>
          <w:rFonts w:ascii="Times New Roman" w:hAnsi="Times New Roman" w:cs="Times New Roman"/>
          <w:sz w:val="18"/>
          <w:szCs w:val="18"/>
        </w:rPr>
        <w:t>Źródło: Miejski Ośrodek Pomocy Rodzinie w Toruniu</w:t>
      </w:r>
      <w:r w:rsidRPr="00EF78A8">
        <w:rPr>
          <w:rFonts w:ascii="Times New Roman" w:hAnsi="Times New Roman" w:cs="Times New Roman"/>
          <w:sz w:val="22"/>
          <w:szCs w:val="22"/>
        </w:rPr>
        <w:t xml:space="preserve"> </w:t>
      </w:r>
    </w:p>
    <w:p w14:paraId="50D7C320" w14:textId="77777777" w:rsidR="00B172CD" w:rsidRDefault="00E12DA2" w:rsidP="00020D97">
      <w:pPr>
        <w:spacing w:line="360" w:lineRule="auto"/>
        <w:jc w:val="both"/>
        <w:rPr>
          <w:rFonts w:ascii="Times New Roman" w:hAnsi="Times New Roman" w:cs="Times New Roman"/>
          <w:sz w:val="22"/>
          <w:szCs w:val="22"/>
        </w:rPr>
      </w:pPr>
      <w:r>
        <w:rPr>
          <w:rFonts w:ascii="Times New Roman" w:hAnsi="Times New Roman" w:cs="Times New Roman"/>
          <w:sz w:val="22"/>
          <w:szCs w:val="22"/>
        </w:rPr>
        <w:tab/>
      </w:r>
    </w:p>
    <w:p w14:paraId="453746DF" w14:textId="4DE7CE07" w:rsidR="0089273F" w:rsidRPr="00DB2D9A" w:rsidRDefault="0089273F" w:rsidP="00020D97">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W trakcie prac nad Programem, zrealizowano indywidualne wywiady pogłębione z osobami usamodzielnianymi. </w:t>
      </w:r>
      <w:r w:rsidR="00C46BD1" w:rsidRPr="00DB2D9A">
        <w:rPr>
          <w:rFonts w:ascii="Times New Roman" w:hAnsi="Times New Roman" w:cs="Times New Roman"/>
          <w:sz w:val="22"/>
          <w:szCs w:val="22"/>
        </w:rPr>
        <w:t>Najistotniejsze fragmenty rozmów opisano poniżej:</w:t>
      </w:r>
      <w:r w:rsidRPr="00DB2D9A">
        <w:rPr>
          <w:rFonts w:ascii="Times New Roman" w:hAnsi="Times New Roman" w:cs="Times New Roman"/>
          <w:sz w:val="22"/>
          <w:szCs w:val="22"/>
        </w:rPr>
        <w:t xml:space="preserve"> </w:t>
      </w:r>
    </w:p>
    <w:p w14:paraId="7C1BEABF" w14:textId="41F2ADD7" w:rsidR="00772DAE" w:rsidRPr="00DB2D9A" w:rsidRDefault="00772DAE" w:rsidP="00033DB6">
      <w:pPr>
        <w:pStyle w:val="Akapitzlist"/>
        <w:numPr>
          <w:ilvl w:val="0"/>
          <w:numId w:val="19"/>
        </w:numPr>
        <w:spacing w:line="360" w:lineRule="auto"/>
        <w:jc w:val="both"/>
        <w:rPr>
          <w:rFonts w:ascii="Times New Roman" w:hAnsi="Times New Roman" w:cs="Times New Roman"/>
          <w:sz w:val="22"/>
          <w:szCs w:val="22"/>
        </w:rPr>
      </w:pPr>
      <w:r w:rsidRPr="00DB2D9A">
        <w:rPr>
          <w:rFonts w:ascii="Times New Roman" w:hAnsi="Times New Roman" w:cs="Times New Roman"/>
          <w:sz w:val="22"/>
          <w:szCs w:val="22"/>
        </w:rPr>
        <w:t xml:space="preserve">zdaniem jednej z osób, ważne jest </w:t>
      </w:r>
      <w:r w:rsidRPr="00DB2D9A">
        <w:rPr>
          <w:rFonts w:ascii="Times New Roman" w:hAnsi="Times New Roman" w:cs="Times New Roman"/>
          <w:b/>
          <w:bCs/>
          <w:sz w:val="22"/>
          <w:szCs w:val="22"/>
        </w:rPr>
        <w:t>zrozumienie potrzeb wychowanków w zakresie prowadzenia rozmów na trudne dla nich tematy</w:t>
      </w:r>
      <w:r w:rsidR="00DB2D9A" w:rsidRPr="00DB2D9A">
        <w:rPr>
          <w:rFonts w:ascii="Times New Roman" w:hAnsi="Times New Roman" w:cs="Times New Roman"/>
          <w:b/>
          <w:bCs/>
          <w:sz w:val="22"/>
          <w:szCs w:val="22"/>
        </w:rPr>
        <w:t>;</w:t>
      </w:r>
      <w:r w:rsidRPr="00DB2D9A">
        <w:rPr>
          <w:rFonts w:ascii="Times New Roman" w:hAnsi="Times New Roman" w:cs="Times New Roman"/>
          <w:b/>
          <w:bCs/>
          <w:sz w:val="22"/>
          <w:szCs w:val="22"/>
        </w:rPr>
        <w:t xml:space="preserve"> </w:t>
      </w:r>
    </w:p>
    <w:p w14:paraId="3AEBF675" w14:textId="7E2CE693" w:rsidR="00772DAE" w:rsidRPr="00DB2D9A" w:rsidRDefault="00772DAE" w:rsidP="00033DB6">
      <w:pPr>
        <w:pStyle w:val="Akapitzlist"/>
        <w:numPr>
          <w:ilvl w:val="0"/>
          <w:numId w:val="19"/>
        </w:numPr>
        <w:spacing w:line="360" w:lineRule="auto"/>
        <w:jc w:val="both"/>
        <w:rPr>
          <w:rFonts w:ascii="Times New Roman" w:hAnsi="Times New Roman" w:cs="Times New Roman"/>
          <w:strike/>
          <w:sz w:val="22"/>
          <w:szCs w:val="22"/>
        </w:rPr>
      </w:pPr>
      <w:r w:rsidRPr="00DB2D9A">
        <w:rPr>
          <w:rFonts w:ascii="Times New Roman" w:hAnsi="Times New Roman" w:cs="Times New Roman"/>
          <w:sz w:val="22"/>
          <w:szCs w:val="22"/>
        </w:rPr>
        <w:lastRenderedPageBreak/>
        <w:t>zwrócono uwagę też na trudności występujące w rodzinach zastępczych</w:t>
      </w:r>
      <w:r w:rsidR="00847D8D" w:rsidRPr="00DB2D9A">
        <w:rPr>
          <w:rFonts w:ascii="Times New Roman" w:hAnsi="Times New Roman" w:cs="Times New Roman"/>
          <w:sz w:val="22"/>
          <w:szCs w:val="22"/>
        </w:rPr>
        <w:t xml:space="preserve"> związane </w:t>
      </w:r>
      <w:r w:rsidR="000409FC">
        <w:rPr>
          <w:rFonts w:ascii="Times New Roman" w:hAnsi="Times New Roman" w:cs="Times New Roman"/>
          <w:sz w:val="22"/>
          <w:szCs w:val="22"/>
        </w:rPr>
        <w:br/>
      </w:r>
      <w:r w:rsidR="00847D8D" w:rsidRPr="00DB2D9A">
        <w:rPr>
          <w:rFonts w:ascii="Times New Roman" w:hAnsi="Times New Roman" w:cs="Times New Roman"/>
          <w:sz w:val="22"/>
          <w:szCs w:val="22"/>
        </w:rPr>
        <w:t>z faworyzowaniem dzieci biologicznych</w:t>
      </w:r>
      <w:r w:rsidR="00DB2D9A" w:rsidRPr="00DB2D9A">
        <w:rPr>
          <w:rFonts w:ascii="Times New Roman" w:hAnsi="Times New Roman" w:cs="Times New Roman"/>
          <w:sz w:val="22"/>
          <w:szCs w:val="22"/>
        </w:rPr>
        <w:t>;</w:t>
      </w:r>
      <w:r w:rsidRPr="00DB2D9A">
        <w:rPr>
          <w:rFonts w:ascii="Times New Roman" w:hAnsi="Times New Roman" w:cs="Times New Roman"/>
          <w:sz w:val="22"/>
          <w:szCs w:val="22"/>
        </w:rPr>
        <w:t xml:space="preserve"> </w:t>
      </w:r>
    </w:p>
    <w:p w14:paraId="686A8B6E" w14:textId="537AFB60" w:rsidR="00772DAE" w:rsidRPr="00DB2D9A" w:rsidRDefault="00772DAE" w:rsidP="00033DB6">
      <w:pPr>
        <w:pStyle w:val="Akapitzlist"/>
        <w:numPr>
          <w:ilvl w:val="0"/>
          <w:numId w:val="19"/>
        </w:numPr>
        <w:spacing w:line="360" w:lineRule="auto"/>
        <w:jc w:val="both"/>
        <w:rPr>
          <w:rFonts w:ascii="Times New Roman" w:hAnsi="Times New Roman" w:cs="Times New Roman"/>
          <w:strike/>
          <w:sz w:val="22"/>
          <w:szCs w:val="22"/>
        </w:rPr>
      </w:pPr>
      <w:r w:rsidRPr="00DB2D9A">
        <w:rPr>
          <w:rFonts w:ascii="Times New Roman" w:hAnsi="Times New Roman" w:cs="Times New Roman"/>
          <w:sz w:val="22"/>
          <w:szCs w:val="22"/>
        </w:rPr>
        <w:t xml:space="preserve">zwrócono uwagę na konieczność </w:t>
      </w:r>
      <w:r w:rsidR="00020D97" w:rsidRPr="00DB2D9A">
        <w:rPr>
          <w:rFonts w:ascii="Times New Roman" w:hAnsi="Times New Roman" w:cs="Times New Roman"/>
          <w:b/>
          <w:bCs/>
          <w:sz w:val="22"/>
          <w:szCs w:val="22"/>
        </w:rPr>
        <w:t>poprawy efektywności</w:t>
      </w:r>
      <w:r w:rsidRPr="00DB2D9A">
        <w:rPr>
          <w:rFonts w:ascii="Times New Roman" w:hAnsi="Times New Roman" w:cs="Times New Roman"/>
          <w:b/>
          <w:bCs/>
          <w:sz w:val="22"/>
          <w:szCs w:val="22"/>
        </w:rPr>
        <w:t xml:space="preserve"> działań wspierających </w:t>
      </w:r>
      <w:r w:rsidR="00020D97" w:rsidRPr="00DB2D9A">
        <w:rPr>
          <w:rFonts w:ascii="Times New Roman" w:hAnsi="Times New Roman" w:cs="Times New Roman"/>
          <w:b/>
          <w:bCs/>
          <w:sz w:val="22"/>
          <w:szCs w:val="22"/>
        </w:rPr>
        <w:t>wejście</w:t>
      </w:r>
      <w:r w:rsidRPr="00DB2D9A">
        <w:rPr>
          <w:rFonts w:ascii="Times New Roman" w:hAnsi="Times New Roman" w:cs="Times New Roman"/>
          <w:b/>
          <w:bCs/>
          <w:sz w:val="22"/>
          <w:szCs w:val="22"/>
        </w:rPr>
        <w:t xml:space="preserve"> </w:t>
      </w:r>
      <w:r w:rsidR="008956E6" w:rsidRPr="00DB2D9A">
        <w:rPr>
          <w:rFonts w:ascii="Times New Roman" w:hAnsi="Times New Roman" w:cs="Times New Roman"/>
          <w:b/>
          <w:bCs/>
          <w:sz w:val="22"/>
          <w:szCs w:val="22"/>
        </w:rPr>
        <w:br/>
      </w:r>
      <w:r w:rsidRPr="00DB2D9A">
        <w:rPr>
          <w:rFonts w:ascii="Times New Roman" w:hAnsi="Times New Roman" w:cs="Times New Roman"/>
          <w:b/>
          <w:bCs/>
          <w:sz w:val="22"/>
          <w:szCs w:val="22"/>
        </w:rPr>
        <w:t>w dorosłość</w:t>
      </w:r>
      <w:r w:rsidR="00847D8D" w:rsidRPr="00DB2D9A">
        <w:rPr>
          <w:rFonts w:ascii="Times New Roman" w:hAnsi="Times New Roman" w:cs="Times New Roman"/>
          <w:b/>
          <w:bCs/>
          <w:sz w:val="22"/>
          <w:szCs w:val="22"/>
        </w:rPr>
        <w:t>,</w:t>
      </w:r>
      <w:r w:rsidRPr="00DB2D9A">
        <w:rPr>
          <w:rFonts w:ascii="Times New Roman" w:hAnsi="Times New Roman" w:cs="Times New Roman"/>
          <w:sz w:val="22"/>
          <w:szCs w:val="22"/>
        </w:rPr>
        <w:t xml:space="preserve"> </w:t>
      </w:r>
      <w:r w:rsidR="001166EC" w:rsidRPr="00DB2D9A">
        <w:rPr>
          <w:rFonts w:ascii="Times New Roman" w:hAnsi="Times New Roman" w:cs="Times New Roman"/>
          <w:sz w:val="22"/>
          <w:szCs w:val="22"/>
        </w:rPr>
        <w:t>choć wiele takich zajęć jest realizowanych</w:t>
      </w:r>
      <w:r w:rsidR="00847D8D" w:rsidRPr="00DB2D9A">
        <w:rPr>
          <w:rFonts w:ascii="Times New Roman" w:hAnsi="Times New Roman" w:cs="Times New Roman"/>
          <w:sz w:val="22"/>
          <w:szCs w:val="22"/>
        </w:rPr>
        <w:t>, m.in. z zakresu doradztwa zawodowego, spraw urzędowych</w:t>
      </w:r>
      <w:r w:rsidR="00DB2D9A" w:rsidRPr="00DB2D9A">
        <w:rPr>
          <w:rFonts w:ascii="Times New Roman" w:hAnsi="Times New Roman" w:cs="Times New Roman"/>
          <w:sz w:val="22"/>
          <w:szCs w:val="22"/>
        </w:rPr>
        <w:t>;</w:t>
      </w:r>
      <w:r w:rsidR="001166EC" w:rsidRPr="00DB2D9A">
        <w:rPr>
          <w:rFonts w:ascii="Times New Roman" w:hAnsi="Times New Roman" w:cs="Times New Roman"/>
          <w:sz w:val="22"/>
          <w:szCs w:val="22"/>
        </w:rPr>
        <w:t xml:space="preserve"> </w:t>
      </w:r>
    </w:p>
    <w:p w14:paraId="5E08B366" w14:textId="38A407D4" w:rsidR="00367D9A" w:rsidRPr="00DB2D9A" w:rsidRDefault="00367D9A" w:rsidP="00033DB6">
      <w:pPr>
        <w:pStyle w:val="Akapitzlist"/>
        <w:numPr>
          <w:ilvl w:val="0"/>
          <w:numId w:val="19"/>
        </w:numPr>
        <w:spacing w:line="360" w:lineRule="auto"/>
        <w:jc w:val="both"/>
        <w:rPr>
          <w:rFonts w:ascii="Times New Roman" w:hAnsi="Times New Roman" w:cs="Times New Roman"/>
          <w:strike/>
          <w:sz w:val="22"/>
          <w:szCs w:val="22"/>
        </w:rPr>
      </w:pPr>
      <w:r w:rsidRPr="00DB2D9A">
        <w:rPr>
          <w:rFonts w:ascii="Times New Roman" w:hAnsi="Times New Roman" w:cs="Times New Roman"/>
          <w:sz w:val="22"/>
          <w:szCs w:val="22"/>
        </w:rPr>
        <w:t xml:space="preserve">jedna z osób wspomniała o potrzebie </w:t>
      </w:r>
      <w:r w:rsidRPr="00DB2D9A">
        <w:rPr>
          <w:rFonts w:ascii="Times New Roman" w:hAnsi="Times New Roman" w:cs="Times New Roman"/>
          <w:b/>
          <w:bCs/>
          <w:sz w:val="22"/>
          <w:szCs w:val="22"/>
        </w:rPr>
        <w:t>zwiększenia dostępu do usług psychologów</w:t>
      </w:r>
      <w:r w:rsidRPr="00DB2D9A">
        <w:rPr>
          <w:rFonts w:ascii="Times New Roman" w:hAnsi="Times New Roman" w:cs="Times New Roman"/>
          <w:sz w:val="22"/>
          <w:szCs w:val="22"/>
        </w:rPr>
        <w:t xml:space="preserve"> dla osób usamodzielnianych</w:t>
      </w:r>
      <w:r w:rsidR="00DB2D9A" w:rsidRPr="00DB2D9A">
        <w:rPr>
          <w:rFonts w:ascii="Times New Roman" w:hAnsi="Times New Roman" w:cs="Times New Roman"/>
          <w:sz w:val="22"/>
          <w:szCs w:val="22"/>
        </w:rPr>
        <w:t>;</w:t>
      </w:r>
      <w:r w:rsidRPr="00DB2D9A">
        <w:rPr>
          <w:rFonts w:ascii="Times New Roman" w:hAnsi="Times New Roman" w:cs="Times New Roman"/>
          <w:sz w:val="22"/>
          <w:szCs w:val="22"/>
        </w:rPr>
        <w:t xml:space="preserve"> </w:t>
      </w:r>
    </w:p>
    <w:p w14:paraId="67F7DFE3" w14:textId="6F77EF77" w:rsidR="00DB2D9A" w:rsidRPr="00DB2D9A" w:rsidRDefault="00020D97" w:rsidP="00033DB6">
      <w:pPr>
        <w:pStyle w:val="Akapitzlist"/>
        <w:numPr>
          <w:ilvl w:val="0"/>
          <w:numId w:val="19"/>
        </w:numPr>
        <w:spacing w:line="360" w:lineRule="auto"/>
        <w:jc w:val="both"/>
        <w:rPr>
          <w:rFonts w:ascii="Times New Roman" w:hAnsi="Times New Roman" w:cs="Times New Roman"/>
          <w:strike/>
          <w:sz w:val="22"/>
          <w:szCs w:val="22"/>
        </w:rPr>
      </w:pPr>
      <w:r w:rsidRPr="00DB2D9A">
        <w:rPr>
          <w:rFonts w:ascii="Times New Roman" w:hAnsi="Times New Roman" w:cs="Times New Roman"/>
          <w:sz w:val="22"/>
          <w:szCs w:val="22"/>
        </w:rPr>
        <w:t>p</w:t>
      </w:r>
      <w:r w:rsidR="001166EC" w:rsidRPr="00DB2D9A">
        <w:rPr>
          <w:rFonts w:ascii="Times New Roman" w:hAnsi="Times New Roman" w:cs="Times New Roman"/>
          <w:sz w:val="22"/>
          <w:szCs w:val="22"/>
        </w:rPr>
        <w:t xml:space="preserve">ojawił się wątek </w:t>
      </w:r>
      <w:r w:rsidR="001166EC" w:rsidRPr="00DB2D9A">
        <w:rPr>
          <w:rFonts w:ascii="Times New Roman" w:hAnsi="Times New Roman" w:cs="Times New Roman"/>
          <w:b/>
          <w:bCs/>
          <w:sz w:val="22"/>
          <w:szCs w:val="22"/>
        </w:rPr>
        <w:t xml:space="preserve">oceny mieszkań </w:t>
      </w:r>
      <w:r w:rsidR="00EF626E" w:rsidRPr="00DB2D9A">
        <w:rPr>
          <w:rFonts w:ascii="Times New Roman" w:hAnsi="Times New Roman" w:cs="Times New Roman"/>
          <w:b/>
          <w:bCs/>
          <w:sz w:val="22"/>
          <w:szCs w:val="22"/>
        </w:rPr>
        <w:t>treningowych</w:t>
      </w:r>
      <w:r w:rsidR="00847D8D" w:rsidRPr="00DB2D9A">
        <w:rPr>
          <w:rFonts w:ascii="Times New Roman" w:hAnsi="Times New Roman" w:cs="Times New Roman"/>
          <w:b/>
          <w:bCs/>
          <w:sz w:val="22"/>
          <w:szCs w:val="22"/>
        </w:rPr>
        <w:t>,</w:t>
      </w:r>
      <w:r w:rsidR="00847D8D" w:rsidRPr="00DB2D9A">
        <w:rPr>
          <w:rFonts w:ascii="Times New Roman" w:hAnsi="Times New Roman" w:cs="Times New Roman"/>
          <w:sz w:val="22"/>
          <w:szCs w:val="22"/>
        </w:rPr>
        <w:t xml:space="preserve"> które zdaniem badanych wymagają więcej zaangażowania ze strony opiekunów</w:t>
      </w:r>
      <w:r w:rsidR="00DB2D9A" w:rsidRPr="00DB2D9A">
        <w:rPr>
          <w:rFonts w:ascii="Times New Roman" w:hAnsi="Times New Roman" w:cs="Times New Roman"/>
          <w:sz w:val="22"/>
          <w:szCs w:val="22"/>
        </w:rPr>
        <w:t>;</w:t>
      </w:r>
    </w:p>
    <w:p w14:paraId="337C65D3" w14:textId="69BF3521" w:rsidR="008678D0" w:rsidRPr="00DB2D9A" w:rsidRDefault="009D5814" w:rsidP="001B53E2">
      <w:pPr>
        <w:pStyle w:val="Akapitzlist"/>
        <w:numPr>
          <w:ilvl w:val="0"/>
          <w:numId w:val="19"/>
        </w:numPr>
        <w:spacing w:line="360" w:lineRule="auto"/>
        <w:jc w:val="both"/>
        <w:rPr>
          <w:rFonts w:ascii="Times New Roman" w:hAnsi="Times New Roman" w:cs="Times New Roman"/>
          <w:sz w:val="22"/>
          <w:szCs w:val="22"/>
        </w:rPr>
      </w:pPr>
      <w:r w:rsidRPr="00DB2D9A">
        <w:rPr>
          <w:rFonts w:ascii="Times New Roman" w:hAnsi="Times New Roman" w:cs="Times New Roman"/>
          <w:b/>
          <w:bCs/>
          <w:sz w:val="22"/>
          <w:szCs w:val="22"/>
        </w:rPr>
        <w:t>p</w:t>
      </w:r>
      <w:r w:rsidR="001166EC" w:rsidRPr="00DB2D9A">
        <w:rPr>
          <w:rFonts w:ascii="Times New Roman" w:hAnsi="Times New Roman" w:cs="Times New Roman"/>
          <w:b/>
          <w:bCs/>
          <w:sz w:val="22"/>
          <w:szCs w:val="22"/>
        </w:rPr>
        <w:t>ropozycje zmian w systemie pieczy zastępczej</w:t>
      </w:r>
      <w:r w:rsidR="001166EC" w:rsidRPr="00DB2D9A">
        <w:rPr>
          <w:rFonts w:ascii="Times New Roman" w:hAnsi="Times New Roman" w:cs="Times New Roman"/>
          <w:sz w:val="22"/>
          <w:szCs w:val="22"/>
        </w:rPr>
        <w:t xml:space="preserve">: </w:t>
      </w:r>
      <w:r w:rsidRPr="00DB2D9A">
        <w:rPr>
          <w:rFonts w:ascii="Times New Roman" w:hAnsi="Times New Roman" w:cs="Times New Roman"/>
          <w:sz w:val="22"/>
          <w:szCs w:val="22"/>
        </w:rPr>
        <w:t xml:space="preserve">zmiana postawy osób dorosłych wobec dzieci </w:t>
      </w:r>
      <w:r w:rsidR="00ED3653" w:rsidRPr="00DB2D9A">
        <w:rPr>
          <w:rFonts w:ascii="Times New Roman" w:hAnsi="Times New Roman" w:cs="Times New Roman"/>
          <w:sz w:val="22"/>
          <w:szCs w:val="22"/>
        </w:rPr>
        <w:br/>
      </w:r>
      <w:r w:rsidRPr="00DB2D9A">
        <w:rPr>
          <w:rFonts w:ascii="Times New Roman" w:hAnsi="Times New Roman" w:cs="Times New Roman"/>
          <w:sz w:val="22"/>
          <w:szCs w:val="22"/>
        </w:rPr>
        <w:t>w pieczy</w:t>
      </w:r>
      <w:r w:rsidR="001166EC" w:rsidRPr="00DB2D9A">
        <w:rPr>
          <w:rFonts w:ascii="Times New Roman" w:hAnsi="Times New Roman" w:cs="Times New Roman"/>
          <w:sz w:val="22"/>
          <w:szCs w:val="22"/>
        </w:rPr>
        <w:t>, reagowanie, gdy dzieci z pieczy są krzywdzone</w:t>
      </w:r>
      <w:r w:rsidR="00DB2D9A" w:rsidRPr="00DB2D9A">
        <w:rPr>
          <w:rFonts w:ascii="Times New Roman" w:hAnsi="Times New Roman" w:cs="Times New Roman"/>
          <w:sz w:val="22"/>
          <w:szCs w:val="22"/>
        </w:rPr>
        <w:t>.</w:t>
      </w:r>
      <w:r w:rsidR="001166EC" w:rsidRPr="00DB2D9A">
        <w:rPr>
          <w:rFonts w:ascii="Times New Roman" w:hAnsi="Times New Roman" w:cs="Times New Roman"/>
          <w:sz w:val="22"/>
          <w:szCs w:val="22"/>
        </w:rPr>
        <w:t xml:space="preserve"> </w:t>
      </w:r>
      <w:r w:rsidR="00322B25" w:rsidRPr="00DB2D9A">
        <w:rPr>
          <w:rFonts w:ascii="Times New Roman" w:hAnsi="Times New Roman" w:cs="Times New Roman"/>
          <w:sz w:val="22"/>
          <w:szCs w:val="22"/>
        </w:rPr>
        <w:t xml:space="preserve"> </w:t>
      </w:r>
    </w:p>
    <w:p w14:paraId="2C3E5BF9" w14:textId="77777777" w:rsidR="000409FC" w:rsidRDefault="008678D0" w:rsidP="008678D0">
      <w:pPr>
        <w:spacing w:line="360" w:lineRule="auto"/>
        <w:jc w:val="both"/>
        <w:rPr>
          <w:rFonts w:ascii="Times New Roman" w:hAnsi="Times New Roman" w:cs="Times New Roman"/>
          <w:sz w:val="22"/>
          <w:szCs w:val="22"/>
        </w:rPr>
      </w:pPr>
      <w:r>
        <w:rPr>
          <w:rFonts w:ascii="Times New Roman" w:hAnsi="Times New Roman" w:cs="Times New Roman"/>
          <w:sz w:val="22"/>
          <w:szCs w:val="22"/>
        </w:rPr>
        <w:tab/>
      </w:r>
    </w:p>
    <w:p w14:paraId="377B24AB" w14:textId="6DFF6D05" w:rsidR="000409FC" w:rsidRPr="008678D0" w:rsidRDefault="000409FC" w:rsidP="008678D0">
      <w:pPr>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8678D0">
        <w:rPr>
          <w:rFonts w:ascii="Times New Roman" w:hAnsi="Times New Roman" w:cs="Times New Roman"/>
          <w:sz w:val="22"/>
          <w:szCs w:val="22"/>
        </w:rPr>
        <w:t xml:space="preserve">Wątek osób usamodzielnianych pojawił się także w wywiadach z pracownikami socjalnymi. Ich zdaniem, mocną stroną systemu jest wsparcie finansowe na edukację oraz możliwość uzyskania mieszkania </w:t>
      </w:r>
      <w:r w:rsidR="008956E6">
        <w:rPr>
          <w:rFonts w:ascii="Times New Roman" w:hAnsi="Times New Roman" w:cs="Times New Roman"/>
          <w:sz w:val="22"/>
          <w:szCs w:val="22"/>
        </w:rPr>
        <w:br/>
      </w:r>
      <w:r w:rsidR="008678D0">
        <w:rPr>
          <w:rFonts w:ascii="Times New Roman" w:hAnsi="Times New Roman" w:cs="Times New Roman"/>
          <w:sz w:val="22"/>
          <w:szCs w:val="22"/>
        </w:rPr>
        <w:t>z zasobów gminnych</w:t>
      </w:r>
      <w:r w:rsidR="00847D8D">
        <w:rPr>
          <w:rFonts w:ascii="Times New Roman" w:hAnsi="Times New Roman" w:cs="Times New Roman"/>
          <w:sz w:val="22"/>
          <w:szCs w:val="22"/>
        </w:rPr>
        <w:t>, szczególnie dla dziewcząt, które zostają młodymi matkami</w:t>
      </w:r>
      <w:r w:rsidR="00DB2D9A">
        <w:rPr>
          <w:rFonts w:ascii="Times New Roman" w:hAnsi="Times New Roman" w:cs="Times New Roman"/>
          <w:sz w:val="22"/>
          <w:szCs w:val="22"/>
        </w:rPr>
        <w:t>.</w:t>
      </w:r>
      <w:r w:rsidR="008678D0">
        <w:rPr>
          <w:rFonts w:ascii="Times New Roman" w:hAnsi="Times New Roman" w:cs="Times New Roman"/>
          <w:sz w:val="22"/>
          <w:szCs w:val="22"/>
        </w:rPr>
        <w:t xml:space="preserve"> Z drugiej strony, ograniczeniem jest wysokość tego wsparcia. </w:t>
      </w:r>
    </w:p>
    <w:p w14:paraId="49C24C6C" w14:textId="3E8E52C6" w:rsidR="0031286C" w:rsidRPr="0031286C" w:rsidRDefault="00301545" w:rsidP="0031286C">
      <w:pPr>
        <w:pStyle w:val="Nagwek3"/>
        <w:spacing w:line="360" w:lineRule="auto"/>
        <w:jc w:val="both"/>
        <w:rPr>
          <w:rFonts w:ascii="Times New Roman" w:hAnsi="Times New Roman" w:cs="Times New Roman"/>
          <w:b/>
          <w:bCs/>
          <w:color w:val="000000" w:themeColor="text1"/>
          <w:sz w:val="22"/>
          <w:szCs w:val="22"/>
        </w:rPr>
      </w:pPr>
      <w:bookmarkStart w:id="29" w:name="_Toc213357091"/>
      <w:r w:rsidRPr="00DE527E">
        <w:rPr>
          <w:rFonts w:ascii="Times New Roman" w:hAnsi="Times New Roman" w:cs="Times New Roman"/>
          <w:b/>
          <w:bCs/>
          <w:color w:val="000000" w:themeColor="text1"/>
          <w:sz w:val="22"/>
          <w:szCs w:val="22"/>
        </w:rPr>
        <w:t>2.2.5. Analiza SWOT lokalnego systemu pieczy zastępczej</w:t>
      </w:r>
      <w:bookmarkEnd w:id="29"/>
      <w:r w:rsidRPr="00DE527E">
        <w:rPr>
          <w:rFonts w:ascii="Times New Roman" w:hAnsi="Times New Roman" w:cs="Times New Roman"/>
          <w:b/>
          <w:bCs/>
          <w:color w:val="000000" w:themeColor="text1"/>
          <w:sz w:val="22"/>
          <w:szCs w:val="22"/>
        </w:rPr>
        <w:t xml:space="preserve"> </w:t>
      </w:r>
    </w:p>
    <w:p w14:paraId="7EC86626" w14:textId="5EC7A31B" w:rsidR="00627E6D" w:rsidRDefault="0031286C" w:rsidP="0031286C">
      <w:pPr>
        <w:pStyle w:val="normal1"/>
        <w:spacing w:line="360" w:lineRule="auto"/>
        <w:jc w:val="both"/>
        <w:rPr>
          <w:rFonts w:ascii="Times New Roman" w:hAnsi="Times New Roman" w:cs="Times New Roman"/>
          <w:bCs/>
          <w:lang w:val="pl-PL"/>
        </w:rPr>
      </w:pPr>
      <w:r>
        <w:rPr>
          <w:rFonts w:ascii="Times New Roman" w:hAnsi="Times New Roman" w:cs="Times New Roman"/>
          <w:bCs/>
          <w:lang w:val="pl-PL"/>
        </w:rPr>
        <w:tab/>
        <w:t xml:space="preserve">Jednym z efektów prac nad zgromadzonym materiałem badawczym, było opracowanie analizy SWOT dla lokalnego systemu pieczy zastępczej. </w:t>
      </w:r>
    </w:p>
    <w:p w14:paraId="518AB72F" w14:textId="77777777" w:rsidR="00627E6D" w:rsidRDefault="00627E6D" w:rsidP="0031286C">
      <w:pPr>
        <w:pStyle w:val="normal1"/>
        <w:spacing w:line="360" w:lineRule="auto"/>
        <w:jc w:val="both"/>
        <w:rPr>
          <w:rFonts w:ascii="Times New Roman" w:hAnsi="Times New Roman" w:cs="Times New Roman"/>
          <w:bCs/>
          <w:lang w:val="pl-PL"/>
        </w:rPr>
      </w:pPr>
    </w:p>
    <w:tbl>
      <w:tblPr>
        <w:tblStyle w:val="Tabela-Siatka"/>
        <w:tblW w:w="10309" w:type="dxa"/>
        <w:tblLook w:val="04A0" w:firstRow="1" w:lastRow="0" w:firstColumn="1" w:lastColumn="0" w:noHBand="0" w:noVBand="1"/>
      </w:tblPr>
      <w:tblGrid>
        <w:gridCol w:w="5382"/>
        <w:gridCol w:w="4927"/>
      </w:tblGrid>
      <w:tr w:rsidR="00627E6D" w14:paraId="16266487" w14:textId="77777777" w:rsidTr="00E614E1">
        <w:tc>
          <w:tcPr>
            <w:tcW w:w="5382" w:type="dxa"/>
            <w:shd w:val="clear" w:color="auto" w:fill="D9D9D9" w:themeFill="background1" w:themeFillShade="D9"/>
          </w:tcPr>
          <w:p w14:paraId="16817E6F" w14:textId="5DEDF33F" w:rsidR="00627E6D" w:rsidRPr="000B4598" w:rsidRDefault="000B4598" w:rsidP="000B4598">
            <w:pPr>
              <w:pStyle w:val="normal1"/>
              <w:spacing w:line="360" w:lineRule="auto"/>
              <w:jc w:val="center"/>
              <w:rPr>
                <w:rFonts w:ascii="Times New Roman" w:hAnsi="Times New Roman" w:cs="Times New Roman"/>
                <w:b/>
                <w:lang w:val="pl-PL"/>
              </w:rPr>
            </w:pPr>
            <w:r w:rsidRPr="000B4598">
              <w:rPr>
                <w:rFonts w:ascii="Times New Roman" w:hAnsi="Times New Roman" w:cs="Times New Roman"/>
                <w:b/>
                <w:lang w:val="pl-PL"/>
              </w:rPr>
              <w:t>Mocne strony</w:t>
            </w:r>
          </w:p>
        </w:tc>
        <w:tc>
          <w:tcPr>
            <w:tcW w:w="4927" w:type="dxa"/>
            <w:shd w:val="clear" w:color="auto" w:fill="D9D9D9" w:themeFill="background1" w:themeFillShade="D9"/>
          </w:tcPr>
          <w:p w14:paraId="00DC1536" w14:textId="59D4D5AD" w:rsidR="00627E6D" w:rsidRPr="000B4598" w:rsidRDefault="000B4598" w:rsidP="000B4598">
            <w:pPr>
              <w:pStyle w:val="normal1"/>
              <w:spacing w:line="360" w:lineRule="auto"/>
              <w:jc w:val="center"/>
              <w:rPr>
                <w:rFonts w:ascii="Times New Roman" w:hAnsi="Times New Roman" w:cs="Times New Roman"/>
                <w:b/>
                <w:lang w:val="pl-PL"/>
              </w:rPr>
            </w:pPr>
            <w:r w:rsidRPr="000B4598">
              <w:rPr>
                <w:rFonts w:ascii="Times New Roman" w:hAnsi="Times New Roman" w:cs="Times New Roman"/>
                <w:b/>
                <w:lang w:val="pl-PL"/>
              </w:rPr>
              <w:t>Słabe strony</w:t>
            </w:r>
          </w:p>
        </w:tc>
      </w:tr>
      <w:tr w:rsidR="00627E6D" w14:paraId="35C5AFC7" w14:textId="77777777" w:rsidTr="00E614E1">
        <w:tc>
          <w:tcPr>
            <w:tcW w:w="5382" w:type="dxa"/>
          </w:tcPr>
          <w:p w14:paraId="4E1EA828" w14:textId="139CF07B" w:rsidR="000B4598" w:rsidRPr="0031286C" w:rsidRDefault="000B4598" w:rsidP="000B4598">
            <w:pPr>
              <w:pStyle w:val="normal1"/>
              <w:numPr>
                <w:ilvl w:val="0"/>
                <w:numId w:val="4"/>
              </w:numPr>
              <w:spacing w:line="360" w:lineRule="auto"/>
              <w:jc w:val="both"/>
              <w:rPr>
                <w:rFonts w:ascii="Times New Roman" w:hAnsi="Times New Roman" w:cs="Times New Roman"/>
                <w:lang w:val="pl-PL"/>
              </w:rPr>
            </w:pPr>
            <w:r>
              <w:rPr>
                <w:rFonts w:ascii="Times New Roman" w:hAnsi="Times New Roman" w:cs="Times New Roman"/>
                <w:b/>
                <w:lang w:val="pl-PL"/>
              </w:rPr>
              <w:t>P</w:t>
            </w:r>
            <w:r w:rsidRPr="0031286C">
              <w:rPr>
                <w:rFonts w:ascii="Times New Roman" w:hAnsi="Times New Roman" w:cs="Times New Roman"/>
                <w:b/>
                <w:lang w:val="pl-PL"/>
              </w:rPr>
              <w:t>riorytet dla rodzinnych form opieki</w:t>
            </w:r>
            <w:r>
              <w:rPr>
                <w:rFonts w:ascii="Times New Roman" w:hAnsi="Times New Roman" w:cs="Times New Roman"/>
                <w:bCs/>
                <w:lang w:val="pl-PL"/>
              </w:rPr>
              <w:t>:</w:t>
            </w:r>
            <w:r w:rsidRPr="0031286C">
              <w:rPr>
                <w:rFonts w:ascii="Times New Roman" w:hAnsi="Times New Roman" w:cs="Times New Roman"/>
                <w:b/>
                <w:lang w:val="pl-PL"/>
              </w:rPr>
              <w:t xml:space="preserve"> </w:t>
            </w:r>
            <w:r w:rsidRPr="0031286C">
              <w:rPr>
                <w:rFonts w:ascii="Times New Roman" w:hAnsi="Times New Roman" w:cs="Times New Roman"/>
                <w:lang w:val="pl-PL"/>
              </w:rPr>
              <w:t xml:space="preserve">system pieczy zastępczej w </w:t>
            </w:r>
            <w:r>
              <w:rPr>
                <w:rFonts w:ascii="Times New Roman" w:hAnsi="Times New Roman" w:cs="Times New Roman"/>
                <w:lang w:val="pl-PL"/>
              </w:rPr>
              <w:t>GMT</w:t>
            </w:r>
            <w:r w:rsidRPr="0031286C">
              <w:rPr>
                <w:rFonts w:ascii="Times New Roman" w:hAnsi="Times New Roman" w:cs="Times New Roman"/>
                <w:lang w:val="pl-PL"/>
              </w:rPr>
              <w:t xml:space="preserve"> kładzie nacisk na umieszczanie dzieci w </w:t>
            </w:r>
            <w:r w:rsidRPr="0031286C">
              <w:rPr>
                <w:rFonts w:ascii="Times New Roman" w:hAnsi="Times New Roman" w:cs="Times New Roman"/>
                <w:bCs/>
                <w:lang w:val="pl-PL"/>
              </w:rPr>
              <w:t>rodzinnej pieczy zastępczej</w:t>
            </w:r>
            <w:r w:rsidRPr="0031286C">
              <w:rPr>
                <w:rFonts w:ascii="Times New Roman" w:hAnsi="Times New Roman" w:cs="Times New Roman"/>
                <w:lang w:val="pl-PL"/>
              </w:rPr>
              <w:t>, w związku z czym</w:t>
            </w:r>
            <w:r w:rsidRPr="0031286C">
              <w:rPr>
                <w:rFonts w:ascii="Times New Roman" w:hAnsi="Times New Roman" w:cs="Times New Roman"/>
                <w:b/>
                <w:lang w:val="pl-PL"/>
              </w:rPr>
              <w:t xml:space="preserve"> </w:t>
            </w:r>
            <w:r w:rsidRPr="0031286C">
              <w:rPr>
                <w:rFonts w:ascii="Times New Roman" w:hAnsi="Times New Roman" w:cs="Times New Roman"/>
                <w:lang w:val="pl-PL"/>
              </w:rPr>
              <w:t xml:space="preserve">liczba dzieci umieszczonych </w:t>
            </w:r>
            <w:r>
              <w:rPr>
                <w:rFonts w:ascii="Times New Roman" w:hAnsi="Times New Roman" w:cs="Times New Roman"/>
                <w:lang w:val="pl-PL"/>
              </w:rPr>
              <w:br/>
            </w:r>
            <w:r w:rsidRPr="0031286C">
              <w:rPr>
                <w:rFonts w:ascii="Times New Roman" w:hAnsi="Times New Roman" w:cs="Times New Roman"/>
                <w:lang w:val="pl-PL"/>
              </w:rPr>
              <w:t xml:space="preserve">w pieczy instytucjonalnej stopniowo maleje. Dla Gminy Miasta Toruń odsetek dzieci umieszczonych </w:t>
            </w:r>
            <w:r>
              <w:rPr>
                <w:rFonts w:ascii="Times New Roman" w:hAnsi="Times New Roman" w:cs="Times New Roman"/>
                <w:lang w:val="pl-PL"/>
              </w:rPr>
              <w:br/>
            </w:r>
            <w:r w:rsidRPr="0031286C">
              <w:rPr>
                <w:rFonts w:ascii="Times New Roman" w:hAnsi="Times New Roman" w:cs="Times New Roman"/>
                <w:lang w:val="pl-PL"/>
              </w:rPr>
              <w:t>w rodzinnych formach opieki oscylował od 2018 r</w:t>
            </w:r>
            <w:r>
              <w:rPr>
                <w:rFonts w:ascii="Times New Roman" w:hAnsi="Times New Roman" w:cs="Times New Roman"/>
                <w:lang w:val="pl-PL"/>
              </w:rPr>
              <w:t>oku</w:t>
            </w:r>
            <w:r w:rsidRPr="0031286C">
              <w:rPr>
                <w:rFonts w:ascii="Times New Roman" w:hAnsi="Times New Roman" w:cs="Times New Roman"/>
                <w:lang w:val="pl-PL"/>
              </w:rPr>
              <w:t xml:space="preserve"> w granicach 80</w:t>
            </w:r>
            <w:r>
              <w:rPr>
                <w:rFonts w:ascii="Times New Roman" w:hAnsi="Times New Roman" w:cs="Times New Roman"/>
                <w:lang w:val="pl-PL"/>
              </w:rPr>
              <w:t>,0</w:t>
            </w:r>
            <w:r w:rsidRPr="0031286C">
              <w:rPr>
                <w:rFonts w:ascii="Times New Roman" w:hAnsi="Times New Roman" w:cs="Times New Roman"/>
                <w:lang w:val="pl-PL"/>
              </w:rPr>
              <w:t>% (najwyższy był w r</w:t>
            </w:r>
            <w:r>
              <w:rPr>
                <w:rFonts w:ascii="Times New Roman" w:hAnsi="Times New Roman" w:cs="Times New Roman"/>
                <w:lang w:val="pl-PL"/>
              </w:rPr>
              <w:t xml:space="preserve">oku </w:t>
            </w:r>
            <w:r w:rsidRPr="0031286C">
              <w:rPr>
                <w:rFonts w:ascii="Times New Roman" w:hAnsi="Times New Roman" w:cs="Times New Roman"/>
                <w:lang w:val="pl-PL"/>
              </w:rPr>
              <w:t>2020 i</w:t>
            </w:r>
            <w:r>
              <w:rPr>
                <w:rFonts w:ascii="Times New Roman" w:hAnsi="Times New Roman" w:cs="Times New Roman"/>
                <w:lang w:val="pl-PL"/>
              </w:rPr>
              <w:t xml:space="preserve"> </w:t>
            </w:r>
            <w:r w:rsidRPr="0031286C">
              <w:rPr>
                <w:rFonts w:ascii="Times New Roman" w:hAnsi="Times New Roman" w:cs="Times New Roman"/>
                <w:lang w:val="pl-PL"/>
              </w:rPr>
              <w:t>wynosił 84,5%)</w:t>
            </w:r>
            <w:r w:rsidRPr="0031286C">
              <w:rPr>
                <w:rStyle w:val="Odwoanieprzypisudolnego"/>
                <w:rFonts w:ascii="Times New Roman" w:hAnsi="Times New Roman" w:cs="Times New Roman"/>
                <w:lang w:val="pl-PL"/>
              </w:rPr>
              <w:footnoteReference w:id="34"/>
            </w:r>
            <w:r w:rsidRPr="0031286C">
              <w:rPr>
                <w:rFonts w:ascii="Times New Roman" w:hAnsi="Times New Roman" w:cs="Times New Roman"/>
                <w:lang w:val="pl-PL"/>
              </w:rPr>
              <w:t>. W 2019 r</w:t>
            </w:r>
            <w:r>
              <w:rPr>
                <w:rFonts w:ascii="Times New Roman" w:hAnsi="Times New Roman" w:cs="Times New Roman"/>
                <w:lang w:val="pl-PL"/>
              </w:rPr>
              <w:t>oku</w:t>
            </w:r>
            <w:r w:rsidRPr="0031286C">
              <w:rPr>
                <w:rFonts w:ascii="Times New Roman" w:hAnsi="Times New Roman" w:cs="Times New Roman"/>
                <w:lang w:val="pl-PL"/>
              </w:rPr>
              <w:t xml:space="preserve"> liczba podopiecznych umieszczonych w pieczy rodzinnej wynosiła 649,</w:t>
            </w:r>
            <w:r>
              <w:rPr>
                <w:rFonts w:ascii="Times New Roman" w:hAnsi="Times New Roman" w:cs="Times New Roman"/>
                <w:lang w:val="pl-PL"/>
              </w:rPr>
              <w:t xml:space="preserve"> a</w:t>
            </w:r>
            <w:r w:rsidRPr="0031286C">
              <w:rPr>
                <w:rFonts w:ascii="Times New Roman" w:hAnsi="Times New Roman" w:cs="Times New Roman"/>
                <w:lang w:val="pl-PL"/>
              </w:rPr>
              <w:t xml:space="preserve"> w 2024 r</w:t>
            </w:r>
            <w:r>
              <w:rPr>
                <w:rFonts w:ascii="Times New Roman" w:hAnsi="Times New Roman" w:cs="Times New Roman"/>
                <w:lang w:val="pl-PL"/>
              </w:rPr>
              <w:t>oku</w:t>
            </w:r>
            <w:r w:rsidRPr="0031286C">
              <w:rPr>
                <w:rFonts w:ascii="Times New Roman" w:hAnsi="Times New Roman" w:cs="Times New Roman"/>
                <w:lang w:val="pl-PL"/>
              </w:rPr>
              <w:t xml:space="preserve"> wzrosła do 709 dzieci</w:t>
            </w:r>
            <w:r w:rsidRPr="0031286C">
              <w:rPr>
                <w:rStyle w:val="Odwoanieprzypisudolnego"/>
                <w:rFonts w:ascii="Times New Roman" w:hAnsi="Times New Roman" w:cs="Times New Roman"/>
                <w:lang w:val="pl-PL"/>
              </w:rPr>
              <w:footnoteReference w:id="35"/>
            </w:r>
            <w:r>
              <w:rPr>
                <w:rFonts w:ascii="Times New Roman" w:hAnsi="Times New Roman" w:cs="Times New Roman"/>
                <w:lang w:val="pl-PL"/>
              </w:rPr>
              <w:t>.</w:t>
            </w:r>
          </w:p>
          <w:p w14:paraId="0925DAFB" w14:textId="39C96800" w:rsidR="000B4598" w:rsidRPr="0031286C" w:rsidRDefault="000B4598" w:rsidP="000B4598">
            <w:pPr>
              <w:pStyle w:val="normal1"/>
              <w:numPr>
                <w:ilvl w:val="0"/>
                <w:numId w:val="4"/>
              </w:numPr>
              <w:spacing w:line="360" w:lineRule="auto"/>
              <w:jc w:val="both"/>
              <w:rPr>
                <w:rFonts w:ascii="Times New Roman" w:hAnsi="Times New Roman" w:cs="Times New Roman"/>
                <w:lang w:val="pl-PL"/>
              </w:rPr>
            </w:pPr>
            <w:r>
              <w:rPr>
                <w:rFonts w:ascii="Times New Roman" w:hAnsi="Times New Roman" w:cs="Times New Roman"/>
                <w:b/>
                <w:lang w:val="pl-PL"/>
              </w:rPr>
              <w:t>O</w:t>
            </w:r>
            <w:r w:rsidRPr="0031286C">
              <w:rPr>
                <w:rFonts w:ascii="Times New Roman" w:hAnsi="Times New Roman" w:cs="Times New Roman"/>
                <w:b/>
                <w:lang w:val="pl-PL"/>
              </w:rPr>
              <w:t xml:space="preserve">d 2019 r. wszystkie placówki opiekuńczo-wychowawcze funkcjonujące na terenie </w:t>
            </w:r>
            <w:r>
              <w:rPr>
                <w:rFonts w:ascii="Times New Roman" w:hAnsi="Times New Roman" w:cs="Times New Roman"/>
                <w:b/>
                <w:lang w:val="pl-PL"/>
              </w:rPr>
              <w:t>GMT</w:t>
            </w:r>
            <w:r w:rsidRPr="0031286C">
              <w:rPr>
                <w:rFonts w:ascii="Times New Roman" w:hAnsi="Times New Roman" w:cs="Times New Roman"/>
                <w:b/>
                <w:lang w:val="pl-PL"/>
              </w:rPr>
              <w:t xml:space="preserve"> mają </w:t>
            </w:r>
            <w:r w:rsidRPr="0031286C">
              <w:rPr>
                <w:rFonts w:ascii="Times New Roman" w:hAnsi="Times New Roman" w:cs="Times New Roman"/>
                <w:b/>
                <w:lang w:val="pl-PL"/>
              </w:rPr>
              <w:lastRenderedPageBreak/>
              <w:t>osiągnięte standardy</w:t>
            </w:r>
            <w:r w:rsidRPr="0031286C">
              <w:rPr>
                <w:rFonts w:ascii="Times New Roman" w:hAnsi="Times New Roman" w:cs="Times New Roman"/>
                <w:lang w:val="pl-PL"/>
              </w:rPr>
              <w:t xml:space="preserve"> określone w ustawie </w:t>
            </w:r>
            <w:r w:rsidR="00E614E1">
              <w:rPr>
                <w:rFonts w:ascii="Times New Roman" w:hAnsi="Times New Roman" w:cs="Times New Roman"/>
                <w:lang w:val="pl-PL"/>
              </w:rPr>
              <w:t xml:space="preserve">                               </w:t>
            </w:r>
            <w:r w:rsidRPr="0031286C">
              <w:rPr>
                <w:rFonts w:ascii="Times New Roman" w:hAnsi="Times New Roman" w:cs="Times New Roman"/>
                <w:lang w:val="pl-PL"/>
              </w:rPr>
              <w:t>o wspieraniu rodziny i systemie pieczy zastępczej</w:t>
            </w:r>
            <w:r w:rsidRPr="0031286C">
              <w:rPr>
                <w:rStyle w:val="Odwoanieprzypisudolnego"/>
                <w:rFonts w:ascii="Times New Roman" w:hAnsi="Times New Roman" w:cs="Times New Roman"/>
                <w:lang w:val="pl-PL"/>
              </w:rPr>
              <w:footnoteReference w:id="36"/>
            </w:r>
            <w:r>
              <w:rPr>
                <w:rFonts w:ascii="Times New Roman" w:hAnsi="Times New Roman" w:cs="Times New Roman"/>
                <w:lang w:val="pl-PL"/>
              </w:rPr>
              <w:t>.</w:t>
            </w:r>
          </w:p>
          <w:p w14:paraId="0C4E7780" w14:textId="28A3D2D2" w:rsidR="000B4598" w:rsidRPr="0031286C" w:rsidRDefault="000B4598" w:rsidP="000B4598">
            <w:pPr>
              <w:pStyle w:val="normal1"/>
              <w:numPr>
                <w:ilvl w:val="0"/>
                <w:numId w:val="4"/>
              </w:numPr>
              <w:spacing w:line="360" w:lineRule="auto"/>
              <w:jc w:val="both"/>
              <w:rPr>
                <w:rFonts w:ascii="Times New Roman" w:hAnsi="Times New Roman" w:cs="Times New Roman"/>
                <w:lang w:val="pl-PL"/>
              </w:rPr>
            </w:pPr>
            <w:r>
              <w:rPr>
                <w:rFonts w:ascii="Times New Roman" w:hAnsi="Times New Roman" w:cs="Times New Roman"/>
                <w:b/>
                <w:lang w:val="pl-PL"/>
              </w:rPr>
              <w:t>W</w:t>
            </w:r>
            <w:r w:rsidRPr="0031286C">
              <w:rPr>
                <w:rFonts w:ascii="Times New Roman" w:hAnsi="Times New Roman" w:cs="Times New Roman"/>
                <w:b/>
                <w:lang w:val="pl-PL"/>
              </w:rPr>
              <w:t>sparcie specjalistyczne dla rodzin zastępczych</w:t>
            </w:r>
            <w:r w:rsidRPr="0031286C">
              <w:rPr>
                <w:rFonts w:ascii="Times New Roman" w:hAnsi="Times New Roman" w:cs="Times New Roman"/>
                <w:lang w:val="pl-PL"/>
              </w:rPr>
              <w:t xml:space="preserve"> </w:t>
            </w:r>
            <w:r w:rsidR="00E614E1">
              <w:rPr>
                <w:rFonts w:ascii="Times New Roman" w:hAnsi="Times New Roman" w:cs="Times New Roman"/>
                <w:lang w:val="pl-PL"/>
              </w:rPr>
              <w:t xml:space="preserve">        </w:t>
            </w:r>
            <w:r w:rsidRPr="0031286C">
              <w:rPr>
                <w:rFonts w:ascii="Times New Roman" w:hAnsi="Times New Roman" w:cs="Times New Roman"/>
                <w:b/>
                <w:lang w:val="pl-PL"/>
              </w:rPr>
              <w:t>i rodzinnych domów dziecka</w:t>
            </w:r>
            <w:r w:rsidRPr="009A1AB7">
              <w:rPr>
                <w:rFonts w:ascii="Times New Roman" w:hAnsi="Times New Roman" w:cs="Times New Roman"/>
                <w:lang w:val="pl-PL"/>
              </w:rPr>
              <w:t>:</w:t>
            </w:r>
            <w:r>
              <w:rPr>
                <w:rFonts w:ascii="Times New Roman" w:hAnsi="Times New Roman" w:cs="Times New Roman"/>
                <w:lang w:val="pl-PL"/>
              </w:rPr>
              <w:t xml:space="preserve"> rodzice zastępczy</w:t>
            </w:r>
            <w:r w:rsidRPr="0031286C">
              <w:rPr>
                <w:rFonts w:ascii="Times New Roman" w:hAnsi="Times New Roman" w:cs="Times New Roman"/>
                <w:lang w:val="pl-PL"/>
              </w:rPr>
              <w:t xml:space="preserve"> mają zapewniony bezpłatny dostęp do specjalistycznego wsparcia (m.in. poradnictwa</w:t>
            </w:r>
            <w:r w:rsidR="00425ECB">
              <w:rPr>
                <w:rFonts w:ascii="Times New Roman" w:hAnsi="Times New Roman" w:cs="Times New Roman"/>
                <w:lang w:val="pl-PL"/>
              </w:rPr>
              <w:t xml:space="preserve"> </w:t>
            </w:r>
            <w:r w:rsidRPr="0031286C">
              <w:rPr>
                <w:rFonts w:ascii="Times New Roman" w:hAnsi="Times New Roman" w:cs="Times New Roman"/>
                <w:lang w:val="pl-PL"/>
              </w:rPr>
              <w:t>pedagogicznego</w:t>
            </w:r>
            <w:r>
              <w:rPr>
                <w:rFonts w:ascii="Times New Roman" w:hAnsi="Times New Roman" w:cs="Times New Roman"/>
                <w:lang w:val="pl-PL"/>
              </w:rPr>
              <w:t xml:space="preserve"> </w:t>
            </w:r>
            <w:r w:rsidR="00E614E1">
              <w:rPr>
                <w:rFonts w:ascii="Times New Roman" w:hAnsi="Times New Roman" w:cs="Times New Roman"/>
                <w:lang w:val="pl-PL"/>
              </w:rPr>
              <w:t xml:space="preserve">                    </w:t>
            </w:r>
            <w:r>
              <w:rPr>
                <w:rFonts w:ascii="Times New Roman" w:hAnsi="Times New Roman" w:cs="Times New Roman"/>
                <w:lang w:val="pl-PL"/>
              </w:rPr>
              <w:t>i</w:t>
            </w:r>
            <w:r w:rsidR="00E614E1">
              <w:rPr>
                <w:rFonts w:ascii="Times New Roman" w:hAnsi="Times New Roman" w:cs="Times New Roman"/>
                <w:lang w:val="pl-PL"/>
              </w:rPr>
              <w:t xml:space="preserve"> </w:t>
            </w:r>
            <w:r w:rsidRPr="0031286C">
              <w:rPr>
                <w:rFonts w:ascii="Times New Roman" w:hAnsi="Times New Roman" w:cs="Times New Roman"/>
                <w:lang w:val="pl-PL"/>
              </w:rPr>
              <w:t>psychologicznego) organizowanego w ramach</w:t>
            </w:r>
            <w:r w:rsidR="00E614E1">
              <w:rPr>
                <w:rFonts w:ascii="Times New Roman" w:hAnsi="Times New Roman" w:cs="Times New Roman"/>
                <w:lang w:val="pl-PL"/>
              </w:rPr>
              <w:t xml:space="preserve"> </w:t>
            </w:r>
            <w:r w:rsidRPr="0031286C">
              <w:rPr>
                <w:rFonts w:ascii="Times New Roman" w:hAnsi="Times New Roman" w:cs="Times New Roman"/>
                <w:lang w:val="pl-PL"/>
              </w:rPr>
              <w:t xml:space="preserve">programów (np. "Rodzina w Centrum"), wsparcia koordynatora rodzinnej pieczy zastępczej </w:t>
            </w:r>
            <w:r w:rsidR="007B6D61">
              <w:rPr>
                <w:rFonts w:ascii="Times New Roman" w:hAnsi="Times New Roman" w:cs="Times New Roman"/>
                <w:lang w:val="pl-PL"/>
              </w:rPr>
              <w:br/>
            </w:r>
            <w:r>
              <w:rPr>
                <w:rFonts w:ascii="Times New Roman" w:hAnsi="Times New Roman" w:cs="Times New Roman"/>
                <w:lang w:val="pl-PL"/>
              </w:rPr>
              <w:t>i</w:t>
            </w:r>
            <w:r w:rsidRPr="0031286C">
              <w:rPr>
                <w:rFonts w:ascii="Times New Roman" w:hAnsi="Times New Roman" w:cs="Times New Roman"/>
                <w:lang w:val="pl-PL"/>
              </w:rPr>
              <w:t xml:space="preserve"> specjalistów MOPR, a także wsparcia rodzin pomocowych</w:t>
            </w:r>
            <w:r w:rsidRPr="0031286C">
              <w:rPr>
                <w:rStyle w:val="Odwoanieprzypisudolnego"/>
                <w:rFonts w:ascii="Times New Roman" w:hAnsi="Times New Roman" w:cs="Times New Roman"/>
                <w:lang w:val="pl-PL"/>
              </w:rPr>
              <w:footnoteReference w:id="37"/>
            </w:r>
            <w:r>
              <w:rPr>
                <w:rFonts w:ascii="Times New Roman" w:hAnsi="Times New Roman" w:cs="Times New Roman"/>
                <w:lang w:val="pl-PL"/>
              </w:rPr>
              <w:t xml:space="preserve">; </w:t>
            </w:r>
            <w:r w:rsidRPr="0031286C">
              <w:rPr>
                <w:rFonts w:ascii="Times New Roman" w:hAnsi="Times New Roman" w:cs="Times New Roman"/>
                <w:lang w:val="pl-PL"/>
              </w:rPr>
              <w:t xml:space="preserve">Koordynatorzy rodzinnej pieczy zastępczej wspierają rodziny zastępcze </w:t>
            </w:r>
            <w:r w:rsidR="007B6D61">
              <w:rPr>
                <w:rFonts w:ascii="Times New Roman" w:hAnsi="Times New Roman" w:cs="Times New Roman"/>
                <w:lang w:val="pl-PL"/>
              </w:rPr>
              <w:br/>
            </w:r>
            <w:r w:rsidRPr="0031286C">
              <w:rPr>
                <w:rFonts w:ascii="Times New Roman" w:hAnsi="Times New Roman" w:cs="Times New Roman"/>
                <w:lang w:val="pl-PL"/>
              </w:rPr>
              <w:t xml:space="preserve">i prowadzących rodzinne domy dziecka </w:t>
            </w:r>
            <w:r w:rsidR="007B6D61">
              <w:rPr>
                <w:rFonts w:ascii="Times New Roman" w:hAnsi="Times New Roman" w:cs="Times New Roman"/>
                <w:lang w:val="pl-PL"/>
              </w:rPr>
              <w:br/>
            </w:r>
            <w:r w:rsidRPr="0031286C">
              <w:rPr>
                <w:rFonts w:ascii="Times New Roman" w:hAnsi="Times New Roman" w:cs="Times New Roman"/>
                <w:lang w:val="pl-PL"/>
              </w:rPr>
              <w:t xml:space="preserve">w realizacji ich zadań, opracowują plany pomocy dziecku we współpracy z rodziną i asystentem, pomagają w nawiązywaniu kontaktów między rodzinami, zapewniają dostęp do specjalistycznej pomocy psychologicznej, reedukacyjnej </w:t>
            </w:r>
            <w:r w:rsidR="007B6D61">
              <w:rPr>
                <w:rFonts w:ascii="Times New Roman" w:hAnsi="Times New Roman" w:cs="Times New Roman"/>
                <w:lang w:val="pl-PL"/>
              </w:rPr>
              <w:br/>
            </w:r>
            <w:r w:rsidRPr="0031286C">
              <w:rPr>
                <w:rFonts w:ascii="Times New Roman" w:hAnsi="Times New Roman" w:cs="Times New Roman"/>
                <w:lang w:val="pl-PL"/>
              </w:rPr>
              <w:t xml:space="preserve">i rehabilitacyjnej, przekazują ośrodkom adopcyjnym informacje o dzieciach gotowych do adopcji, wspierają pełnoletnich wychowanków oraz przygotowują coroczne sprawozdania </w:t>
            </w:r>
            <w:r>
              <w:rPr>
                <w:rFonts w:ascii="Times New Roman" w:hAnsi="Times New Roman" w:cs="Times New Roman"/>
                <w:lang w:val="pl-PL"/>
              </w:rPr>
              <w:br/>
            </w:r>
            <w:r w:rsidRPr="0031286C">
              <w:rPr>
                <w:rFonts w:ascii="Times New Roman" w:hAnsi="Times New Roman" w:cs="Times New Roman"/>
                <w:lang w:val="pl-PL"/>
              </w:rPr>
              <w:t>z efektów swojej pracy</w:t>
            </w:r>
            <w:r w:rsidRPr="0031286C">
              <w:rPr>
                <w:rStyle w:val="Odwoanieprzypisudolnego"/>
                <w:rFonts w:ascii="Times New Roman" w:hAnsi="Times New Roman" w:cs="Times New Roman"/>
                <w:lang w:val="pl-PL"/>
              </w:rPr>
              <w:footnoteReference w:id="38"/>
            </w:r>
            <w:r w:rsidRPr="0031286C">
              <w:rPr>
                <w:rFonts w:ascii="Times New Roman" w:hAnsi="Times New Roman" w:cs="Times New Roman"/>
                <w:lang w:val="pl-PL"/>
              </w:rPr>
              <w:t xml:space="preserve">. W 2024 r. 93% RZ </w:t>
            </w:r>
            <w:r w:rsidR="007B6D61">
              <w:rPr>
                <w:rFonts w:ascii="Times New Roman" w:hAnsi="Times New Roman" w:cs="Times New Roman"/>
                <w:lang w:val="pl-PL"/>
              </w:rPr>
              <w:br/>
            </w:r>
            <w:r w:rsidRPr="0031286C">
              <w:rPr>
                <w:rFonts w:ascii="Times New Roman" w:hAnsi="Times New Roman" w:cs="Times New Roman"/>
                <w:lang w:val="pl-PL"/>
              </w:rPr>
              <w:t>i RDD w terenu woj</w:t>
            </w:r>
            <w:r>
              <w:rPr>
                <w:rFonts w:ascii="Times New Roman" w:hAnsi="Times New Roman" w:cs="Times New Roman"/>
                <w:lang w:val="pl-PL"/>
              </w:rPr>
              <w:t>ewództwa</w:t>
            </w:r>
            <w:r w:rsidRPr="0031286C">
              <w:rPr>
                <w:rFonts w:ascii="Times New Roman" w:hAnsi="Times New Roman" w:cs="Times New Roman"/>
                <w:lang w:val="pl-PL"/>
              </w:rPr>
              <w:t xml:space="preserve"> kujawsko-pomorskiego była objęta wsparciem koordynatora pieczy zastępczej</w:t>
            </w:r>
            <w:r w:rsidRPr="0031286C">
              <w:rPr>
                <w:rStyle w:val="Odwoanieprzypisudolnego"/>
                <w:rFonts w:ascii="Times New Roman" w:hAnsi="Times New Roman" w:cs="Times New Roman"/>
                <w:lang w:val="pl-PL"/>
              </w:rPr>
              <w:footnoteReference w:id="39"/>
            </w:r>
            <w:r>
              <w:rPr>
                <w:rFonts w:ascii="Times New Roman" w:hAnsi="Times New Roman" w:cs="Times New Roman"/>
                <w:lang w:val="pl-PL"/>
              </w:rPr>
              <w:t>.</w:t>
            </w:r>
          </w:p>
          <w:p w14:paraId="394B1256" w14:textId="7BECEC0F" w:rsidR="000B4598" w:rsidRPr="00DB2D9A" w:rsidRDefault="000B4598" w:rsidP="000B4598">
            <w:pPr>
              <w:pStyle w:val="normal1"/>
              <w:numPr>
                <w:ilvl w:val="0"/>
                <w:numId w:val="4"/>
              </w:numPr>
              <w:spacing w:line="360" w:lineRule="auto"/>
              <w:jc w:val="both"/>
              <w:rPr>
                <w:rFonts w:ascii="Times New Roman" w:hAnsi="Times New Roman" w:cs="Times New Roman"/>
                <w:lang w:val="pl-PL"/>
              </w:rPr>
            </w:pPr>
            <w:r>
              <w:rPr>
                <w:rFonts w:ascii="Times New Roman" w:hAnsi="Times New Roman" w:cs="Times New Roman"/>
                <w:b/>
                <w:lang w:val="pl-PL"/>
              </w:rPr>
              <w:t>W</w:t>
            </w:r>
            <w:r w:rsidRPr="0031286C">
              <w:rPr>
                <w:rFonts w:ascii="Times New Roman" w:hAnsi="Times New Roman" w:cs="Times New Roman"/>
                <w:b/>
                <w:lang w:val="pl-PL"/>
              </w:rPr>
              <w:t>sparcie asystentów rodzin</w:t>
            </w:r>
            <w:r>
              <w:rPr>
                <w:rFonts w:ascii="Times New Roman" w:hAnsi="Times New Roman" w:cs="Times New Roman"/>
                <w:b/>
                <w:lang w:val="pl-PL"/>
              </w:rPr>
              <w:t>y</w:t>
            </w:r>
            <w:r>
              <w:rPr>
                <w:rFonts w:ascii="Times New Roman" w:hAnsi="Times New Roman" w:cs="Times New Roman"/>
                <w:bCs/>
                <w:lang w:val="pl-PL"/>
              </w:rPr>
              <w:t>:</w:t>
            </w:r>
            <w:r w:rsidRPr="0031286C">
              <w:rPr>
                <w:rFonts w:ascii="Times New Roman" w:hAnsi="Times New Roman" w:cs="Times New Roman"/>
                <w:lang w:val="pl-PL"/>
              </w:rPr>
              <w:t xml:space="preserve"> zatrudnieni przez MOPR asystenci wykonują zadania mające na celu </w:t>
            </w:r>
            <w:r w:rsidRPr="00DB2D9A">
              <w:rPr>
                <w:rFonts w:ascii="Times New Roman" w:hAnsi="Times New Roman" w:cs="Times New Roman"/>
                <w:lang w:val="pl-PL"/>
              </w:rPr>
              <w:t>przywrócenie rodzinie biologicznej zdolności do prawidłowego wypełniania funkcji opiekuńczo-</w:t>
            </w:r>
            <w:r w:rsidRPr="00DB2D9A">
              <w:rPr>
                <w:rFonts w:ascii="Times New Roman" w:hAnsi="Times New Roman" w:cs="Times New Roman"/>
                <w:lang w:val="pl-PL"/>
              </w:rPr>
              <w:lastRenderedPageBreak/>
              <w:t>wychowawczych</w:t>
            </w:r>
            <w:r w:rsidRPr="00DB2D9A">
              <w:rPr>
                <w:rStyle w:val="Odwoanieprzypisudolnego"/>
                <w:rFonts w:ascii="Times New Roman" w:hAnsi="Times New Roman" w:cs="Times New Roman"/>
                <w:lang w:val="pl-PL"/>
              </w:rPr>
              <w:footnoteReference w:id="40"/>
            </w:r>
            <w:r w:rsidRPr="00DB2D9A">
              <w:rPr>
                <w:rFonts w:ascii="Times New Roman" w:hAnsi="Times New Roman" w:cs="Times New Roman"/>
                <w:lang w:val="pl-PL"/>
              </w:rPr>
              <w:t xml:space="preserve">. Praca asystentów rodziny jest ukierunkowana na wzmacnianie, rozwijanie umiejętności, pomoc w integracji </w:t>
            </w:r>
            <w:r w:rsidR="007B6D61">
              <w:rPr>
                <w:rFonts w:ascii="Times New Roman" w:hAnsi="Times New Roman" w:cs="Times New Roman"/>
                <w:lang w:val="pl-PL"/>
              </w:rPr>
              <w:br/>
            </w:r>
            <w:r w:rsidRPr="00DB2D9A">
              <w:rPr>
                <w:rFonts w:ascii="Times New Roman" w:hAnsi="Times New Roman" w:cs="Times New Roman"/>
                <w:lang w:val="pl-PL"/>
              </w:rPr>
              <w:t>i reintegracji rodzin biologicznych, co stwarza szansę na powrót dzieci z pieczy zastępczej</w:t>
            </w:r>
            <w:r w:rsidRPr="00DB2D9A">
              <w:rPr>
                <w:rStyle w:val="Odwoanieprzypisudolnego"/>
                <w:rFonts w:ascii="Times New Roman" w:hAnsi="Times New Roman" w:cs="Times New Roman"/>
                <w:lang w:val="pl-PL"/>
              </w:rPr>
              <w:footnoteReference w:id="41"/>
            </w:r>
            <w:r w:rsidRPr="00DB2D9A">
              <w:rPr>
                <w:rFonts w:ascii="Times New Roman" w:hAnsi="Times New Roman" w:cs="Times New Roman"/>
                <w:lang w:val="pl-PL"/>
              </w:rPr>
              <w:t xml:space="preserve">. </w:t>
            </w:r>
            <w:r w:rsidR="007B6D61">
              <w:rPr>
                <w:rFonts w:ascii="Times New Roman" w:hAnsi="Times New Roman" w:cs="Times New Roman"/>
                <w:lang w:val="pl-PL"/>
              </w:rPr>
              <w:br/>
            </w:r>
            <w:r w:rsidRPr="00DB2D9A">
              <w:rPr>
                <w:rFonts w:ascii="Times New Roman" w:hAnsi="Times New Roman" w:cs="Times New Roman"/>
                <w:lang w:val="pl-PL"/>
              </w:rPr>
              <w:t>W 202</w:t>
            </w:r>
            <w:r w:rsidR="00E614E1">
              <w:rPr>
                <w:rFonts w:ascii="Times New Roman" w:hAnsi="Times New Roman" w:cs="Times New Roman"/>
                <w:lang w:val="pl-PL"/>
              </w:rPr>
              <w:t>5</w:t>
            </w:r>
            <w:r w:rsidRPr="00DB2D9A">
              <w:rPr>
                <w:rFonts w:ascii="Times New Roman" w:hAnsi="Times New Roman" w:cs="Times New Roman"/>
                <w:lang w:val="pl-PL"/>
              </w:rPr>
              <w:t xml:space="preserve"> r. spośród </w:t>
            </w:r>
            <w:r w:rsidR="00E614E1">
              <w:rPr>
                <w:rFonts w:ascii="Times New Roman" w:hAnsi="Times New Roman" w:cs="Times New Roman"/>
                <w:lang w:val="pl-PL"/>
              </w:rPr>
              <w:t>31</w:t>
            </w:r>
            <w:r w:rsidRPr="00DB2D9A">
              <w:rPr>
                <w:rFonts w:ascii="Times New Roman" w:hAnsi="Times New Roman" w:cs="Times New Roman"/>
                <w:lang w:val="pl-PL"/>
              </w:rPr>
              <w:t xml:space="preserve"> dzieci umieszczonych </w:t>
            </w:r>
            <w:r w:rsidR="007B6D61">
              <w:rPr>
                <w:rFonts w:ascii="Times New Roman" w:hAnsi="Times New Roman" w:cs="Times New Roman"/>
                <w:lang w:val="pl-PL"/>
              </w:rPr>
              <w:br/>
            </w:r>
            <w:r w:rsidRPr="00DB2D9A">
              <w:rPr>
                <w:rFonts w:ascii="Times New Roman" w:hAnsi="Times New Roman" w:cs="Times New Roman"/>
                <w:lang w:val="pl-PL"/>
              </w:rPr>
              <w:t xml:space="preserve">w pieczy zastępczej </w:t>
            </w:r>
            <w:r w:rsidR="00E614E1">
              <w:rPr>
                <w:rFonts w:ascii="Times New Roman" w:hAnsi="Times New Roman" w:cs="Times New Roman"/>
                <w:lang w:val="pl-PL"/>
              </w:rPr>
              <w:t>2</w:t>
            </w:r>
            <w:r w:rsidRPr="00DB2D9A">
              <w:rPr>
                <w:rFonts w:ascii="Times New Roman" w:hAnsi="Times New Roman" w:cs="Times New Roman"/>
                <w:lang w:val="pl-PL"/>
              </w:rPr>
              <w:t xml:space="preserve"> powróciło do rodzin biologicznych. Liczba rodzin objętych asystenturą począwszy od 2019 r. wykazuje tendencję spadkową z 234 rodzin w 2019 roku do 146 rodzin w 2024 roku</w:t>
            </w:r>
            <w:r w:rsidR="00E614E1">
              <w:rPr>
                <w:rFonts w:ascii="Times New Roman" w:hAnsi="Times New Roman" w:cs="Times New Roman"/>
                <w:lang w:val="pl-PL"/>
              </w:rPr>
              <w:t>,</w:t>
            </w:r>
            <w:r w:rsidRPr="00DB2D9A">
              <w:rPr>
                <w:rFonts w:ascii="Times New Roman" w:hAnsi="Times New Roman" w:cs="Times New Roman"/>
                <w:lang w:val="pl-PL"/>
              </w:rPr>
              <w:t xml:space="preserve"> (spadek na poziomie 38%)</w:t>
            </w:r>
            <w:r w:rsidRPr="00DB2D9A">
              <w:rPr>
                <w:rStyle w:val="Odwoanieprzypisudolnego"/>
                <w:rFonts w:ascii="Times New Roman" w:hAnsi="Times New Roman" w:cs="Times New Roman"/>
                <w:lang w:val="pl-PL"/>
              </w:rPr>
              <w:footnoteReference w:id="42"/>
            </w:r>
            <w:r w:rsidR="00E614E1">
              <w:rPr>
                <w:rFonts w:ascii="Times New Roman" w:hAnsi="Times New Roman" w:cs="Times New Roman"/>
                <w:lang w:val="pl-PL"/>
              </w:rPr>
              <w:t>, natomiast w 2025 roku nastąpił wzrost.</w:t>
            </w:r>
          </w:p>
          <w:p w14:paraId="100B46DC" w14:textId="52A810D9" w:rsidR="000B4598" w:rsidRPr="00DB2D9A" w:rsidRDefault="000B4598" w:rsidP="000B4598">
            <w:pPr>
              <w:pStyle w:val="normal1"/>
              <w:numPr>
                <w:ilvl w:val="0"/>
                <w:numId w:val="4"/>
              </w:numPr>
              <w:spacing w:line="360" w:lineRule="auto"/>
              <w:jc w:val="both"/>
              <w:rPr>
                <w:rFonts w:ascii="Times New Roman" w:hAnsi="Times New Roman" w:cs="Times New Roman"/>
                <w:strike/>
                <w:lang w:val="pl-PL"/>
              </w:rPr>
            </w:pPr>
            <w:r w:rsidRPr="00DB2D9A">
              <w:rPr>
                <w:rFonts w:ascii="Times New Roman" w:hAnsi="Times New Roman" w:cs="Times New Roman"/>
                <w:b/>
                <w:lang w:val="pl-PL"/>
              </w:rPr>
              <w:t>Wysoka ocena współpracy:</w:t>
            </w:r>
            <w:r w:rsidRPr="00DB2D9A">
              <w:rPr>
                <w:rFonts w:ascii="Times New Roman" w:hAnsi="Times New Roman" w:cs="Times New Roman"/>
                <w:lang w:val="pl-PL"/>
              </w:rPr>
              <w:t xml:space="preserve"> rodziny zastępcze bardzo pozytywnie oceniają</w:t>
            </w:r>
            <w:r w:rsidRPr="00DB2D9A">
              <w:rPr>
                <w:rFonts w:ascii="Times New Roman" w:hAnsi="Times New Roman" w:cs="Times New Roman"/>
                <w:b/>
                <w:lang w:val="pl-PL"/>
              </w:rPr>
              <w:t xml:space="preserve"> </w:t>
            </w:r>
            <w:r w:rsidRPr="00DB2D9A">
              <w:rPr>
                <w:rFonts w:ascii="Times New Roman" w:hAnsi="Times New Roman" w:cs="Times New Roman"/>
                <w:lang w:val="pl-PL"/>
              </w:rPr>
              <w:t xml:space="preserve">relacje </w:t>
            </w:r>
            <w:r w:rsidR="007B6D61">
              <w:rPr>
                <w:rFonts w:ascii="Times New Roman" w:hAnsi="Times New Roman" w:cs="Times New Roman"/>
                <w:lang w:val="pl-PL"/>
              </w:rPr>
              <w:br/>
            </w:r>
            <w:r w:rsidRPr="00DB2D9A">
              <w:rPr>
                <w:rFonts w:ascii="Times New Roman" w:hAnsi="Times New Roman" w:cs="Times New Roman"/>
                <w:lang w:val="pl-PL"/>
              </w:rPr>
              <w:t xml:space="preserve">z pracownikami organizatora pieczy zastępczej </w:t>
            </w:r>
            <w:r w:rsidR="007B6D61">
              <w:rPr>
                <w:rFonts w:ascii="Times New Roman" w:hAnsi="Times New Roman" w:cs="Times New Roman"/>
                <w:lang w:val="pl-PL"/>
              </w:rPr>
              <w:br/>
            </w:r>
            <w:r w:rsidRPr="00DB2D9A">
              <w:rPr>
                <w:rFonts w:ascii="Times New Roman" w:hAnsi="Times New Roman" w:cs="Times New Roman"/>
                <w:lang w:val="pl-PL"/>
              </w:rPr>
              <w:t xml:space="preserve">i otrzymywane wsparcie. </w:t>
            </w:r>
          </w:p>
          <w:p w14:paraId="59EB5374" w14:textId="772D27EC" w:rsidR="007B6D61" w:rsidRPr="00E614E1" w:rsidRDefault="000B4598" w:rsidP="0031286C">
            <w:pPr>
              <w:pStyle w:val="normal1"/>
              <w:numPr>
                <w:ilvl w:val="0"/>
                <w:numId w:val="4"/>
              </w:numPr>
              <w:spacing w:line="360" w:lineRule="auto"/>
              <w:jc w:val="both"/>
              <w:rPr>
                <w:rFonts w:ascii="Times New Roman" w:hAnsi="Times New Roman" w:cs="Times New Roman"/>
                <w:lang w:val="pl-PL"/>
              </w:rPr>
            </w:pPr>
            <w:r>
              <w:rPr>
                <w:rFonts w:ascii="Times New Roman" w:hAnsi="Times New Roman" w:cs="Times New Roman"/>
                <w:b/>
                <w:lang w:val="pl-PL"/>
              </w:rPr>
              <w:t>R</w:t>
            </w:r>
            <w:r w:rsidRPr="0031286C">
              <w:rPr>
                <w:rFonts w:ascii="Times New Roman" w:hAnsi="Times New Roman" w:cs="Times New Roman"/>
                <w:b/>
                <w:lang w:val="pl-PL"/>
              </w:rPr>
              <w:t xml:space="preserve">ozwój nowoczesnych form wsparcia poprzez uruchomienie mieszkań wspomaganych </w:t>
            </w:r>
            <w:r w:rsidR="007B6D61">
              <w:rPr>
                <w:rFonts w:ascii="Times New Roman" w:hAnsi="Times New Roman" w:cs="Times New Roman"/>
                <w:b/>
                <w:lang w:val="pl-PL"/>
              </w:rPr>
              <w:br/>
            </w:r>
            <w:r w:rsidRPr="0031286C">
              <w:rPr>
                <w:rFonts w:ascii="Times New Roman" w:hAnsi="Times New Roman" w:cs="Times New Roman"/>
                <w:b/>
                <w:lang w:val="pl-PL"/>
              </w:rPr>
              <w:t>i treningowych</w:t>
            </w:r>
            <w:r w:rsidRPr="0031286C">
              <w:rPr>
                <w:rFonts w:ascii="Times New Roman" w:hAnsi="Times New Roman" w:cs="Times New Roman"/>
                <w:lang w:val="pl-PL"/>
              </w:rPr>
              <w:t>, które z udziałem specjalistów pomagają mieszkańcom w osiąganiu samodzielności</w:t>
            </w:r>
            <w:r>
              <w:rPr>
                <w:rFonts w:ascii="Times New Roman" w:hAnsi="Times New Roman" w:cs="Times New Roman"/>
                <w:lang w:val="pl-PL"/>
              </w:rPr>
              <w:t xml:space="preserve"> –</w:t>
            </w:r>
            <w:r w:rsidRPr="0031286C">
              <w:rPr>
                <w:rFonts w:ascii="Times New Roman" w:hAnsi="Times New Roman" w:cs="Times New Roman"/>
                <w:lang w:val="pl-PL"/>
              </w:rPr>
              <w:t xml:space="preserve"> w latach 2023–2024 oddano do użytku pierwszych 16 takich mieszkań</w:t>
            </w:r>
            <w:r w:rsidRPr="0031286C">
              <w:rPr>
                <w:rStyle w:val="Odwoanieprzypisudolnego"/>
                <w:rFonts w:ascii="Times New Roman" w:hAnsi="Times New Roman" w:cs="Times New Roman"/>
                <w:lang w:val="pl-PL"/>
              </w:rPr>
              <w:footnoteReference w:id="43"/>
            </w:r>
            <w:r>
              <w:rPr>
                <w:rFonts w:ascii="Times New Roman" w:hAnsi="Times New Roman" w:cs="Times New Roman"/>
                <w:lang w:val="pl-PL"/>
              </w:rPr>
              <w:t>.</w:t>
            </w:r>
          </w:p>
        </w:tc>
        <w:tc>
          <w:tcPr>
            <w:tcW w:w="4927" w:type="dxa"/>
          </w:tcPr>
          <w:p w14:paraId="33ED6843" w14:textId="77777777" w:rsidR="00627E6D" w:rsidRDefault="00627E6D" w:rsidP="00E614E1">
            <w:pPr>
              <w:pStyle w:val="normal1"/>
              <w:numPr>
                <w:ilvl w:val="0"/>
                <w:numId w:val="5"/>
              </w:numPr>
              <w:spacing w:line="360" w:lineRule="auto"/>
              <w:jc w:val="both"/>
              <w:rPr>
                <w:rFonts w:ascii="Times New Roman" w:hAnsi="Times New Roman" w:cs="Times New Roman"/>
                <w:bCs/>
                <w:lang w:val="pl-PL"/>
              </w:rPr>
            </w:pPr>
          </w:p>
        </w:tc>
      </w:tr>
      <w:tr w:rsidR="00627E6D" w14:paraId="01C6924F" w14:textId="77777777" w:rsidTr="00E614E1">
        <w:tc>
          <w:tcPr>
            <w:tcW w:w="5382" w:type="dxa"/>
            <w:shd w:val="clear" w:color="auto" w:fill="D9D9D9" w:themeFill="background1" w:themeFillShade="D9"/>
          </w:tcPr>
          <w:p w14:paraId="7BF52C2C" w14:textId="18EB1D87" w:rsidR="00627E6D" w:rsidRPr="000B4598" w:rsidRDefault="000B4598" w:rsidP="000B4598">
            <w:pPr>
              <w:pStyle w:val="normal1"/>
              <w:spacing w:line="360" w:lineRule="auto"/>
              <w:jc w:val="center"/>
              <w:rPr>
                <w:rFonts w:ascii="Times New Roman" w:hAnsi="Times New Roman" w:cs="Times New Roman"/>
                <w:b/>
                <w:lang w:val="pl-PL"/>
              </w:rPr>
            </w:pPr>
            <w:r w:rsidRPr="000B4598">
              <w:rPr>
                <w:rFonts w:ascii="Times New Roman" w:hAnsi="Times New Roman" w:cs="Times New Roman"/>
                <w:b/>
                <w:lang w:val="pl-PL"/>
              </w:rPr>
              <w:lastRenderedPageBreak/>
              <w:t>Szanse</w:t>
            </w:r>
          </w:p>
        </w:tc>
        <w:tc>
          <w:tcPr>
            <w:tcW w:w="4927" w:type="dxa"/>
            <w:shd w:val="clear" w:color="auto" w:fill="D9D9D9" w:themeFill="background1" w:themeFillShade="D9"/>
          </w:tcPr>
          <w:p w14:paraId="07AC8DBF" w14:textId="439E82C7" w:rsidR="00627E6D" w:rsidRPr="000B4598" w:rsidRDefault="000B4598" w:rsidP="000B4598">
            <w:pPr>
              <w:pStyle w:val="normal1"/>
              <w:spacing w:line="360" w:lineRule="auto"/>
              <w:jc w:val="center"/>
              <w:rPr>
                <w:rFonts w:ascii="Times New Roman" w:hAnsi="Times New Roman" w:cs="Times New Roman"/>
                <w:b/>
                <w:lang w:val="pl-PL"/>
              </w:rPr>
            </w:pPr>
            <w:r w:rsidRPr="000B4598">
              <w:rPr>
                <w:rFonts w:ascii="Times New Roman" w:hAnsi="Times New Roman" w:cs="Times New Roman"/>
                <w:b/>
                <w:lang w:val="pl-PL"/>
              </w:rPr>
              <w:t>Zagrożenia</w:t>
            </w:r>
          </w:p>
        </w:tc>
      </w:tr>
      <w:tr w:rsidR="00627E6D" w14:paraId="3B1CA75C" w14:textId="77777777" w:rsidTr="00E614E1">
        <w:tc>
          <w:tcPr>
            <w:tcW w:w="5382" w:type="dxa"/>
          </w:tcPr>
          <w:p w14:paraId="3712C0A8" w14:textId="77777777" w:rsidR="000B4598" w:rsidRPr="0031286C" w:rsidRDefault="000B4598" w:rsidP="000B4598">
            <w:pPr>
              <w:pStyle w:val="normal1"/>
              <w:numPr>
                <w:ilvl w:val="0"/>
                <w:numId w:val="6"/>
              </w:numPr>
              <w:spacing w:line="360" w:lineRule="auto"/>
              <w:jc w:val="both"/>
              <w:rPr>
                <w:rFonts w:ascii="Times New Roman" w:hAnsi="Times New Roman" w:cs="Times New Roman"/>
                <w:lang w:val="pl-PL"/>
              </w:rPr>
            </w:pPr>
            <w:r>
              <w:rPr>
                <w:rFonts w:ascii="Times New Roman" w:hAnsi="Times New Roman" w:cs="Times New Roman"/>
                <w:b/>
                <w:lang w:val="pl-PL"/>
              </w:rPr>
              <w:t>Z</w:t>
            </w:r>
            <w:r w:rsidRPr="0031286C">
              <w:rPr>
                <w:rFonts w:ascii="Times New Roman" w:hAnsi="Times New Roman" w:cs="Times New Roman"/>
                <w:b/>
                <w:lang w:val="pl-PL"/>
              </w:rPr>
              <w:t>godność ze strategią Miasta</w:t>
            </w:r>
            <w:r>
              <w:rPr>
                <w:rFonts w:ascii="Times New Roman" w:hAnsi="Times New Roman" w:cs="Times New Roman"/>
                <w:bCs/>
                <w:lang w:val="pl-PL"/>
              </w:rPr>
              <w:t>:</w:t>
            </w:r>
            <w:r w:rsidRPr="0031286C">
              <w:rPr>
                <w:rFonts w:ascii="Times New Roman" w:hAnsi="Times New Roman" w:cs="Times New Roman"/>
                <w:lang w:val="pl-PL"/>
              </w:rPr>
              <w:t xml:space="preserve"> </w:t>
            </w:r>
            <w:r>
              <w:rPr>
                <w:rFonts w:ascii="Times New Roman" w:hAnsi="Times New Roman" w:cs="Times New Roman"/>
                <w:lang w:val="pl-PL"/>
              </w:rPr>
              <w:t>niniejszy Program</w:t>
            </w:r>
            <w:r w:rsidRPr="0031286C">
              <w:rPr>
                <w:rFonts w:ascii="Times New Roman" w:hAnsi="Times New Roman" w:cs="Times New Roman"/>
                <w:lang w:val="pl-PL"/>
              </w:rPr>
              <w:t xml:space="preserve"> ściśle koresponduje ze "Strategią rozwiązywania problemów społecznych dla Miasta Torunia" na lata 2021-2027, co ułatwia integrację działań</w:t>
            </w:r>
            <w:r w:rsidRPr="0031286C">
              <w:rPr>
                <w:rStyle w:val="Odwoanieprzypisudolnego"/>
                <w:rFonts w:ascii="Times New Roman" w:hAnsi="Times New Roman" w:cs="Times New Roman"/>
                <w:lang w:val="pl-PL"/>
              </w:rPr>
              <w:footnoteReference w:id="44"/>
            </w:r>
            <w:r>
              <w:rPr>
                <w:rFonts w:ascii="Times New Roman" w:hAnsi="Times New Roman" w:cs="Times New Roman"/>
                <w:lang w:val="pl-PL"/>
              </w:rPr>
              <w:t>.</w:t>
            </w:r>
          </w:p>
          <w:p w14:paraId="6575C0F3" w14:textId="55634135" w:rsidR="000B4598" w:rsidRPr="0031286C" w:rsidRDefault="000B4598" w:rsidP="000B4598">
            <w:pPr>
              <w:pStyle w:val="normal1"/>
              <w:numPr>
                <w:ilvl w:val="0"/>
                <w:numId w:val="6"/>
              </w:numPr>
              <w:spacing w:line="360" w:lineRule="auto"/>
              <w:jc w:val="both"/>
              <w:rPr>
                <w:rFonts w:ascii="Times New Roman" w:hAnsi="Times New Roman" w:cs="Times New Roman"/>
                <w:lang w:val="pl-PL"/>
              </w:rPr>
            </w:pPr>
            <w:r>
              <w:rPr>
                <w:rFonts w:ascii="Times New Roman" w:hAnsi="Times New Roman" w:cs="Times New Roman"/>
                <w:b/>
                <w:lang w:val="pl-PL"/>
              </w:rPr>
              <w:t>W</w:t>
            </w:r>
            <w:r w:rsidRPr="0031286C">
              <w:rPr>
                <w:rFonts w:ascii="Times New Roman" w:hAnsi="Times New Roman" w:cs="Times New Roman"/>
                <w:b/>
                <w:lang w:val="pl-PL"/>
              </w:rPr>
              <w:t xml:space="preserve">zmocnienie systemu rodzinnej pieczy zastępczej i adopcji dzięki priorytetowi nadanemu przez </w:t>
            </w:r>
            <w:r>
              <w:rPr>
                <w:rFonts w:ascii="Times New Roman" w:hAnsi="Times New Roman" w:cs="Times New Roman"/>
                <w:b/>
                <w:lang w:val="pl-PL"/>
              </w:rPr>
              <w:t>władze województwa</w:t>
            </w:r>
            <w:r>
              <w:rPr>
                <w:rFonts w:ascii="Times New Roman" w:hAnsi="Times New Roman" w:cs="Times New Roman"/>
                <w:bCs/>
                <w:lang w:val="pl-PL"/>
              </w:rPr>
              <w:t>:</w:t>
            </w:r>
            <w:r w:rsidRPr="0031286C">
              <w:rPr>
                <w:rFonts w:ascii="Times New Roman" w:hAnsi="Times New Roman" w:cs="Times New Roman"/>
                <w:lang w:val="pl-PL"/>
              </w:rPr>
              <w:t xml:space="preserve"> </w:t>
            </w:r>
            <w:r>
              <w:rPr>
                <w:rFonts w:ascii="Times New Roman" w:hAnsi="Times New Roman" w:cs="Times New Roman"/>
                <w:lang w:val="pl-PL"/>
              </w:rPr>
              <w:t xml:space="preserve">deklarują one wspieranie </w:t>
            </w:r>
            <w:r w:rsidRPr="0031286C">
              <w:rPr>
                <w:rFonts w:ascii="Times New Roman" w:hAnsi="Times New Roman" w:cs="Times New Roman"/>
                <w:lang w:val="pl-PL"/>
              </w:rPr>
              <w:t xml:space="preserve">i rozwój rodzicielstwa zastępczego oraz adopcyjnego, </w:t>
            </w:r>
            <w:r w:rsidRPr="0031286C">
              <w:rPr>
                <w:rFonts w:ascii="Times New Roman" w:hAnsi="Times New Roman" w:cs="Times New Roman"/>
                <w:lang w:val="pl-PL"/>
              </w:rPr>
              <w:lastRenderedPageBreak/>
              <w:t xml:space="preserve">realizując zadania zlecone z zakresu administracji rządowej, w tym organizowanie i prowadzenie ośrodków adopcyjnych. Działania te mogą przyczynić się do zwiększenia liczby rodzin zastępczych </w:t>
            </w:r>
            <w:r w:rsidR="007B6D61">
              <w:rPr>
                <w:rFonts w:ascii="Times New Roman" w:hAnsi="Times New Roman" w:cs="Times New Roman"/>
                <w:lang w:val="pl-PL"/>
              </w:rPr>
              <w:br/>
            </w:r>
            <w:r w:rsidRPr="0031286C">
              <w:rPr>
                <w:rFonts w:ascii="Times New Roman" w:hAnsi="Times New Roman" w:cs="Times New Roman"/>
                <w:lang w:val="pl-PL"/>
              </w:rPr>
              <w:t>i usprawnienia procesu adopcji</w:t>
            </w:r>
            <w:r w:rsidRPr="0031286C">
              <w:rPr>
                <w:rStyle w:val="Odwoanieprzypisudolnego"/>
                <w:rFonts w:ascii="Times New Roman" w:hAnsi="Times New Roman" w:cs="Times New Roman"/>
                <w:lang w:val="pl-PL"/>
              </w:rPr>
              <w:footnoteReference w:id="45"/>
            </w:r>
            <w:r>
              <w:rPr>
                <w:rFonts w:ascii="Times New Roman" w:hAnsi="Times New Roman" w:cs="Times New Roman"/>
                <w:lang w:val="pl-PL"/>
              </w:rPr>
              <w:t>.</w:t>
            </w:r>
          </w:p>
          <w:p w14:paraId="717814E6" w14:textId="7D8DE754" w:rsidR="000B4598" w:rsidRPr="0031286C" w:rsidRDefault="000B4598" w:rsidP="000B4598">
            <w:pPr>
              <w:pStyle w:val="normal1"/>
              <w:numPr>
                <w:ilvl w:val="0"/>
                <w:numId w:val="6"/>
              </w:numPr>
              <w:spacing w:line="360" w:lineRule="auto"/>
              <w:jc w:val="both"/>
              <w:rPr>
                <w:rFonts w:ascii="Times New Roman" w:hAnsi="Times New Roman" w:cs="Times New Roman"/>
                <w:lang w:val="pl-PL"/>
              </w:rPr>
            </w:pPr>
            <w:r>
              <w:rPr>
                <w:rFonts w:ascii="Times New Roman" w:hAnsi="Times New Roman" w:cs="Times New Roman"/>
                <w:b/>
                <w:lang w:val="pl-PL"/>
              </w:rPr>
              <w:t>D</w:t>
            </w:r>
            <w:r w:rsidRPr="0031286C">
              <w:rPr>
                <w:rFonts w:ascii="Times New Roman" w:hAnsi="Times New Roman" w:cs="Times New Roman"/>
                <w:b/>
                <w:lang w:val="pl-PL"/>
              </w:rPr>
              <w:t>otacje celowe z budżetu państwa</w:t>
            </w:r>
            <w:r>
              <w:rPr>
                <w:rFonts w:ascii="Times New Roman" w:hAnsi="Times New Roman" w:cs="Times New Roman"/>
                <w:bCs/>
                <w:lang w:val="pl-PL"/>
              </w:rPr>
              <w:t>:</w:t>
            </w:r>
            <w:r w:rsidRPr="0031286C">
              <w:rPr>
                <w:rFonts w:ascii="Times New Roman" w:hAnsi="Times New Roman" w:cs="Times New Roman"/>
                <w:b/>
                <w:lang w:val="pl-PL"/>
              </w:rPr>
              <w:t xml:space="preserve"> </w:t>
            </w:r>
            <w:r w:rsidRPr="0031286C">
              <w:rPr>
                <w:rFonts w:ascii="Times New Roman" w:hAnsi="Times New Roman" w:cs="Times New Roman"/>
                <w:lang w:val="pl-PL"/>
              </w:rPr>
              <w:t xml:space="preserve">istnieje możliwość pozyskiwania dotacji celowych </w:t>
            </w:r>
            <w:r w:rsidR="007B6D61">
              <w:rPr>
                <w:rFonts w:ascii="Times New Roman" w:hAnsi="Times New Roman" w:cs="Times New Roman"/>
                <w:lang w:val="pl-PL"/>
              </w:rPr>
              <w:br/>
            </w:r>
            <w:r w:rsidRPr="0031286C">
              <w:rPr>
                <w:rFonts w:ascii="Times New Roman" w:hAnsi="Times New Roman" w:cs="Times New Roman"/>
                <w:lang w:val="pl-PL"/>
              </w:rPr>
              <w:t xml:space="preserve">z budżetu państwa na dofinansowanie zadań własnych związanych z realizacją zadań systemu pieczy zastępczej. W województwie kujawsko-pomorskim w latach 2023–2028 przewiduje się, że finansowanie będzie pochodzić m.in. ze środków budżetu państwa w ramach dotacji celowych na realizację zadań zleconych oraz </w:t>
            </w:r>
            <w:r w:rsidR="007B6D61">
              <w:rPr>
                <w:rFonts w:ascii="Times New Roman" w:hAnsi="Times New Roman" w:cs="Times New Roman"/>
                <w:lang w:val="pl-PL"/>
              </w:rPr>
              <w:br/>
            </w:r>
            <w:r w:rsidRPr="0031286C">
              <w:rPr>
                <w:rFonts w:ascii="Times New Roman" w:hAnsi="Times New Roman" w:cs="Times New Roman"/>
                <w:lang w:val="pl-PL"/>
              </w:rPr>
              <w:t xml:space="preserve">z funduszy pozyskiwanych w konkursach </w:t>
            </w:r>
            <w:r>
              <w:rPr>
                <w:rFonts w:ascii="Times New Roman" w:hAnsi="Times New Roman" w:cs="Times New Roman"/>
                <w:lang w:val="pl-PL"/>
              </w:rPr>
              <w:t>adresowanych do</w:t>
            </w:r>
            <w:r w:rsidRPr="0031286C">
              <w:rPr>
                <w:rFonts w:ascii="Times New Roman" w:hAnsi="Times New Roman" w:cs="Times New Roman"/>
                <w:lang w:val="pl-PL"/>
              </w:rPr>
              <w:t xml:space="preserve"> </w:t>
            </w:r>
            <w:r>
              <w:rPr>
                <w:rFonts w:ascii="Times New Roman" w:hAnsi="Times New Roman" w:cs="Times New Roman"/>
                <w:lang w:val="pl-PL"/>
              </w:rPr>
              <w:t>jednostek</w:t>
            </w:r>
            <w:r w:rsidRPr="0031286C">
              <w:rPr>
                <w:rFonts w:ascii="Times New Roman" w:hAnsi="Times New Roman" w:cs="Times New Roman"/>
                <w:lang w:val="pl-PL"/>
              </w:rPr>
              <w:t xml:space="preserve"> samorządu terytorialnego</w:t>
            </w:r>
            <w:r w:rsidRPr="0031286C">
              <w:rPr>
                <w:rStyle w:val="Odwoanieprzypisudolnego"/>
                <w:rFonts w:ascii="Times New Roman" w:hAnsi="Times New Roman" w:cs="Times New Roman"/>
                <w:lang w:val="pl-PL"/>
              </w:rPr>
              <w:footnoteReference w:id="46"/>
            </w:r>
            <w:r>
              <w:rPr>
                <w:rFonts w:ascii="Times New Roman" w:hAnsi="Times New Roman" w:cs="Times New Roman"/>
                <w:lang w:val="pl-PL"/>
              </w:rPr>
              <w:t>.</w:t>
            </w:r>
          </w:p>
          <w:p w14:paraId="26C6A79A" w14:textId="274B797D" w:rsidR="000B4598" w:rsidRPr="0031286C" w:rsidRDefault="000B4598" w:rsidP="000B4598">
            <w:pPr>
              <w:pStyle w:val="normal1"/>
              <w:numPr>
                <w:ilvl w:val="0"/>
                <w:numId w:val="6"/>
              </w:numPr>
              <w:spacing w:line="360" w:lineRule="auto"/>
              <w:jc w:val="both"/>
              <w:rPr>
                <w:rFonts w:ascii="Times New Roman" w:hAnsi="Times New Roman" w:cs="Times New Roman"/>
                <w:lang w:val="pl-PL"/>
              </w:rPr>
            </w:pPr>
            <w:r>
              <w:rPr>
                <w:rFonts w:ascii="Times New Roman" w:hAnsi="Times New Roman" w:cs="Times New Roman"/>
                <w:b/>
                <w:lang w:val="pl-PL"/>
              </w:rPr>
              <w:t>R</w:t>
            </w:r>
            <w:r w:rsidRPr="0031286C">
              <w:rPr>
                <w:rFonts w:ascii="Times New Roman" w:hAnsi="Times New Roman" w:cs="Times New Roman"/>
                <w:b/>
                <w:lang w:val="pl-PL"/>
              </w:rPr>
              <w:t xml:space="preserve">osnąca liczba rodzin zobowiązanych postanowieniem sądu do współpracy </w:t>
            </w:r>
            <w:r w:rsidR="007B6D61">
              <w:rPr>
                <w:rFonts w:ascii="Times New Roman" w:hAnsi="Times New Roman" w:cs="Times New Roman"/>
                <w:b/>
                <w:lang w:val="pl-PL"/>
              </w:rPr>
              <w:br/>
            </w:r>
            <w:r w:rsidRPr="0031286C">
              <w:rPr>
                <w:rFonts w:ascii="Times New Roman" w:hAnsi="Times New Roman" w:cs="Times New Roman"/>
                <w:b/>
                <w:lang w:val="pl-PL"/>
              </w:rPr>
              <w:t>z asystentem rodziny</w:t>
            </w:r>
            <w:r>
              <w:rPr>
                <w:rFonts w:ascii="Times New Roman" w:hAnsi="Times New Roman" w:cs="Times New Roman"/>
                <w:lang w:val="pl-PL"/>
              </w:rPr>
              <w:t>:</w:t>
            </w:r>
            <w:r w:rsidRPr="0031286C">
              <w:rPr>
                <w:rFonts w:ascii="Times New Roman" w:hAnsi="Times New Roman" w:cs="Times New Roman"/>
                <w:lang w:val="pl-PL"/>
              </w:rPr>
              <w:t xml:space="preserve"> wzrost o 20% w latach 2019-202</w:t>
            </w:r>
            <w:r w:rsidR="00E614E1">
              <w:rPr>
                <w:rFonts w:ascii="Times New Roman" w:hAnsi="Times New Roman" w:cs="Times New Roman"/>
                <w:lang w:val="pl-PL"/>
              </w:rPr>
              <w:t>5</w:t>
            </w:r>
            <w:r w:rsidRPr="0031286C">
              <w:rPr>
                <w:rFonts w:ascii="Times New Roman" w:hAnsi="Times New Roman" w:cs="Times New Roman"/>
                <w:lang w:val="pl-PL"/>
              </w:rPr>
              <w:t xml:space="preserve"> wskazuje na większe zaufanie wymiaru sprawiedliwości do tego narzędzia, co może sprzyjać skuteczniejszemu wspieraniu rodzin w kryzysie i wczesnej interwencji, zanim dojdzie do konieczności umieszczenia dzieci w pieczy zastępczej</w:t>
            </w:r>
            <w:r w:rsidRPr="0031286C">
              <w:rPr>
                <w:rStyle w:val="Odwoanieprzypisudolnego"/>
                <w:rFonts w:ascii="Times New Roman" w:hAnsi="Times New Roman" w:cs="Times New Roman"/>
                <w:lang w:val="pl-PL"/>
              </w:rPr>
              <w:footnoteReference w:id="47"/>
            </w:r>
            <w:r>
              <w:rPr>
                <w:rFonts w:ascii="Times New Roman" w:hAnsi="Times New Roman" w:cs="Times New Roman"/>
                <w:lang w:val="pl-PL"/>
              </w:rPr>
              <w:t>.</w:t>
            </w:r>
          </w:p>
          <w:p w14:paraId="2E1895F0" w14:textId="77777777" w:rsidR="000B4598" w:rsidRPr="0031286C" w:rsidRDefault="000B4598" w:rsidP="000B4598">
            <w:pPr>
              <w:pStyle w:val="normal1"/>
              <w:numPr>
                <w:ilvl w:val="0"/>
                <w:numId w:val="6"/>
              </w:numPr>
              <w:spacing w:line="360" w:lineRule="auto"/>
              <w:jc w:val="both"/>
              <w:rPr>
                <w:rFonts w:ascii="Times New Roman" w:hAnsi="Times New Roman" w:cs="Times New Roman"/>
                <w:lang w:val="pl-PL"/>
              </w:rPr>
            </w:pPr>
            <w:r>
              <w:rPr>
                <w:rFonts w:ascii="Times New Roman" w:hAnsi="Times New Roman" w:cs="Times New Roman"/>
                <w:b/>
                <w:lang w:val="pl-PL"/>
              </w:rPr>
              <w:t>W</w:t>
            </w:r>
            <w:r w:rsidRPr="0031286C">
              <w:rPr>
                <w:rFonts w:ascii="Times New Roman" w:hAnsi="Times New Roman" w:cs="Times New Roman"/>
                <w:b/>
                <w:lang w:val="pl-PL"/>
              </w:rPr>
              <w:t>spółpraca z sektorem NGO i innymi instytucjami:</w:t>
            </w:r>
            <w:r w:rsidRPr="0031286C">
              <w:rPr>
                <w:rFonts w:ascii="Times New Roman" w:hAnsi="Times New Roman" w:cs="Times New Roman"/>
                <w:lang w:val="pl-PL"/>
              </w:rPr>
              <w:t xml:space="preserve"> możliwość rozwijania współpracy z organizacjami pozarządowymi (NGO) i innymi instytucjami (np. Kujawsko-Pomorski Ośrodek </w:t>
            </w:r>
            <w:r w:rsidRPr="0031286C">
              <w:rPr>
                <w:rFonts w:ascii="Times New Roman" w:hAnsi="Times New Roman" w:cs="Times New Roman"/>
                <w:lang w:val="pl-PL"/>
              </w:rPr>
              <w:lastRenderedPageBreak/>
              <w:t>Adopcyjny, Ochotniczy Hufiec Pracy) w celu budowy wydajniejszego systemu wsparcia</w:t>
            </w:r>
            <w:r w:rsidRPr="0031286C">
              <w:rPr>
                <w:rStyle w:val="Odwoanieprzypisudolnego"/>
                <w:rFonts w:ascii="Times New Roman" w:hAnsi="Times New Roman" w:cs="Times New Roman"/>
                <w:lang w:val="pl-PL"/>
              </w:rPr>
              <w:footnoteReference w:id="48"/>
            </w:r>
            <w:r>
              <w:rPr>
                <w:rFonts w:ascii="Times New Roman" w:hAnsi="Times New Roman" w:cs="Times New Roman"/>
                <w:lang w:val="pl-PL"/>
              </w:rPr>
              <w:t>.</w:t>
            </w:r>
          </w:p>
          <w:p w14:paraId="003CED9C" w14:textId="77777777" w:rsidR="000B4598" w:rsidRPr="0031286C" w:rsidRDefault="000B4598" w:rsidP="000B4598">
            <w:pPr>
              <w:pStyle w:val="normal1"/>
              <w:numPr>
                <w:ilvl w:val="0"/>
                <w:numId w:val="6"/>
              </w:numPr>
              <w:spacing w:line="360" w:lineRule="auto"/>
              <w:jc w:val="both"/>
              <w:rPr>
                <w:rFonts w:ascii="Times New Roman" w:hAnsi="Times New Roman" w:cs="Times New Roman"/>
                <w:lang w:val="pl-PL"/>
              </w:rPr>
            </w:pPr>
            <w:r w:rsidRPr="0031286C">
              <w:rPr>
                <w:rFonts w:ascii="Times New Roman" w:hAnsi="Times New Roman" w:cs="Times New Roman"/>
                <w:b/>
                <w:lang w:val="pl-PL"/>
              </w:rPr>
              <w:t xml:space="preserve">Województwo Kujawsko-Pomorskie promuje i rekomenduje wzmocnienie systemu wsparcia dla istniejących rodzin zastępczych </w:t>
            </w:r>
            <w:r w:rsidRPr="0031286C">
              <w:rPr>
                <w:rFonts w:ascii="Times New Roman" w:hAnsi="Times New Roman" w:cs="Times New Roman"/>
                <w:lang w:val="pl-PL"/>
              </w:rPr>
              <w:t>poprzez szkolenia, superwizje, wsparcie psychologiczne oraz pomoc materialną i organizacyjną</w:t>
            </w:r>
            <w:r w:rsidRPr="0031286C">
              <w:rPr>
                <w:rStyle w:val="Odwoanieprzypisudolnego"/>
                <w:rFonts w:ascii="Times New Roman" w:hAnsi="Times New Roman" w:cs="Times New Roman"/>
                <w:lang w:val="pl-PL"/>
              </w:rPr>
              <w:footnoteReference w:id="49"/>
            </w:r>
            <w:r>
              <w:rPr>
                <w:rFonts w:ascii="Times New Roman" w:hAnsi="Times New Roman" w:cs="Times New Roman"/>
                <w:lang w:val="pl-PL"/>
              </w:rPr>
              <w:t>.</w:t>
            </w:r>
          </w:p>
          <w:p w14:paraId="39E7A3D6" w14:textId="77777777" w:rsidR="00627E6D" w:rsidRDefault="00627E6D" w:rsidP="0031286C">
            <w:pPr>
              <w:pStyle w:val="normal1"/>
              <w:spacing w:line="360" w:lineRule="auto"/>
              <w:jc w:val="both"/>
              <w:rPr>
                <w:rFonts w:ascii="Times New Roman" w:hAnsi="Times New Roman" w:cs="Times New Roman"/>
                <w:bCs/>
                <w:lang w:val="pl-PL"/>
              </w:rPr>
            </w:pPr>
          </w:p>
        </w:tc>
        <w:tc>
          <w:tcPr>
            <w:tcW w:w="4927" w:type="dxa"/>
          </w:tcPr>
          <w:p w14:paraId="347F9DA5" w14:textId="0141D3B4" w:rsidR="000B4598" w:rsidRPr="0031286C" w:rsidRDefault="000B4598" w:rsidP="000B4598">
            <w:pPr>
              <w:pStyle w:val="normal1"/>
              <w:numPr>
                <w:ilvl w:val="0"/>
                <w:numId w:val="7"/>
              </w:numPr>
              <w:spacing w:line="360" w:lineRule="auto"/>
              <w:jc w:val="both"/>
              <w:rPr>
                <w:rFonts w:ascii="Times New Roman" w:hAnsi="Times New Roman" w:cs="Times New Roman"/>
                <w:lang w:val="pl-PL"/>
              </w:rPr>
            </w:pPr>
            <w:r>
              <w:rPr>
                <w:rFonts w:ascii="Times New Roman" w:hAnsi="Times New Roman" w:cs="Times New Roman"/>
                <w:b/>
                <w:lang w:val="pl-PL"/>
              </w:rPr>
              <w:lastRenderedPageBreak/>
              <w:t>N</w:t>
            </w:r>
            <w:r w:rsidRPr="0031286C">
              <w:rPr>
                <w:rFonts w:ascii="Times New Roman" w:hAnsi="Times New Roman" w:cs="Times New Roman"/>
                <w:b/>
                <w:lang w:val="pl-PL"/>
              </w:rPr>
              <w:t xml:space="preserve">iewystarczające wsparcie systemu pieczy zastępczej w procesie deinstytucjonalizacji przez Ministra </w:t>
            </w:r>
            <w:r>
              <w:rPr>
                <w:rFonts w:ascii="Times New Roman" w:hAnsi="Times New Roman" w:cs="Times New Roman"/>
                <w:b/>
                <w:lang w:val="pl-PL"/>
              </w:rPr>
              <w:t xml:space="preserve">Pracy, </w:t>
            </w:r>
            <w:r w:rsidRPr="0031286C">
              <w:rPr>
                <w:rFonts w:ascii="Times New Roman" w:hAnsi="Times New Roman" w:cs="Times New Roman"/>
                <w:b/>
                <w:lang w:val="pl-PL"/>
              </w:rPr>
              <w:t>Rodziny i Polityki Społecznej</w:t>
            </w:r>
            <w:r>
              <w:rPr>
                <w:rFonts w:ascii="Times New Roman" w:hAnsi="Times New Roman" w:cs="Times New Roman"/>
                <w:bCs/>
                <w:lang w:val="pl-PL"/>
              </w:rPr>
              <w:t xml:space="preserve">: </w:t>
            </w:r>
            <w:r>
              <w:rPr>
                <w:rFonts w:ascii="Times New Roman" w:hAnsi="Times New Roman" w:cs="Times New Roman"/>
                <w:lang w:val="pl-PL"/>
              </w:rPr>
              <w:t>między innymi</w:t>
            </w:r>
            <w:r w:rsidRPr="0031286C">
              <w:rPr>
                <w:rFonts w:ascii="Times New Roman" w:hAnsi="Times New Roman" w:cs="Times New Roman"/>
                <w:lang w:val="pl-PL"/>
              </w:rPr>
              <w:t xml:space="preserve"> niepodejmowanie aktywnych działań zapobiegających powstawaniu barier powodujących kryzys rodzicielstwa zastępczego, nieuruchamianie narzędzi wsparcia jednostek samorządowych, odpowiedzialnych za </w:t>
            </w:r>
            <w:r w:rsidRPr="0031286C">
              <w:rPr>
                <w:rFonts w:ascii="Times New Roman" w:hAnsi="Times New Roman" w:cs="Times New Roman"/>
                <w:lang w:val="pl-PL"/>
              </w:rPr>
              <w:lastRenderedPageBreak/>
              <w:t xml:space="preserve">funkcjonowanie pieczy zastępczej, brak rządowych programów wspierania rodziny </w:t>
            </w:r>
            <w:r w:rsidR="007B6D61">
              <w:rPr>
                <w:rFonts w:ascii="Times New Roman" w:hAnsi="Times New Roman" w:cs="Times New Roman"/>
                <w:lang w:val="pl-PL"/>
              </w:rPr>
              <w:br/>
            </w:r>
            <w:r w:rsidRPr="0031286C">
              <w:rPr>
                <w:rFonts w:ascii="Times New Roman" w:hAnsi="Times New Roman" w:cs="Times New Roman"/>
                <w:lang w:val="pl-PL"/>
              </w:rPr>
              <w:t xml:space="preserve">i systemu pieczy zastępczej, długotrwałe opóźnienia </w:t>
            </w:r>
            <w:r>
              <w:rPr>
                <w:rFonts w:ascii="Times New Roman" w:hAnsi="Times New Roman" w:cs="Times New Roman"/>
                <w:lang w:val="pl-PL"/>
              </w:rPr>
              <w:br/>
            </w:r>
            <w:r w:rsidRPr="0031286C">
              <w:rPr>
                <w:rFonts w:ascii="Times New Roman" w:hAnsi="Times New Roman" w:cs="Times New Roman"/>
                <w:lang w:val="pl-PL"/>
              </w:rPr>
              <w:t>w nowelizacji ustawy)</w:t>
            </w:r>
            <w:r w:rsidRPr="0031286C">
              <w:rPr>
                <w:rStyle w:val="Odwoanieprzypisudolnego"/>
                <w:rFonts w:ascii="Times New Roman" w:hAnsi="Times New Roman" w:cs="Times New Roman"/>
                <w:b/>
                <w:lang w:val="pl-PL"/>
              </w:rPr>
              <w:footnoteReference w:id="50"/>
            </w:r>
            <w:r>
              <w:rPr>
                <w:rFonts w:ascii="Times New Roman" w:hAnsi="Times New Roman" w:cs="Times New Roman"/>
                <w:bCs/>
                <w:lang w:val="pl-PL"/>
              </w:rPr>
              <w:t>.</w:t>
            </w:r>
          </w:p>
          <w:p w14:paraId="1ECFA493" w14:textId="77777777" w:rsidR="000B4598" w:rsidRPr="0031286C" w:rsidRDefault="000B4598" w:rsidP="000B4598">
            <w:pPr>
              <w:pStyle w:val="normal1"/>
              <w:numPr>
                <w:ilvl w:val="0"/>
                <w:numId w:val="7"/>
              </w:numPr>
              <w:spacing w:line="360" w:lineRule="auto"/>
              <w:jc w:val="both"/>
              <w:rPr>
                <w:rFonts w:ascii="Times New Roman" w:hAnsi="Times New Roman" w:cs="Times New Roman"/>
                <w:lang w:val="pl-PL"/>
              </w:rPr>
            </w:pPr>
            <w:r>
              <w:rPr>
                <w:rFonts w:ascii="Times New Roman" w:hAnsi="Times New Roman" w:cs="Times New Roman"/>
                <w:b/>
                <w:lang w:val="pl-PL"/>
              </w:rPr>
              <w:t>O</w:t>
            </w:r>
            <w:r w:rsidRPr="0031286C">
              <w:rPr>
                <w:rFonts w:ascii="Times New Roman" w:hAnsi="Times New Roman" w:cs="Times New Roman"/>
                <w:b/>
                <w:lang w:val="pl-PL"/>
              </w:rPr>
              <w:t>gólnopolski kryzys pieczy zastępczej</w:t>
            </w:r>
            <w:r>
              <w:rPr>
                <w:rFonts w:ascii="Times New Roman" w:hAnsi="Times New Roman" w:cs="Times New Roman"/>
                <w:bCs/>
                <w:lang w:val="pl-PL"/>
              </w:rPr>
              <w:t>:</w:t>
            </w:r>
            <w:r w:rsidRPr="0031286C">
              <w:rPr>
                <w:rFonts w:ascii="Times New Roman" w:hAnsi="Times New Roman" w:cs="Times New Roman"/>
                <w:lang w:val="pl-PL"/>
              </w:rPr>
              <w:t xml:space="preserve"> w całej Polsce brakuje zarówno rodzin zastępczych, jak </w:t>
            </w:r>
            <w:r>
              <w:rPr>
                <w:rFonts w:ascii="Times New Roman" w:hAnsi="Times New Roman" w:cs="Times New Roman"/>
                <w:lang w:val="pl-PL"/>
              </w:rPr>
              <w:br/>
            </w:r>
            <w:r w:rsidRPr="0031286C">
              <w:rPr>
                <w:rFonts w:ascii="Times New Roman" w:hAnsi="Times New Roman" w:cs="Times New Roman"/>
                <w:lang w:val="pl-PL"/>
              </w:rPr>
              <w:t>i odpowiednich placówek dla dzieci. Problem stale narasta, a liczba dzieci trafiających do systemu przewyższa dostępne możliwości opieki</w:t>
            </w:r>
            <w:r w:rsidRPr="0031286C">
              <w:rPr>
                <w:rStyle w:val="Odwoanieprzypisudolnego"/>
                <w:rFonts w:ascii="Times New Roman" w:hAnsi="Times New Roman" w:cs="Times New Roman"/>
                <w:b/>
                <w:lang w:val="pl-PL"/>
              </w:rPr>
              <w:footnoteReference w:id="51"/>
            </w:r>
            <w:r>
              <w:rPr>
                <w:rFonts w:ascii="Times New Roman" w:hAnsi="Times New Roman" w:cs="Times New Roman"/>
                <w:lang w:val="pl-PL"/>
              </w:rPr>
              <w:t>.</w:t>
            </w:r>
          </w:p>
          <w:p w14:paraId="1EE968E1" w14:textId="6FF549DD" w:rsidR="000B4598" w:rsidRPr="00930A80" w:rsidRDefault="000B4598" w:rsidP="000B4598">
            <w:pPr>
              <w:pStyle w:val="normal1"/>
              <w:numPr>
                <w:ilvl w:val="0"/>
                <w:numId w:val="7"/>
              </w:numPr>
              <w:spacing w:line="360" w:lineRule="auto"/>
              <w:jc w:val="both"/>
              <w:rPr>
                <w:rFonts w:ascii="Times New Roman" w:hAnsi="Times New Roman" w:cs="Times New Roman"/>
                <w:lang w:val="pl-PL"/>
              </w:rPr>
            </w:pPr>
            <w:r>
              <w:rPr>
                <w:rFonts w:ascii="Times New Roman" w:hAnsi="Times New Roman" w:cs="Times New Roman"/>
                <w:b/>
                <w:lang w:val="pl-PL"/>
              </w:rPr>
              <w:t>N</w:t>
            </w:r>
            <w:r w:rsidRPr="0031286C">
              <w:rPr>
                <w:rFonts w:ascii="Times New Roman" w:hAnsi="Times New Roman" w:cs="Times New Roman"/>
                <w:b/>
                <w:lang w:val="pl-PL"/>
              </w:rPr>
              <w:t>iski poziom wynagrodzeń w rodzinnej pieczy zastępczej</w:t>
            </w:r>
            <w:r w:rsidRPr="0031286C">
              <w:rPr>
                <w:rFonts w:ascii="Times New Roman" w:hAnsi="Times New Roman" w:cs="Times New Roman"/>
                <w:lang w:val="pl-PL"/>
              </w:rPr>
              <w:t xml:space="preserve"> - jak wykazała kontrola NIK średnia wysokość miesięcznego wynagrodzenia dla RZ oraz dla osób prowadzących RDD w latach 2019-202</w:t>
            </w:r>
            <w:r>
              <w:rPr>
                <w:rFonts w:ascii="Times New Roman" w:hAnsi="Times New Roman" w:cs="Times New Roman"/>
                <w:lang w:val="pl-PL"/>
              </w:rPr>
              <w:t>2</w:t>
            </w:r>
            <w:r w:rsidRPr="0031286C">
              <w:rPr>
                <w:rFonts w:ascii="Times New Roman" w:hAnsi="Times New Roman" w:cs="Times New Roman"/>
                <w:lang w:val="pl-PL"/>
              </w:rPr>
              <w:t xml:space="preserve"> była powyżej minimalnych kwot wynikających z art. 85 ust. 1 i 2 ustawy i wynosiła odpowiednio: 2,8 tys. zł, 3 tys. zł i 3,1 tys. zł, natomiast dla osób prowadzących RR – 2,8 tys. zł, 3,3 tys. zł i 3,5 tys. zł. Kształtowała się więc na poziomie wyższym od płacy minimalnej jednak znacznie poniżej przeciętnego wynagrodzenia </w:t>
            </w:r>
            <w:r w:rsidR="007B6D61">
              <w:rPr>
                <w:rFonts w:ascii="Times New Roman" w:hAnsi="Times New Roman" w:cs="Times New Roman"/>
                <w:lang w:val="pl-PL"/>
              </w:rPr>
              <w:br/>
            </w:r>
            <w:r w:rsidRPr="0031286C">
              <w:rPr>
                <w:rFonts w:ascii="Times New Roman" w:hAnsi="Times New Roman" w:cs="Times New Roman"/>
                <w:lang w:val="pl-PL"/>
              </w:rPr>
              <w:t>w gospodarce narodowej</w:t>
            </w:r>
            <w:r w:rsidRPr="0031286C">
              <w:rPr>
                <w:rStyle w:val="Odwoanieprzypisudolnego"/>
                <w:rFonts w:ascii="Times New Roman" w:hAnsi="Times New Roman" w:cs="Times New Roman"/>
                <w:lang w:val="pl-PL"/>
              </w:rPr>
              <w:footnoteReference w:id="52"/>
            </w:r>
            <w:r>
              <w:rPr>
                <w:rFonts w:ascii="Times New Roman" w:hAnsi="Times New Roman" w:cs="Times New Roman"/>
                <w:lang w:val="pl-PL"/>
              </w:rPr>
              <w:t>.</w:t>
            </w:r>
          </w:p>
          <w:p w14:paraId="7B695288" w14:textId="77777777" w:rsidR="000B4598" w:rsidRPr="00930A80" w:rsidRDefault="000B4598" w:rsidP="000B4598">
            <w:pPr>
              <w:pStyle w:val="normal1"/>
              <w:numPr>
                <w:ilvl w:val="0"/>
                <w:numId w:val="7"/>
              </w:numPr>
              <w:spacing w:line="360" w:lineRule="auto"/>
              <w:jc w:val="both"/>
              <w:rPr>
                <w:rFonts w:ascii="Times New Roman" w:hAnsi="Times New Roman" w:cs="Times New Roman"/>
                <w:lang w:val="pl-PL"/>
              </w:rPr>
            </w:pPr>
            <w:r>
              <w:rPr>
                <w:rFonts w:ascii="Times New Roman" w:hAnsi="Times New Roman" w:cs="Times New Roman"/>
                <w:b/>
                <w:lang w:val="pl-PL"/>
              </w:rPr>
              <w:t>N</w:t>
            </w:r>
            <w:r w:rsidRPr="0031286C">
              <w:rPr>
                <w:rFonts w:ascii="Times New Roman" w:hAnsi="Times New Roman" w:cs="Times New Roman"/>
                <w:b/>
                <w:lang w:val="pl-PL"/>
              </w:rPr>
              <w:t>iski prestiż rodzicielstwa zastępczego</w:t>
            </w:r>
            <w:r>
              <w:rPr>
                <w:rFonts w:ascii="Times New Roman" w:hAnsi="Times New Roman" w:cs="Times New Roman"/>
                <w:lang w:val="pl-PL"/>
              </w:rPr>
              <w:t>:</w:t>
            </w:r>
            <w:r w:rsidRPr="0031286C">
              <w:rPr>
                <w:rFonts w:ascii="Times New Roman" w:hAnsi="Times New Roman" w:cs="Times New Roman"/>
                <w:lang w:val="pl-PL"/>
              </w:rPr>
              <w:t xml:space="preserve"> </w:t>
            </w:r>
            <w:r w:rsidRPr="005D7DEE">
              <w:rPr>
                <w:rFonts w:ascii="Times New Roman" w:hAnsi="Times New Roman" w:cs="Times New Roman"/>
                <w:lang w:val="pl-PL"/>
              </w:rPr>
              <w:t xml:space="preserve">niekorzystne postrzeganie przez środowisko </w:t>
            </w:r>
            <w:r>
              <w:rPr>
                <w:rFonts w:ascii="Times New Roman" w:hAnsi="Times New Roman" w:cs="Times New Roman"/>
                <w:lang w:val="pl-PL"/>
              </w:rPr>
              <w:t>społeczne</w:t>
            </w:r>
            <w:r w:rsidRPr="0031286C">
              <w:rPr>
                <w:rStyle w:val="Odwoanieprzypisudolnego"/>
                <w:rFonts w:ascii="Times New Roman" w:hAnsi="Times New Roman" w:cs="Times New Roman"/>
                <w:lang w:val="pl-PL"/>
              </w:rPr>
              <w:footnoteReference w:id="53"/>
            </w:r>
            <w:r>
              <w:rPr>
                <w:rFonts w:ascii="Times New Roman" w:hAnsi="Times New Roman" w:cs="Times New Roman"/>
                <w:lang w:val="pl-PL"/>
              </w:rPr>
              <w:t>.</w:t>
            </w:r>
          </w:p>
          <w:p w14:paraId="12902099" w14:textId="15C6B76B" w:rsidR="000B4598" w:rsidRPr="00930A80" w:rsidRDefault="000B4598" w:rsidP="000B4598">
            <w:pPr>
              <w:pStyle w:val="normal1"/>
              <w:numPr>
                <w:ilvl w:val="0"/>
                <w:numId w:val="7"/>
              </w:numPr>
              <w:spacing w:line="360" w:lineRule="auto"/>
              <w:jc w:val="both"/>
              <w:rPr>
                <w:rFonts w:ascii="Times New Roman" w:hAnsi="Times New Roman" w:cs="Times New Roman"/>
                <w:lang w:val="pl-PL"/>
              </w:rPr>
            </w:pPr>
            <w:r>
              <w:rPr>
                <w:rFonts w:ascii="Times New Roman" w:hAnsi="Times New Roman" w:cs="Times New Roman"/>
                <w:b/>
                <w:lang w:val="pl-PL"/>
              </w:rPr>
              <w:t>O</w:t>
            </w:r>
            <w:r w:rsidRPr="0031286C">
              <w:rPr>
                <w:rFonts w:ascii="Times New Roman" w:hAnsi="Times New Roman" w:cs="Times New Roman"/>
                <w:b/>
                <w:lang w:val="pl-PL"/>
              </w:rPr>
              <w:t xml:space="preserve">graniczony dostęp do kompleksowej pomocy psychologicznej i </w:t>
            </w:r>
            <w:r w:rsidR="0064075E">
              <w:rPr>
                <w:rFonts w:ascii="Times New Roman" w:hAnsi="Times New Roman" w:cs="Times New Roman"/>
                <w:b/>
                <w:lang w:val="pl-PL"/>
              </w:rPr>
              <w:t>psychoterapii</w:t>
            </w:r>
            <w:r w:rsidRPr="00D84CE9">
              <w:rPr>
                <w:rFonts w:ascii="Times New Roman" w:hAnsi="Times New Roman" w:cs="Times New Roman"/>
                <w:b/>
                <w:lang w:val="pl-PL"/>
              </w:rPr>
              <w:t>:</w:t>
            </w:r>
            <w:r>
              <w:rPr>
                <w:rFonts w:ascii="Times New Roman" w:hAnsi="Times New Roman" w:cs="Times New Roman"/>
                <w:bCs/>
                <w:lang w:val="pl-PL"/>
              </w:rPr>
              <w:t xml:space="preserve"> </w:t>
            </w:r>
            <w:r w:rsidRPr="00D84CE9">
              <w:rPr>
                <w:rFonts w:ascii="Times New Roman" w:hAnsi="Times New Roman" w:cs="Times New Roman"/>
                <w:bCs/>
                <w:lang w:val="pl-PL"/>
              </w:rPr>
              <w:t>funkcjonujący</w:t>
            </w:r>
            <w:r w:rsidRPr="0031286C">
              <w:rPr>
                <w:rFonts w:ascii="Times New Roman" w:hAnsi="Times New Roman" w:cs="Times New Roman"/>
                <w:lang w:val="pl-PL"/>
              </w:rPr>
              <w:t xml:space="preserve"> od lat system nie zapewnia w szkołach </w:t>
            </w:r>
            <w:r w:rsidR="000409FC">
              <w:rPr>
                <w:rFonts w:ascii="Times New Roman" w:hAnsi="Times New Roman" w:cs="Times New Roman"/>
                <w:lang w:val="pl-PL"/>
              </w:rPr>
              <w:br/>
            </w:r>
            <w:r w:rsidRPr="0031286C">
              <w:rPr>
                <w:rFonts w:ascii="Times New Roman" w:hAnsi="Times New Roman" w:cs="Times New Roman"/>
                <w:lang w:val="pl-PL"/>
              </w:rPr>
              <w:lastRenderedPageBreak/>
              <w:t>i</w:t>
            </w:r>
            <w:r w:rsidR="0064075E">
              <w:rPr>
                <w:rFonts w:ascii="Times New Roman" w:hAnsi="Times New Roman" w:cs="Times New Roman"/>
                <w:lang w:val="pl-PL"/>
              </w:rPr>
              <w:br/>
            </w:r>
            <w:r w:rsidRPr="0031286C">
              <w:rPr>
                <w:rFonts w:ascii="Times New Roman" w:hAnsi="Times New Roman" w:cs="Times New Roman"/>
                <w:lang w:val="pl-PL"/>
              </w:rPr>
              <w:t xml:space="preserve"> poradniach psychologiczno-pedagogicznych warunków do wczesnego rozpoznania problemów i udzielania wszechstronnej pomocy</w:t>
            </w:r>
            <w:r w:rsidRPr="0031286C">
              <w:rPr>
                <w:rStyle w:val="Odwoanieprzypisudolnego"/>
                <w:rFonts w:ascii="Times New Roman" w:hAnsi="Times New Roman" w:cs="Times New Roman"/>
                <w:b/>
                <w:lang w:val="pl-PL"/>
              </w:rPr>
              <w:footnoteReference w:id="54"/>
            </w:r>
            <w:r>
              <w:rPr>
                <w:rFonts w:ascii="Times New Roman" w:hAnsi="Times New Roman" w:cs="Times New Roman"/>
                <w:lang w:val="pl-PL"/>
              </w:rPr>
              <w:t>.</w:t>
            </w:r>
          </w:p>
          <w:p w14:paraId="3E3F445B" w14:textId="301FA536" w:rsidR="000B4598" w:rsidRPr="00884ABF" w:rsidRDefault="000B4598" w:rsidP="000B4598">
            <w:pPr>
              <w:pStyle w:val="normal1"/>
              <w:numPr>
                <w:ilvl w:val="0"/>
                <w:numId w:val="7"/>
              </w:numPr>
              <w:spacing w:line="360" w:lineRule="auto"/>
              <w:jc w:val="both"/>
              <w:rPr>
                <w:rFonts w:ascii="Times New Roman" w:hAnsi="Times New Roman" w:cs="Times New Roman"/>
                <w:lang w:val="pl-PL"/>
              </w:rPr>
            </w:pPr>
            <w:r>
              <w:rPr>
                <w:rFonts w:ascii="Times New Roman" w:hAnsi="Times New Roman" w:cs="Times New Roman"/>
                <w:b/>
                <w:lang w:val="pl-PL"/>
              </w:rPr>
              <w:t>Z</w:t>
            </w:r>
            <w:r w:rsidRPr="0031286C">
              <w:rPr>
                <w:rFonts w:ascii="Times New Roman" w:hAnsi="Times New Roman" w:cs="Times New Roman"/>
                <w:b/>
                <w:lang w:val="pl-PL"/>
              </w:rPr>
              <w:t>byt duże obciążenie pracowników:</w:t>
            </w:r>
            <w:r w:rsidRPr="0031286C">
              <w:rPr>
                <w:rFonts w:ascii="Times New Roman" w:hAnsi="Times New Roman" w:cs="Times New Roman"/>
                <w:lang w:val="pl-PL"/>
              </w:rPr>
              <w:t xml:space="preserve"> </w:t>
            </w:r>
            <w:r w:rsidR="007B6D61">
              <w:rPr>
                <w:rFonts w:ascii="Times New Roman" w:hAnsi="Times New Roman" w:cs="Times New Roman"/>
                <w:lang w:val="pl-PL"/>
              </w:rPr>
              <w:br/>
            </w:r>
            <w:r w:rsidRPr="0031286C">
              <w:rPr>
                <w:rFonts w:ascii="Times New Roman" w:hAnsi="Times New Roman" w:cs="Times New Roman"/>
                <w:lang w:val="pl-PL"/>
              </w:rPr>
              <w:t>w stosunku do rodzin nieobjętych wsparciem koordynatora, jego zadania wykonują inni pracownicy MOPR (specjaliści pracy z rodziną), dla których ustawa nie określa limitu rodzin, co może prowadzić do przeciążenia</w:t>
            </w:r>
            <w:r w:rsidRPr="0031286C">
              <w:rPr>
                <w:rStyle w:val="Odwoanieprzypisudolnego"/>
                <w:rFonts w:ascii="Times New Roman" w:hAnsi="Times New Roman" w:cs="Times New Roman"/>
                <w:lang w:val="pl-PL"/>
              </w:rPr>
              <w:footnoteReference w:id="55"/>
            </w:r>
            <w:r>
              <w:rPr>
                <w:rFonts w:ascii="Times New Roman" w:hAnsi="Times New Roman" w:cs="Times New Roman"/>
                <w:lang w:val="pl-PL"/>
              </w:rPr>
              <w:t>.</w:t>
            </w:r>
          </w:p>
          <w:p w14:paraId="068518FF" w14:textId="77777777" w:rsidR="00627E6D" w:rsidRDefault="00627E6D" w:rsidP="0031286C">
            <w:pPr>
              <w:pStyle w:val="normal1"/>
              <w:spacing w:line="360" w:lineRule="auto"/>
              <w:jc w:val="both"/>
              <w:rPr>
                <w:rFonts w:ascii="Times New Roman" w:hAnsi="Times New Roman" w:cs="Times New Roman"/>
                <w:bCs/>
                <w:lang w:val="pl-PL"/>
              </w:rPr>
            </w:pPr>
          </w:p>
        </w:tc>
      </w:tr>
    </w:tbl>
    <w:p w14:paraId="46FFED08" w14:textId="77777777" w:rsidR="0031286C" w:rsidRDefault="0031286C" w:rsidP="0031286C">
      <w:pPr>
        <w:pStyle w:val="normal1"/>
        <w:spacing w:line="360" w:lineRule="auto"/>
        <w:jc w:val="both"/>
        <w:rPr>
          <w:rFonts w:ascii="Times New Roman" w:hAnsi="Times New Roman" w:cs="Times New Roman"/>
          <w:bCs/>
          <w:lang w:val="pl-PL"/>
        </w:rPr>
      </w:pPr>
    </w:p>
    <w:p w14:paraId="758BFCF3" w14:textId="3A5482F4" w:rsidR="00126C28" w:rsidRDefault="00EF397E" w:rsidP="00EF397E">
      <w:pPr>
        <w:pStyle w:val="normal1"/>
        <w:spacing w:before="240" w:after="240" w:line="360" w:lineRule="auto"/>
        <w:jc w:val="both"/>
        <w:rPr>
          <w:rFonts w:ascii="Times New Roman" w:hAnsi="Times New Roman" w:cs="Times New Roman"/>
          <w:color w:val="000000"/>
          <w:sz w:val="26"/>
          <w:szCs w:val="26"/>
          <w:lang w:val="pl-PL"/>
        </w:rPr>
      </w:pPr>
      <w:r>
        <w:rPr>
          <w:rFonts w:ascii="Times New Roman" w:hAnsi="Times New Roman" w:cs="Times New Roman"/>
          <w:lang w:val="pl-PL"/>
        </w:rPr>
        <w:tab/>
      </w:r>
      <w:r w:rsidRPr="00EF397E">
        <w:rPr>
          <w:rFonts w:ascii="Times New Roman" w:hAnsi="Times New Roman" w:cs="Times New Roman"/>
          <w:lang w:val="pl-PL"/>
        </w:rPr>
        <w:t xml:space="preserve">Przedstawiona analiza SWOT systemu pieczy zastępczej dla Gminy Miasta Toruń wykazuje, że system ten </w:t>
      </w:r>
      <w:r>
        <w:rPr>
          <w:rFonts w:ascii="Times New Roman" w:hAnsi="Times New Roman" w:cs="Times New Roman"/>
          <w:lang w:val="pl-PL"/>
        </w:rPr>
        <w:t>traktuje priorytetowo rodzinne formy opieki,</w:t>
      </w:r>
      <w:r w:rsidRPr="00EF397E">
        <w:rPr>
          <w:rFonts w:ascii="Times New Roman" w:hAnsi="Times New Roman" w:cs="Times New Roman"/>
          <w:lang w:val="pl-PL"/>
        </w:rPr>
        <w:t xml:space="preserve"> jednak boryka się z poważnymi wyzwaniami, które mogą </w:t>
      </w:r>
      <w:r w:rsidR="001C4710">
        <w:rPr>
          <w:rFonts w:ascii="Times New Roman" w:hAnsi="Times New Roman" w:cs="Times New Roman"/>
          <w:lang w:val="pl-PL"/>
        </w:rPr>
        <w:t>ograniczać skuteczność podejmowanych dzia</w:t>
      </w:r>
      <w:r w:rsidR="004E1823">
        <w:rPr>
          <w:rFonts w:ascii="Times New Roman" w:hAnsi="Times New Roman" w:cs="Times New Roman"/>
          <w:lang w:val="pl-PL"/>
        </w:rPr>
        <w:t>ł</w:t>
      </w:r>
      <w:r w:rsidR="001C4710">
        <w:rPr>
          <w:rFonts w:ascii="Times New Roman" w:hAnsi="Times New Roman" w:cs="Times New Roman"/>
          <w:lang w:val="pl-PL"/>
        </w:rPr>
        <w:t>ań</w:t>
      </w:r>
      <w:r w:rsidRPr="00EF397E">
        <w:rPr>
          <w:rFonts w:ascii="Times New Roman" w:hAnsi="Times New Roman" w:cs="Times New Roman"/>
          <w:lang w:val="pl-PL"/>
        </w:rPr>
        <w:t xml:space="preserve">. Na tle ogólnopolskiego kryzysu pieczy zastępczej, </w:t>
      </w:r>
      <w:r w:rsidR="001C4710">
        <w:rPr>
          <w:rFonts w:ascii="Times New Roman" w:hAnsi="Times New Roman" w:cs="Times New Roman"/>
          <w:lang w:val="pl-PL"/>
        </w:rPr>
        <w:t>GMT</w:t>
      </w:r>
      <w:r w:rsidRPr="00EF397E">
        <w:rPr>
          <w:rFonts w:ascii="Times New Roman" w:hAnsi="Times New Roman" w:cs="Times New Roman"/>
          <w:lang w:val="pl-PL"/>
        </w:rPr>
        <w:t xml:space="preserve"> wykazuje zarówno </w:t>
      </w:r>
      <w:r w:rsidR="001C4710">
        <w:rPr>
          <w:rFonts w:ascii="Times New Roman" w:hAnsi="Times New Roman" w:cs="Times New Roman"/>
          <w:lang w:val="pl-PL"/>
        </w:rPr>
        <w:t>mocne strony</w:t>
      </w:r>
      <w:r w:rsidRPr="00EF397E">
        <w:rPr>
          <w:rFonts w:ascii="Times New Roman" w:hAnsi="Times New Roman" w:cs="Times New Roman"/>
          <w:lang w:val="pl-PL"/>
        </w:rPr>
        <w:t xml:space="preserve">, które należy pielęgnować, jak i słabe strony, </w:t>
      </w:r>
      <w:r w:rsidR="001C4710">
        <w:rPr>
          <w:rFonts w:ascii="Times New Roman" w:hAnsi="Times New Roman" w:cs="Times New Roman"/>
          <w:lang w:val="pl-PL"/>
        </w:rPr>
        <w:t>wymagające</w:t>
      </w:r>
      <w:r w:rsidRPr="00EF397E">
        <w:rPr>
          <w:rFonts w:ascii="Times New Roman" w:hAnsi="Times New Roman" w:cs="Times New Roman"/>
          <w:lang w:val="pl-PL"/>
        </w:rPr>
        <w:t xml:space="preserve"> natychmiastowej interwencji strategicznej.</w:t>
      </w:r>
    </w:p>
    <w:p w14:paraId="5D43AA1A" w14:textId="77B9FD26" w:rsidR="00EF397E" w:rsidRPr="00EF397E" w:rsidRDefault="00126C28" w:rsidP="00EF397E">
      <w:pPr>
        <w:pStyle w:val="normal1"/>
        <w:spacing w:before="240" w:after="240" w:line="360" w:lineRule="auto"/>
        <w:jc w:val="both"/>
        <w:rPr>
          <w:rFonts w:ascii="Times New Roman" w:hAnsi="Times New Roman" w:cs="Times New Roman"/>
          <w:color w:val="000000"/>
          <w:sz w:val="26"/>
          <w:szCs w:val="26"/>
          <w:lang w:val="pl-PL"/>
        </w:rPr>
      </w:pPr>
      <w:r>
        <w:rPr>
          <w:rFonts w:ascii="Times New Roman" w:hAnsi="Times New Roman" w:cs="Times New Roman"/>
          <w:color w:val="000000"/>
          <w:sz w:val="26"/>
          <w:szCs w:val="26"/>
          <w:lang w:val="pl-PL"/>
        </w:rPr>
        <w:tab/>
      </w:r>
      <w:r w:rsidR="00EF397E" w:rsidRPr="00EF397E">
        <w:rPr>
          <w:rFonts w:ascii="Times New Roman" w:hAnsi="Times New Roman" w:cs="Times New Roman"/>
          <w:lang w:val="pl-PL"/>
        </w:rPr>
        <w:t xml:space="preserve">Największą siłą systemu w </w:t>
      </w:r>
      <w:r w:rsidR="00EF397E">
        <w:rPr>
          <w:rFonts w:ascii="Times New Roman" w:hAnsi="Times New Roman" w:cs="Times New Roman"/>
          <w:lang w:val="pl-PL"/>
        </w:rPr>
        <w:t>GMT</w:t>
      </w:r>
      <w:r w:rsidR="00EF397E" w:rsidRPr="00EF397E">
        <w:rPr>
          <w:rFonts w:ascii="Times New Roman" w:hAnsi="Times New Roman" w:cs="Times New Roman"/>
          <w:lang w:val="pl-PL"/>
        </w:rPr>
        <w:t xml:space="preserve"> jest priorytet nadany rodzinnym formom opieki. Dowodem na to jest wysoki odsetek dzieci umieszczonych w pieczy rodzinnej (oscylujący od 2018 r. w granicach 80%, z najwyższym wynikiem 84,5% w 2020 r.)</w:t>
      </w:r>
      <w:r w:rsidR="00E614E1">
        <w:rPr>
          <w:rFonts w:ascii="Times New Roman" w:hAnsi="Times New Roman" w:cs="Times New Roman"/>
          <w:lang w:val="pl-PL"/>
        </w:rPr>
        <w:t>.</w:t>
      </w:r>
      <w:r w:rsidR="00EF397E" w:rsidRPr="00EF397E">
        <w:rPr>
          <w:rFonts w:ascii="Times New Roman" w:hAnsi="Times New Roman" w:cs="Times New Roman"/>
          <w:lang w:val="pl-PL"/>
        </w:rPr>
        <w:t xml:space="preserve"> Ten kierunek jest zgodny z ideą deinstytucjonalizacji i minimalizuje liczbę dzieci w placówkach opiekuńczo-wychowawczych. System gwarantuje również specjalistyczne wsparcie dla rodzin zastępczych (RZ) i rodzinnych domów dziecka (RDD), w tym bezpłatny dostęp do poradnictwa pedagogicznego </w:t>
      </w:r>
      <w:r w:rsidR="008956E6">
        <w:rPr>
          <w:rFonts w:ascii="Times New Roman" w:hAnsi="Times New Roman" w:cs="Times New Roman"/>
          <w:lang w:val="pl-PL"/>
        </w:rPr>
        <w:br/>
      </w:r>
      <w:r w:rsidR="00EF397E" w:rsidRPr="00EF397E">
        <w:rPr>
          <w:rFonts w:ascii="Times New Roman" w:hAnsi="Times New Roman" w:cs="Times New Roman"/>
          <w:lang w:val="pl-PL"/>
        </w:rPr>
        <w:t>i psychologicznego, a także wsparcie koordynatorów rodzinnej pieczy zastępczej. Pozytywnie oceniana jest współpraca rodzin zastępczych z organizatorem pieczy zastępczej</w:t>
      </w:r>
      <w:r w:rsidR="00DB2D9A">
        <w:rPr>
          <w:rFonts w:ascii="Times New Roman" w:hAnsi="Times New Roman" w:cs="Times New Roman"/>
          <w:lang w:val="pl-PL"/>
        </w:rPr>
        <w:t>.</w:t>
      </w:r>
      <w:r w:rsidR="00EF397E" w:rsidRPr="00EF397E">
        <w:rPr>
          <w:rFonts w:ascii="Times New Roman" w:hAnsi="Times New Roman" w:cs="Times New Roman"/>
          <w:lang w:val="pl-PL"/>
        </w:rPr>
        <w:t>.Ciekawym i nowoczesnym kierunkiem rozwoju jest uruchomienie mieszkań wspomaganych i treningowych, co wspiera wychowanków w osiąganiu samodzielności.</w:t>
      </w:r>
    </w:p>
    <w:p w14:paraId="07E18004" w14:textId="4BC0A1C6" w:rsidR="00EF397E" w:rsidRPr="00EF397E" w:rsidRDefault="00EF397E" w:rsidP="00EF397E">
      <w:pPr>
        <w:pStyle w:val="normal1"/>
        <w:spacing w:before="240" w:after="240" w:line="360" w:lineRule="auto"/>
        <w:jc w:val="both"/>
        <w:rPr>
          <w:rFonts w:ascii="Times New Roman" w:hAnsi="Times New Roman" w:cs="Times New Roman"/>
          <w:lang w:val="pl-PL"/>
        </w:rPr>
      </w:pPr>
      <w:r>
        <w:rPr>
          <w:rFonts w:ascii="Times New Roman" w:hAnsi="Times New Roman" w:cs="Times New Roman"/>
          <w:lang w:val="pl-PL"/>
        </w:rPr>
        <w:tab/>
      </w:r>
      <w:r w:rsidRPr="00EF397E">
        <w:rPr>
          <w:rFonts w:ascii="Times New Roman" w:hAnsi="Times New Roman" w:cs="Times New Roman"/>
          <w:lang w:val="pl-PL"/>
        </w:rPr>
        <w:t xml:space="preserve">Pomimo mocnych stron, </w:t>
      </w:r>
      <w:r w:rsidR="00126C28">
        <w:rPr>
          <w:rFonts w:ascii="Times New Roman" w:hAnsi="Times New Roman" w:cs="Times New Roman"/>
          <w:lang w:val="pl-PL"/>
        </w:rPr>
        <w:t>GMT zmaga się z problemami, które zagrażają stabilności systemu.</w:t>
      </w:r>
      <w:r w:rsidRPr="00EF397E">
        <w:rPr>
          <w:rFonts w:ascii="Times New Roman" w:hAnsi="Times New Roman" w:cs="Times New Roman"/>
          <w:lang w:val="pl-PL"/>
        </w:rPr>
        <w:t xml:space="preserve"> Główną słabością jest niska efektywność w pozyskiwaniu nowych kandydatów, co skutkuje nieosiągnięciem limitów rodzin zastępczych oraz niskim uzawodowieniem RZ. </w:t>
      </w:r>
      <w:r w:rsidRPr="005D7DEE">
        <w:rPr>
          <w:rFonts w:ascii="Times New Roman" w:hAnsi="Times New Roman" w:cs="Times New Roman"/>
          <w:lang w:val="pl-PL"/>
        </w:rPr>
        <w:t xml:space="preserve">Trend ten </w:t>
      </w:r>
      <w:r w:rsidR="00C14A46" w:rsidRPr="005D7DEE">
        <w:rPr>
          <w:rFonts w:ascii="Times New Roman" w:hAnsi="Times New Roman" w:cs="Times New Roman"/>
          <w:lang w:val="pl-PL"/>
        </w:rPr>
        <w:t xml:space="preserve">ma charakter ogólnopolski i </w:t>
      </w:r>
      <w:r w:rsidRPr="005D7DEE">
        <w:rPr>
          <w:rFonts w:ascii="Times New Roman" w:hAnsi="Times New Roman" w:cs="Times New Roman"/>
          <w:lang w:val="pl-PL"/>
        </w:rPr>
        <w:t xml:space="preserve">występuje </w:t>
      </w:r>
      <w:r w:rsidRPr="00EF397E">
        <w:rPr>
          <w:rFonts w:ascii="Times New Roman" w:hAnsi="Times New Roman" w:cs="Times New Roman"/>
          <w:lang w:val="pl-PL"/>
        </w:rPr>
        <w:t xml:space="preserve">w </w:t>
      </w:r>
      <w:r w:rsidRPr="00EF397E">
        <w:rPr>
          <w:rFonts w:ascii="Times New Roman" w:hAnsi="Times New Roman" w:cs="Times New Roman"/>
          <w:lang w:val="pl-PL"/>
        </w:rPr>
        <w:lastRenderedPageBreak/>
        <w:t>kontekście wzrostu ogólnej liczby dzieci w pieczy zastępczej (rodzinnej i instytucjonalnej) w latach 2019-202</w:t>
      </w:r>
      <w:r w:rsidR="00126C28">
        <w:rPr>
          <w:rFonts w:ascii="Times New Roman" w:hAnsi="Times New Roman" w:cs="Times New Roman"/>
          <w:lang w:val="pl-PL"/>
        </w:rPr>
        <w:t>4</w:t>
      </w:r>
      <w:r w:rsidRPr="00EF397E">
        <w:rPr>
          <w:rFonts w:ascii="Times New Roman" w:hAnsi="Times New Roman" w:cs="Times New Roman"/>
          <w:lang w:val="pl-PL"/>
        </w:rPr>
        <w:t>, pomimo spadku liczby placówek. Co więcej, rodziny biologiczne oddające dzieci do pieczy często borykają się z trwałymi dysfunkcjami wynikającymi z uzależnień i bezradności opiekuńczo-wychowawczej. Dzieci te wnoszą do pieczy zastępczej negatywne wzorce i poważne problemy wychowawcze (agresja, picie alkoholu, kradzieże), co stawia przed kandydatami na RZ wysokie wymagania, którym często nie są oni w stanie sprostać. Dodatkowe słabości to brak popularyzacji tematu pieczy zastępczej, przez co zainteresowanie wynika głównie z osobistych doświadczeń, a nie z szerokiej świadomości społecznej oraz malejące zainteresowanie kontynuacją nauki przez wychowanków opuszczających pieczę, wynikające z niskich aspiracji i przedkładania pracy zarobkowej nad edukację.</w:t>
      </w:r>
    </w:p>
    <w:p w14:paraId="70F8C163" w14:textId="256E0A45" w:rsidR="00EF397E" w:rsidRPr="00EF397E" w:rsidRDefault="00EF397E" w:rsidP="00EF397E">
      <w:pPr>
        <w:pStyle w:val="normal1"/>
        <w:spacing w:before="240" w:after="240" w:line="360" w:lineRule="auto"/>
        <w:jc w:val="both"/>
        <w:rPr>
          <w:rFonts w:ascii="Times New Roman" w:hAnsi="Times New Roman" w:cs="Times New Roman"/>
          <w:color w:val="000000"/>
          <w:sz w:val="26"/>
          <w:szCs w:val="26"/>
          <w:lang w:val="pl-PL"/>
        </w:rPr>
      </w:pPr>
      <w:r>
        <w:rPr>
          <w:rFonts w:ascii="Times New Roman" w:hAnsi="Times New Roman" w:cs="Times New Roman"/>
          <w:lang w:val="pl-PL"/>
        </w:rPr>
        <w:tab/>
      </w:r>
      <w:r w:rsidRPr="00EF397E">
        <w:rPr>
          <w:rFonts w:ascii="Times New Roman" w:hAnsi="Times New Roman" w:cs="Times New Roman"/>
          <w:lang w:val="pl-PL"/>
        </w:rPr>
        <w:t>System w GM</w:t>
      </w:r>
      <w:r w:rsidR="006C60D3">
        <w:rPr>
          <w:rFonts w:ascii="Times New Roman" w:hAnsi="Times New Roman" w:cs="Times New Roman"/>
          <w:lang w:val="pl-PL"/>
        </w:rPr>
        <w:t>T</w:t>
      </w:r>
      <w:r w:rsidRPr="00EF397E">
        <w:rPr>
          <w:rFonts w:ascii="Times New Roman" w:hAnsi="Times New Roman" w:cs="Times New Roman"/>
          <w:lang w:val="pl-PL"/>
        </w:rPr>
        <w:t xml:space="preserve"> może wykorzystać szereg zewnętrznych szans, aby wzmocnić </w:t>
      </w:r>
      <w:r w:rsidR="00AF550B">
        <w:rPr>
          <w:rFonts w:ascii="Times New Roman" w:hAnsi="Times New Roman" w:cs="Times New Roman"/>
          <w:lang w:val="pl-PL"/>
        </w:rPr>
        <w:t>skuteczność podejmowanych działań</w:t>
      </w:r>
      <w:r w:rsidRPr="00EF397E">
        <w:rPr>
          <w:rFonts w:ascii="Times New Roman" w:hAnsi="Times New Roman" w:cs="Times New Roman"/>
          <w:lang w:val="pl-PL"/>
        </w:rPr>
        <w:t>. Po pier</w:t>
      </w:r>
      <w:r w:rsidRPr="00DB2D9A">
        <w:rPr>
          <w:rFonts w:ascii="Times New Roman" w:hAnsi="Times New Roman" w:cs="Times New Roman"/>
          <w:lang w:val="pl-PL"/>
        </w:rPr>
        <w:t xml:space="preserve">wsze, </w:t>
      </w:r>
      <w:r w:rsidR="00126C28" w:rsidRPr="00DB2D9A">
        <w:rPr>
          <w:rFonts w:ascii="Times New Roman" w:hAnsi="Times New Roman" w:cs="Times New Roman"/>
          <w:lang w:val="pl-PL"/>
        </w:rPr>
        <w:t>„Program Gminy Miasta Toruń na Rzecz Wspierania Rodziny i Rozwoju Systemu Pieczy Zastępczej na lata</w:t>
      </w:r>
      <w:r w:rsidR="006C60D3" w:rsidRPr="00DB2D9A">
        <w:rPr>
          <w:rFonts w:ascii="Times New Roman" w:hAnsi="Times New Roman" w:cs="Times New Roman"/>
          <w:lang w:val="pl-PL"/>
        </w:rPr>
        <w:t xml:space="preserve"> 2026-2028</w:t>
      </w:r>
      <w:r w:rsidR="00126C28" w:rsidRPr="00DB2D9A">
        <w:rPr>
          <w:rFonts w:ascii="Times New Roman" w:hAnsi="Times New Roman" w:cs="Times New Roman"/>
          <w:lang w:val="pl-PL"/>
        </w:rPr>
        <w:t>”</w:t>
      </w:r>
      <w:r w:rsidRPr="00DB2D9A">
        <w:rPr>
          <w:rFonts w:ascii="Times New Roman" w:hAnsi="Times New Roman" w:cs="Times New Roman"/>
          <w:lang w:val="pl-PL"/>
        </w:rPr>
        <w:t xml:space="preserve"> jest ściśle powiązany ze "Strategią rozwiązywania problemów społecznych" na lata 2021-2027</w:t>
      </w:r>
      <w:r w:rsidR="006C60D3" w:rsidRPr="00DB2D9A">
        <w:rPr>
          <w:rFonts w:ascii="Times New Roman" w:hAnsi="Times New Roman" w:cs="Times New Roman"/>
          <w:lang w:val="pl-PL"/>
        </w:rPr>
        <w:t>”</w:t>
      </w:r>
      <w:r w:rsidRPr="00DB2D9A">
        <w:rPr>
          <w:rFonts w:ascii="Times New Roman" w:hAnsi="Times New Roman" w:cs="Times New Roman"/>
          <w:lang w:val="pl-PL"/>
        </w:rPr>
        <w:t>, co ułatwia spójność</w:t>
      </w:r>
      <w:r w:rsidRPr="00EF397E">
        <w:rPr>
          <w:rFonts w:ascii="Times New Roman" w:hAnsi="Times New Roman" w:cs="Times New Roman"/>
          <w:lang w:val="pl-PL"/>
        </w:rPr>
        <w:t xml:space="preserve"> i integrację działań. Po drugie, istnieje szansa na wzmocnienie systemu rodzinnej pieczy zastępczej i adopcji dzięki priorytetowi nadanemu przez województwo, które promuje i rekomenduje wsparcie dla istniejących RZ poprzez szkolenia, superwizje i pomoc materialną. Po trzecie, kluczową szansą jest możliwość pozyskiwania dotacji celowych z budżetu państwa na dofinansowanie zadań związanych z realizacją pieczy zastępczej. Po czwarte, rosnąca liczba rodzin zobowiązanych sądownie do współpracy z asystentem rodziny (wzrost o 20% w latach 2019-202</w:t>
      </w:r>
      <w:r w:rsidR="00E614E1">
        <w:rPr>
          <w:rFonts w:ascii="Times New Roman" w:hAnsi="Times New Roman" w:cs="Times New Roman"/>
          <w:lang w:val="pl-PL"/>
        </w:rPr>
        <w:t>5</w:t>
      </w:r>
      <w:r w:rsidRPr="00EF397E">
        <w:rPr>
          <w:rFonts w:ascii="Times New Roman" w:hAnsi="Times New Roman" w:cs="Times New Roman"/>
          <w:lang w:val="pl-PL"/>
        </w:rPr>
        <w:t xml:space="preserve">) sygnalizuje większe zaufanie wymiaru sprawiedliwości do tego narzędzia, co jest szansą na skuteczniejszą wczesną interwencję i zapobieganie konieczności umieszczania dzieci w pieczy. Wreszcie, możliwość rozwijania współpracy z sektorem NGO </w:t>
      </w:r>
      <w:r w:rsidR="000409FC">
        <w:rPr>
          <w:rFonts w:ascii="Times New Roman" w:hAnsi="Times New Roman" w:cs="Times New Roman"/>
          <w:lang w:val="pl-PL"/>
        </w:rPr>
        <w:br/>
      </w:r>
      <w:r w:rsidRPr="00EF397E">
        <w:rPr>
          <w:rFonts w:ascii="Times New Roman" w:hAnsi="Times New Roman" w:cs="Times New Roman"/>
          <w:lang w:val="pl-PL"/>
        </w:rPr>
        <w:t>i innymi instytucjami może przyczynić się do budowy wydajniejszego systemu wsparcia.</w:t>
      </w:r>
    </w:p>
    <w:p w14:paraId="121FEC0D" w14:textId="22DE9314" w:rsidR="00EF397E" w:rsidRPr="00EF397E" w:rsidRDefault="00EF397E" w:rsidP="00EF397E">
      <w:pPr>
        <w:pStyle w:val="normal1"/>
        <w:spacing w:before="240" w:after="240" w:line="360" w:lineRule="auto"/>
        <w:jc w:val="both"/>
        <w:rPr>
          <w:rFonts w:ascii="Times New Roman" w:hAnsi="Times New Roman" w:cs="Times New Roman"/>
          <w:lang w:val="pl-PL"/>
        </w:rPr>
      </w:pPr>
      <w:r>
        <w:rPr>
          <w:rFonts w:ascii="Times New Roman" w:hAnsi="Times New Roman" w:cs="Times New Roman"/>
          <w:lang w:val="pl-PL"/>
        </w:rPr>
        <w:tab/>
      </w:r>
      <w:r w:rsidRPr="00EF397E">
        <w:rPr>
          <w:rFonts w:ascii="Times New Roman" w:hAnsi="Times New Roman" w:cs="Times New Roman"/>
          <w:lang w:val="pl-PL"/>
        </w:rPr>
        <w:t xml:space="preserve">Największe zagrożenia dla systemu pieczy w Toruniu mają charakter zewnętrzny i </w:t>
      </w:r>
      <w:r w:rsidR="00126C28">
        <w:rPr>
          <w:rFonts w:ascii="Times New Roman" w:hAnsi="Times New Roman" w:cs="Times New Roman"/>
          <w:lang w:val="pl-PL"/>
        </w:rPr>
        <w:t xml:space="preserve">globalny. </w:t>
      </w:r>
      <w:r w:rsidRPr="00EF397E">
        <w:rPr>
          <w:rFonts w:ascii="Times New Roman" w:hAnsi="Times New Roman" w:cs="Times New Roman"/>
          <w:lang w:val="pl-PL"/>
        </w:rPr>
        <w:t>Przede wszystkim, jest to ogólnopolski kryzys pieczy zastępczej, gdzie liczba dzieci trafiających do systemu przewyższa dostępne możliwości opieki</w:t>
      </w:r>
      <w:r w:rsidR="00126C28">
        <w:rPr>
          <w:rFonts w:ascii="Times New Roman" w:hAnsi="Times New Roman" w:cs="Times New Roman"/>
          <w:lang w:val="pl-PL"/>
        </w:rPr>
        <w:t xml:space="preserve">. </w:t>
      </w:r>
      <w:r w:rsidRPr="00EF397E">
        <w:rPr>
          <w:rFonts w:ascii="Times New Roman" w:hAnsi="Times New Roman" w:cs="Times New Roman"/>
          <w:lang w:val="pl-PL"/>
        </w:rPr>
        <w:t xml:space="preserve">Zagrożeniem dla samorządów jest również niewystarczające wsparcie systemu </w:t>
      </w:r>
      <w:r w:rsidR="008956E6">
        <w:rPr>
          <w:rFonts w:ascii="Times New Roman" w:hAnsi="Times New Roman" w:cs="Times New Roman"/>
          <w:lang w:val="pl-PL"/>
        </w:rPr>
        <w:br/>
      </w:r>
      <w:r w:rsidRPr="00EF397E">
        <w:rPr>
          <w:rFonts w:ascii="Times New Roman" w:hAnsi="Times New Roman" w:cs="Times New Roman"/>
          <w:lang w:val="pl-PL"/>
        </w:rPr>
        <w:t>w procesie deinstytucjonalizacji przez Ministra Rodziny</w:t>
      </w:r>
      <w:r w:rsidR="00D8166E">
        <w:rPr>
          <w:rFonts w:ascii="Times New Roman" w:hAnsi="Times New Roman" w:cs="Times New Roman"/>
          <w:lang w:val="pl-PL"/>
        </w:rPr>
        <w:t>, Pracy</w:t>
      </w:r>
      <w:r w:rsidRPr="00EF397E">
        <w:rPr>
          <w:rFonts w:ascii="Times New Roman" w:hAnsi="Times New Roman" w:cs="Times New Roman"/>
          <w:lang w:val="pl-PL"/>
        </w:rPr>
        <w:t xml:space="preserve"> i Polityki Społecznej, polegające m</w:t>
      </w:r>
      <w:r w:rsidR="00126C28">
        <w:rPr>
          <w:rFonts w:ascii="Times New Roman" w:hAnsi="Times New Roman" w:cs="Times New Roman"/>
          <w:lang w:val="pl-PL"/>
        </w:rPr>
        <w:t>iędzy innymi</w:t>
      </w:r>
      <w:r w:rsidRPr="00EF397E">
        <w:rPr>
          <w:rFonts w:ascii="Times New Roman" w:hAnsi="Times New Roman" w:cs="Times New Roman"/>
          <w:lang w:val="pl-PL"/>
        </w:rPr>
        <w:t xml:space="preserve"> na braku rządowych programów wspierania rodziny i długotrwałych opóźnieniach w nowelizacji ustawy. Dodatkowo, niski poziom wynagrodzeń w rodzinnej pieczy zastępczej </w:t>
      </w:r>
      <w:r w:rsidR="00126C28">
        <w:rPr>
          <w:rFonts w:ascii="Times New Roman" w:hAnsi="Times New Roman" w:cs="Times New Roman"/>
          <w:lang w:val="pl-PL"/>
        </w:rPr>
        <w:t>(</w:t>
      </w:r>
      <w:r w:rsidRPr="00EF397E">
        <w:rPr>
          <w:rFonts w:ascii="Times New Roman" w:hAnsi="Times New Roman" w:cs="Times New Roman"/>
          <w:lang w:val="pl-PL"/>
        </w:rPr>
        <w:t>w stosunku do przeciętnego wynagrodzenia w gospodarce narodowej</w:t>
      </w:r>
      <w:r w:rsidR="00126C28">
        <w:rPr>
          <w:rFonts w:ascii="Times New Roman" w:hAnsi="Times New Roman" w:cs="Times New Roman"/>
          <w:lang w:val="pl-PL"/>
        </w:rPr>
        <w:t>)</w:t>
      </w:r>
      <w:r w:rsidRPr="00EF397E">
        <w:rPr>
          <w:rFonts w:ascii="Times New Roman" w:hAnsi="Times New Roman" w:cs="Times New Roman"/>
          <w:lang w:val="pl-PL"/>
        </w:rPr>
        <w:t xml:space="preserve"> oraz niski prestiż rodzicielstwa zastępczego zniechęcają potencjalnych kandydatów. System boryka się także z ograniczonym dostępem do kompleksowej pomocy psychologicznej </w:t>
      </w:r>
      <w:r w:rsidR="008956E6">
        <w:rPr>
          <w:rFonts w:ascii="Times New Roman" w:hAnsi="Times New Roman" w:cs="Times New Roman"/>
          <w:lang w:val="pl-PL"/>
        </w:rPr>
        <w:br/>
      </w:r>
      <w:r w:rsidRPr="00EF397E">
        <w:rPr>
          <w:rFonts w:ascii="Times New Roman" w:hAnsi="Times New Roman" w:cs="Times New Roman"/>
          <w:lang w:val="pl-PL"/>
        </w:rPr>
        <w:t xml:space="preserve">i wsparcia psychoterapeutycznego </w:t>
      </w:r>
      <w:r w:rsidR="009E20E4" w:rsidRPr="008B1E68">
        <w:rPr>
          <w:rFonts w:ascii="Times New Roman" w:hAnsi="Times New Roman" w:cs="Times New Roman"/>
          <w:sz w:val="18"/>
          <w:szCs w:val="18"/>
          <w:lang w:val="pl-PL"/>
        </w:rPr>
        <w:t>–</w:t>
      </w:r>
      <w:r w:rsidRPr="00EF397E">
        <w:rPr>
          <w:rFonts w:ascii="Times New Roman" w:hAnsi="Times New Roman" w:cs="Times New Roman"/>
          <w:lang w:val="pl-PL"/>
        </w:rPr>
        <w:t xml:space="preserve"> w szkołach i poradniach psychologiczno-pedagogicznych brak jest warunków do odpowiednio wczesnego rozpoznania problemów i udzielania wszechstronnej pomocy. Ostatnim zagrożeniem jest ryzyko zbyt dużego obciążenia pracowników MOPR (specjalistów pracy z rodziną), którzy przejmują zadania koordynatorów w rodzinach nieobjętych ich wsparciem, co może prowadzić do przeciążenia.</w:t>
      </w:r>
    </w:p>
    <w:p w14:paraId="3910105C" w14:textId="1F9A3753" w:rsidR="00142AC9" w:rsidRPr="005D7DEE" w:rsidRDefault="00EF397E" w:rsidP="008D60C6">
      <w:pPr>
        <w:pStyle w:val="normal1"/>
        <w:spacing w:before="240" w:after="240" w:line="360" w:lineRule="auto"/>
        <w:jc w:val="both"/>
        <w:rPr>
          <w:rFonts w:ascii="Times New Roman" w:hAnsi="Times New Roman" w:cs="Times New Roman"/>
          <w:lang w:val="pl-PL"/>
        </w:rPr>
      </w:pPr>
      <w:bookmarkStart w:id="30" w:name="_52x8rn1binnj"/>
      <w:bookmarkEnd w:id="30"/>
      <w:r>
        <w:rPr>
          <w:rFonts w:ascii="Times New Roman" w:hAnsi="Times New Roman" w:cs="Times New Roman"/>
          <w:lang w:val="pl-PL"/>
        </w:rPr>
        <w:tab/>
      </w:r>
      <w:r w:rsidRPr="00EF397E">
        <w:rPr>
          <w:rFonts w:ascii="Times New Roman" w:hAnsi="Times New Roman" w:cs="Times New Roman"/>
          <w:lang w:val="pl-PL"/>
        </w:rPr>
        <w:t xml:space="preserve">System pieczy </w:t>
      </w:r>
      <w:r w:rsidRPr="005D7DEE">
        <w:rPr>
          <w:rFonts w:ascii="Times New Roman" w:hAnsi="Times New Roman" w:cs="Times New Roman"/>
          <w:lang w:val="pl-PL"/>
        </w:rPr>
        <w:t xml:space="preserve">zastępczej </w:t>
      </w:r>
      <w:r w:rsidR="005D7DEE" w:rsidRPr="005D7DEE">
        <w:rPr>
          <w:rFonts w:ascii="Times New Roman" w:hAnsi="Times New Roman" w:cs="Times New Roman"/>
          <w:lang w:val="pl-PL"/>
        </w:rPr>
        <w:t>GMT</w:t>
      </w:r>
      <w:r w:rsidR="00C14A46" w:rsidRPr="005D7DEE">
        <w:rPr>
          <w:rStyle w:val="Odwoaniedokomentarza"/>
          <w:rFonts w:ascii="Times New Roman" w:hAnsi="Times New Roman" w:cs="Times New Roman"/>
          <w:sz w:val="22"/>
          <w:szCs w:val="22"/>
          <w:lang w:val="pl-PL"/>
        </w:rPr>
        <w:t xml:space="preserve"> w</w:t>
      </w:r>
      <w:r w:rsidRPr="005D7DEE">
        <w:rPr>
          <w:rFonts w:ascii="Times New Roman" w:hAnsi="Times New Roman" w:cs="Times New Roman"/>
          <w:lang w:val="pl-PL"/>
        </w:rPr>
        <w:t xml:space="preserve">ykazuje </w:t>
      </w:r>
      <w:r w:rsidRPr="00EF397E">
        <w:rPr>
          <w:rFonts w:ascii="Times New Roman" w:hAnsi="Times New Roman" w:cs="Times New Roman"/>
          <w:lang w:val="pl-PL"/>
        </w:rPr>
        <w:t xml:space="preserve">silne podstawy, przede wszystkim dzięki konsekwentnemu priorytetowi dla form rodzinnych i dobrze zorganizowanemu wsparciu specjalistycznemu. Jednak rosnąca liczba </w:t>
      </w:r>
      <w:r w:rsidRPr="00EF397E">
        <w:rPr>
          <w:rFonts w:ascii="Times New Roman" w:hAnsi="Times New Roman" w:cs="Times New Roman"/>
          <w:lang w:val="pl-PL"/>
        </w:rPr>
        <w:lastRenderedPageBreak/>
        <w:t>dzieci wymagających opieki w połączeniu z kryzysem rekrutacji i ogólnopolskimi zagrożeniami (kryzys pieczy, brak wsparcia rządowego) stanowi największe strategiczne wyzwanie.</w:t>
      </w:r>
      <w:r>
        <w:rPr>
          <w:rFonts w:ascii="Times New Roman" w:hAnsi="Times New Roman" w:cs="Times New Roman"/>
          <w:lang w:val="pl-PL"/>
        </w:rPr>
        <w:t xml:space="preserve"> </w:t>
      </w:r>
      <w:r w:rsidRPr="00EF397E">
        <w:rPr>
          <w:rFonts w:ascii="Times New Roman" w:hAnsi="Times New Roman" w:cs="Times New Roman"/>
          <w:lang w:val="pl-PL"/>
        </w:rPr>
        <w:t xml:space="preserve">Aby system mógł skutecznie się rozwijać, konieczne jest pilne wykorzystanie szans na finansowanie zewnętrzne i kooperację w celu podniesienia atrakcyjności rodzicielstwa zastępczego oraz wzmocnienia specjalistycznej kadry, która jest niezbędna do </w:t>
      </w:r>
      <w:r w:rsidRPr="005D7DEE">
        <w:rPr>
          <w:rFonts w:ascii="Times New Roman" w:hAnsi="Times New Roman" w:cs="Times New Roman"/>
          <w:lang w:val="pl-PL"/>
        </w:rPr>
        <w:t>pracy z dziećmi</w:t>
      </w:r>
      <w:r w:rsidR="005D7DEE" w:rsidRPr="005D7DEE">
        <w:rPr>
          <w:rFonts w:ascii="Times New Roman" w:hAnsi="Times New Roman" w:cs="Times New Roman"/>
          <w:lang w:val="pl-PL"/>
        </w:rPr>
        <w:t xml:space="preserve"> ze</w:t>
      </w:r>
      <w:r w:rsidR="00041B71" w:rsidRPr="005D7DEE">
        <w:rPr>
          <w:rFonts w:ascii="Times New Roman" w:hAnsi="Times New Roman" w:cs="Times New Roman"/>
          <w:lang w:val="pl-PL"/>
        </w:rPr>
        <w:t xml:space="preserve"> zróżnicowan</w:t>
      </w:r>
      <w:r w:rsidR="005D7DEE" w:rsidRPr="005D7DEE">
        <w:rPr>
          <w:rFonts w:ascii="Times New Roman" w:hAnsi="Times New Roman" w:cs="Times New Roman"/>
          <w:lang w:val="pl-PL"/>
        </w:rPr>
        <w:t>ymi</w:t>
      </w:r>
      <w:r w:rsidRPr="005D7DEE">
        <w:rPr>
          <w:rFonts w:ascii="Times New Roman" w:hAnsi="Times New Roman" w:cs="Times New Roman"/>
          <w:lang w:val="pl-PL"/>
        </w:rPr>
        <w:t xml:space="preserve"> potrze</w:t>
      </w:r>
      <w:r w:rsidR="005D7DEE" w:rsidRPr="005D7DEE">
        <w:rPr>
          <w:rFonts w:ascii="Times New Roman" w:hAnsi="Times New Roman" w:cs="Times New Roman"/>
          <w:lang w:val="pl-PL"/>
        </w:rPr>
        <w:t>bami.</w:t>
      </w:r>
    </w:p>
    <w:p w14:paraId="55791CE4" w14:textId="4E607B8C" w:rsidR="008956E6" w:rsidRPr="00AF550B" w:rsidRDefault="00301545" w:rsidP="00C0691F">
      <w:pPr>
        <w:pStyle w:val="Nagwek1"/>
        <w:spacing w:line="360" w:lineRule="auto"/>
        <w:jc w:val="both"/>
        <w:rPr>
          <w:rFonts w:ascii="Times New Roman" w:hAnsi="Times New Roman" w:cs="Times New Roman"/>
          <w:b/>
          <w:bCs/>
          <w:color w:val="000000" w:themeColor="text1"/>
          <w:sz w:val="22"/>
          <w:szCs w:val="22"/>
        </w:rPr>
      </w:pPr>
      <w:bookmarkStart w:id="31" w:name="_Toc213357092"/>
      <w:r w:rsidRPr="00AF550B">
        <w:rPr>
          <w:rFonts w:ascii="Times New Roman" w:hAnsi="Times New Roman" w:cs="Times New Roman"/>
          <w:b/>
          <w:bCs/>
          <w:color w:val="000000" w:themeColor="text1"/>
          <w:sz w:val="22"/>
          <w:szCs w:val="22"/>
        </w:rPr>
        <w:t xml:space="preserve">3. </w:t>
      </w:r>
      <w:r w:rsidR="00DE527E" w:rsidRPr="00AF550B">
        <w:rPr>
          <w:rFonts w:ascii="Times New Roman" w:hAnsi="Times New Roman" w:cs="Times New Roman"/>
          <w:b/>
          <w:bCs/>
          <w:color w:val="000000" w:themeColor="text1"/>
          <w:sz w:val="22"/>
          <w:szCs w:val="22"/>
        </w:rPr>
        <w:t>CELE STRATEGICZNE I OPERACYJNE – ZADANIA DO REALIZACJI NA LATA 202</w:t>
      </w:r>
      <w:r w:rsidR="00A125D8">
        <w:rPr>
          <w:rFonts w:ascii="Times New Roman" w:hAnsi="Times New Roman" w:cs="Times New Roman"/>
          <w:b/>
          <w:bCs/>
          <w:color w:val="000000" w:themeColor="text1"/>
          <w:sz w:val="22"/>
          <w:szCs w:val="22"/>
        </w:rPr>
        <w:t>6</w:t>
      </w:r>
      <w:r w:rsidR="00DE527E" w:rsidRPr="00AF550B">
        <w:rPr>
          <w:rFonts w:ascii="Times New Roman" w:hAnsi="Times New Roman" w:cs="Times New Roman"/>
          <w:b/>
          <w:bCs/>
          <w:color w:val="000000" w:themeColor="text1"/>
          <w:sz w:val="22"/>
          <w:szCs w:val="22"/>
        </w:rPr>
        <w:t>-202</w:t>
      </w:r>
      <w:bookmarkEnd w:id="31"/>
      <w:r w:rsidR="00A125D8">
        <w:rPr>
          <w:rFonts w:ascii="Times New Roman" w:hAnsi="Times New Roman" w:cs="Times New Roman"/>
          <w:b/>
          <w:bCs/>
          <w:color w:val="000000" w:themeColor="text1"/>
          <w:sz w:val="22"/>
          <w:szCs w:val="22"/>
        </w:rPr>
        <w:t>8</w:t>
      </w:r>
      <w:r w:rsidR="00DE527E" w:rsidRPr="00AF550B">
        <w:rPr>
          <w:rFonts w:ascii="Times New Roman" w:hAnsi="Times New Roman" w:cs="Times New Roman"/>
          <w:b/>
          <w:bCs/>
          <w:color w:val="000000" w:themeColor="text1"/>
          <w:sz w:val="22"/>
          <w:szCs w:val="22"/>
        </w:rPr>
        <w:t xml:space="preserve"> </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835"/>
        <w:gridCol w:w="2297"/>
      </w:tblGrid>
      <w:tr w:rsidR="00131B7E" w:rsidRPr="00106727" w14:paraId="2C2BEB32" w14:textId="77777777" w:rsidTr="004E1823">
        <w:tc>
          <w:tcPr>
            <w:tcW w:w="9669" w:type="dxa"/>
            <w:gridSpan w:val="4"/>
          </w:tcPr>
          <w:p w14:paraId="5922EEB1" w14:textId="4C1325E0" w:rsidR="00131B7E" w:rsidRPr="00ED3653" w:rsidRDefault="00131B7E" w:rsidP="000140DB">
            <w:pPr>
              <w:jc w:val="center"/>
              <w:rPr>
                <w:rFonts w:ascii="Times New Roman" w:hAnsi="Times New Roman" w:cs="Times New Roman"/>
                <w:b/>
                <w:bCs/>
                <w:sz w:val="30"/>
                <w:szCs w:val="30"/>
              </w:rPr>
            </w:pPr>
            <w:r w:rsidRPr="00ED3653">
              <w:rPr>
                <w:rFonts w:ascii="Times New Roman" w:hAnsi="Times New Roman" w:cs="Times New Roman"/>
                <w:b/>
                <w:bCs/>
                <w:sz w:val="30"/>
                <w:szCs w:val="30"/>
              </w:rPr>
              <w:t>OBSZAR WSPIERANIA RODZINY</w:t>
            </w:r>
          </w:p>
        </w:tc>
      </w:tr>
      <w:tr w:rsidR="00131B7E" w:rsidRPr="00106727" w14:paraId="78072F66" w14:textId="77777777" w:rsidTr="004E1823">
        <w:tc>
          <w:tcPr>
            <w:tcW w:w="9669" w:type="dxa"/>
            <w:gridSpan w:val="4"/>
          </w:tcPr>
          <w:p w14:paraId="1F6EC84F" w14:textId="2FBB63F7" w:rsidR="00131B7E" w:rsidRPr="002B49FF" w:rsidRDefault="00131B7E" w:rsidP="000140DB">
            <w:pPr>
              <w:jc w:val="center"/>
              <w:rPr>
                <w:rFonts w:ascii="Times New Roman" w:hAnsi="Times New Roman" w:cs="Times New Roman"/>
                <w:b/>
                <w:bCs/>
                <w:sz w:val="22"/>
                <w:szCs w:val="22"/>
              </w:rPr>
            </w:pPr>
            <w:r>
              <w:rPr>
                <w:rFonts w:ascii="Times New Roman" w:hAnsi="Times New Roman" w:cs="Times New Roman"/>
                <w:b/>
                <w:bCs/>
                <w:sz w:val="22"/>
                <w:szCs w:val="22"/>
              </w:rPr>
              <w:t>CEL STRATEGICZNY</w:t>
            </w:r>
          </w:p>
        </w:tc>
      </w:tr>
      <w:tr w:rsidR="00131B7E" w:rsidRPr="00106727" w14:paraId="025C0EB4" w14:textId="77777777" w:rsidTr="004E1823">
        <w:tc>
          <w:tcPr>
            <w:tcW w:w="9669" w:type="dxa"/>
            <w:gridSpan w:val="4"/>
          </w:tcPr>
          <w:p w14:paraId="05CF722E" w14:textId="029D305E" w:rsidR="00131B7E" w:rsidRPr="002B49FF" w:rsidRDefault="00131B7E" w:rsidP="000140DB">
            <w:pPr>
              <w:jc w:val="center"/>
              <w:rPr>
                <w:rFonts w:ascii="Times New Roman" w:hAnsi="Times New Roman" w:cs="Times New Roman"/>
                <w:b/>
                <w:bCs/>
                <w:sz w:val="22"/>
                <w:szCs w:val="22"/>
              </w:rPr>
            </w:pPr>
            <w:r>
              <w:rPr>
                <w:rFonts w:ascii="Times New Roman" w:hAnsi="Times New Roman" w:cs="Times New Roman"/>
                <w:sz w:val="22"/>
                <w:szCs w:val="22"/>
              </w:rPr>
              <w:t>W</w:t>
            </w:r>
            <w:r w:rsidRPr="00131B7E">
              <w:rPr>
                <w:rFonts w:ascii="Times New Roman" w:hAnsi="Times New Roman" w:cs="Times New Roman"/>
                <w:sz w:val="22"/>
                <w:szCs w:val="22"/>
              </w:rPr>
              <w:t>zmocnienie i rozwój lokalnego systemu wspierania rodzin poprzez budowanie zintegrowanej, profesjonalnej i skutecznej sieci usług społecznych, ukierunkowanej na profilaktykę, pomoc rodzinom w kryzysie oraz wspieranie ich samodzielności wychowawczej.</w:t>
            </w:r>
          </w:p>
        </w:tc>
      </w:tr>
      <w:tr w:rsidR="00BD3F83" w:rsidRPr="00106727" w14:paraId="4A13A742" w14:textId="77777777" w:rsidTr="004E1823">
        <w:tc>
          <w:tcPr>
            <w:tcW w:w="9669" w:type="dxa"/>
            <w:gridSpan w:val="4"/>
          </w:tcPr>
          <w:p w14:paraId="51F1F367" w14:textId="77777777" w:rsidR="00BD3F83" w:rsidRPr="002B49FF" w:rsidRDefault="00BD3F83" w:rsidP="000140DB">
            <w:pPr>
              <w:jc w:val="center"/>
              <w:rPr>
                <w:rFonts w:ascii="Times New Roman" w:hAnsi="Times New Roman" w:cs="Times New Roman"/>
                <w:b/>
                <w:bCs/>
                <w:sz w:val="22"/>
                <w:szCs w:val="22"/>
              </w:rPr>
            </w:pPr>
            <w:r w:rsidRPr="002B49FF">
              <w:rPr>
                <w:rFonts w:ascii="Times New Roman" w:hAnsi="Times New Roman" w:cs="Times New Roman"/>
                <w:b/>
                <w:bCs/>
                <w:sz w:val="22"/>
                <w:szCs w:val="22"/>
              </w:rPr>
              <w:t>CEL OPERACYJNY 1</w:t>
            </w:r>
          </w:p>
        </w:tc>
      </w:tr>
      <w:tr w:rsidR="00BD3F83" w:rsidRPr="00106727" w14:paraId="042CCB24" w14:textId="77777777" w:rsidTr="004E1823">
        <w:tc>
          <w:tcPr>
            <w:tcW w:w="9669" w:type="dxa"/>
            <w:gridSpan w:val="4"/>
          </w:tcPr>
          <w:p w14:paraId="6F047DF1" w14:textId="77777777" w:rsidR="00BD3F83" w:rsidRPr="00131B7E" w:rsidRDefault="00BD3F83" w:rsidP="00131B7E">
            <w:pPr>
              <w:spacing w:line="276" w:lineRule="auto"/>
              <w:jc w:val="center"/>
              <w:rPr>
                <w:rFonts w:ascii="Times New Roman" w:hAnsi="Times New Roman" w:cs="Times New Roman"/>
                <w:b/>
                <w:bCs/>
                <w:sz w:val="22"/>
                <w:szCs w:val="22"/>
              </w:rPr>
            </w:pPr>
          </w:p>
          <w:p w14:paraId="1A608721" w14:textId="6898306D" w:rsidR="00BD3F83" w:rsidRPr="00131B7E" w:rsidRDefault="00BD3F83" w:rsidP="00131B7E">
            <w:pPr>
              <w:spacing w:line="276" w:lineRule="auto"/>
              <w:jc w:val="center"/>
              <w:rPr>
                <w:rFonts w:ascii="Times New Roman" w:hAnsi="Times New Roman" w:cs="Times New Roman"/>
                <w:b/>
                <w:bCs/>
                <w:sz w:val="22"/>
                <w:szCs w:val="22"/>
              </w:rPr>
            </w:pPr>
            <w:r w:rsidRPr="00131B7E">
              <w:rPr>
                <w:rFonts w:ascii="Times New Roman" w:hAnsi="Times New Roman" w:cs="Times New Roman"/>
                <w:b/>
                <w:bCs/>
                <w:sz w:val="22"/>
                <w:szCs w:val="22"/>
              </w:rPr>
              <w:t xml:space="preserve">Budowanie zintegrowanego systemu wsparcia dla rodzin doświadczających trudności                    </w:t>
            </w:r>
            <w:r w:rsidR="002B49FF" w:rsidRPr="00131B7E">
              <w:rPr>
                <w:rFonts w:ascii="Times New Roman" w:hAnsi="Times New Roman" w:cs="Times New Roman"/>
                <w:b/>
                <w:bCs/>
                <w:sz w:val="22"/>
                <w:szCs w:val="22"/>
              </w:rPr>
              <w:br/>
            </w:r>
            <w:r w:rsidRPr="00131B7E">
              <w:rPr>
                <w:rFonts w:ascii="Times New Roman" w:hAnsi="Times New Roman" w:cs="Times New Roman"/>
                <w:b/>
                <w:bCs/>
                <w:sz w:val="22"/>
                <w:szCs w:val="22"/>
              </w:rPr>
              <w:t>w wypełnianiu funkcji opiekuńczo-wychowawczych</w:t>
            </w:r>
          </w:p>
        </w:tc>
      </w:tr>
      <w:tr w:rsidR="00BD3F83" w:rsidRPr="00106727" w14:paraId="6269C1F0" w14:textId="77777777" w:rsidTr="004E1823">
        <w:trPr>
          <w:trHeight w:val="659"/>
        </w:trPr>
        <w:tc>
          <w:tcPr>
            <w:tcW w:w="1985" w:type="dxa"/>
          </w:tcPr>
          <w:p w14:paraId="4579E8DD" w14:textId="20D29F47" w:rsidR="00BD3F83" w:rsidRPr="00131B7E" w:rsidRDefault="00CB0EFE" w:rsidP="00131B7E">
            <w:pPr>
              <w:jc w:val="center"/>
              <w:rPr>
                <w:rFonts w:ascii="Times New Roman" w:hAnsi="Times New Roman" w:cs="Times New Roman"/>
                <w:b/>
                <w:bCs/>
                <w:sz w:val="22"/>
                <w:szCs w:val="22"/>
              </w:rPr>
            </w:pPr>
            <w:r>
              <w:rPr>
                <w:rFonts w:ascii="Times New Roman" w:hAnsi="Times New Roman" w:cs="Times New Roman"/>
                <w:b/>
                <w:bCs/>
                <w:sz w:val="22"/>
                <w:szCs w:val="22"/>
              </w:rPr>
              <w:t>Z</w:t>
            </w:r>
            <w:r w:rsidR="00BD3F83" w:rsidRPr="00131B7E">
              <w:rPr>
                <w:rFonts w:ascii="Times New Roman" w:hAnsi="Times New Roman" w:cs="Times New Roman"/>
                <w:b/>
                <w:bCs/>
                <w:sz w:val="22"/>
                <w:szCs w:val="22"/>
              </w:rPr>
              <w:t>adania</w:t>
            </w:r>
          </w:p>
        </w:tc>
        <w:tc>
          <w:tcPr>
            <w:tcW w:w="2552" w:type="dxa"/>
          </w:tcPr>
          <w:p w14:paraId="70E73661" w14:textId="37555EE5" w:rsidR="00BD3F83" w:rsidRPr="00131B7E" w:rsidRDefault="00CB0EFE" w:rsidP="00131B7E">
            <w:pPr>
              <w:jc w:val="center"/>
              <w:rPr>
                <w:rFonts w:ascii="Times New Roman" w:hAnsi="Times New Roman" w:cs="Times New Roman"/>
                <w:b/>
                <w:bCs/>
                <w:sz w:val="22"/>
                <w:szCs w:val="22"/>
              </w:rPr>
            </w:pPr>
            <w:r>
              <w:rPr>
                <w:rFonts w:ascii="Times New Roman" w:hAnsi="Times New Roman" w:cs="Times New Roman"/>
                <w:b/>
                <w:bCs/>
                <w:sz w:val="22"/>
                <w:szCs w:val="22"/>
              </w:rPr>
              <w:t>R</w:t>
            </w:r>
            <w:r w:rsidR="00BD3F83" w:rsidRPr="00131B7E">
              <w:rPr>
                <w:rFonts w:ascii="Times New Roman" w:hAnsi="Times New Roman" w:cs="Times New Roman"/>
                <w:b/>
                <w:bCs/>
                <w:sz w:val="22"/>
                <w:szCs w:val="22"/>
              </w:rPr>
              <w:t>ealizatorzy/</w:t>
            </w:r>
            <w:r>
              <w:rPr>
                <w:rFonts w:ascii="Times New Roman" w:hAnsi="Times New Roman" w:cs="Times New Roman"/>
                <w:b/>
                <w:bCs/>
                <w:sz w:val="22"/>
                <w:szCs w:val="22"/>
              </w:rPr>
              <w:t>P</w:t>
            </w:r>
            <w:r w:rsidR="00BD3F83" w:rsidRPr="00131B7E">
              <w:rPr>
                <w:rFonts w:ascii="Times New Roman" w:hAnsi="Times New Roman" w:cs="Times New Roman"/>
                <w:b/>
                <w:bCs/>
                <w:sz w:val="22"/>
                <w:szCs w:val="22"/>
              </w:rPr>
              <w:t>artnerzy</w:t>
            </w:r>
          </w:p>
        </w:tc>
        <w:tc>
          <w:tcPr>
            <w:tcW w:w="2835" w:type="dxa"/>
          </w:tcPr>
          <w:p w14:paraId="711E2E1B" w14:textId="13676F75" w:rsidR="00BD3F83" w:rsidRPr="00131B7E" w:rsidRDefault="00CB0EFE" w:rsidP="00131B7E">
            <w:pPr>
              <w:jc w:val="center"/>
              <w:rPr>
                <w:rFonts w:ascii="Times New Roman" w:hAnsi="Times New Roman" w:cs="Times New Roman"/>
                <w:b/>
                <w:bCs/>
                <w:sz w:val="22"/>
                <w:szCs w:val="22"/>
              </w:rPr>
            </w:pPr>
            <w:r>
              <w:rPr>
                <w:rFonts w:ascii="Times New Roman" w:hAnsi="Times New Roman" w:cs="Times New Roman"/>
                <w:b/>
                <w:bCs/>
                <w:sz w:val="22"/>
                <w:szCs w:val="22"/>
              </w:rPr>
              <w:t>W</w:t>
            </w:r>
            <w:r w:rsidR="00BD3F83" w:rsidRPr="00131B7E">
              <w:rPr>
                <w:rFonts w:ascii="Times New Roman" w:hAnsi="Times New Roman" w:cs="Times New Roman"/>
                <w:b/>
                <w:bCs/>
                <w:sz w:val="22"/>
                <w:szCs w:val="22"/>
              </w:rPr>
              <w:t>skaźniki</w:t>
            </w:r>
          </w:p>
        </w:tc>
        <w:tc>
          <w:tcPr>
            <w:tcW w:w="2297" w:type="dxa"/>
          </w:tcPr>
          <w:p w14:paraId="2DDBC037" w14:textId="5AF6B1EB" w:rsidR="00BD3F83" w:rsidRPr="00131B7E" w:rsidRDefault="00195128" w:rsidP="00131B7E">
            <w:pPr>
              <w:jc w:val="center"/>
              <w:rPr>
                <w:rFonts w:ascii="Times New Roman" w:hAnsi="Times New Roman" w:cs="Times New Roman"/>
                <w:b/>
                <w:bCs/>
                <w:sz w:val="22"/>
                <w:szCs w:val="22"/>
              </w:rPr>
            </w:pPr>
            <w:r>
              <w:rPr>
                <w:rFonts w:ascii="Times New Roman" w:hAnsi="Times New Roman" w:cs="Times New Roman"/>
                <w:b/>
                <w:bCs/>
                <w:sz w:val="22"/>
                <w:szCs w:val="22"/>
              </w:rPr>
              <w:t>Działania/</w:t>
            </w:r>
            <w:r w:rsidR="00CB0EFE">
              <w:rPr>
                <w:rFonts w:ascii="Times New Roman" w:hAnsi="Times New Roman" w:cs="Times New Roman"/>
                <w:b/>
                <w:bCs/>
                <w:sz w:val="22"/>
                <w:szCs w:val="22"/>
              </w:rPr>
              <w:t>E</w:t>
            </w:r>
            <w:r>
              <w:rPr>
                <w:rFonts w:ascii="Times New Roman" w:hAnsi="Times New Roman" w:cs="Times New Roman"/>
                <w:b/>
                <w:bCs/>
                <w:sz w:val="22"/>
                <w:szCs w:val="22"/>
              </w:rPr>
              <w:t>fekty</w:t>
            </w:r>
          </w:p>
        </w:tc>
      </w:tr>
      <w:tr w:rsidR="00BD3F83" w:rsidRPr="00106727" w14:paraId="5B68F1D4" w14:textId="77777777" w:rsidTr="004E1823">
        <w:tc>
          <w:tcPr>
            <w:tcW w:w="1985" w:type="dxa"/>
          </w:tcPr>
          <w:p w14:paraId="0E420ABA" w14:textId="15A0E1EA"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sz w:val="22"/>
                <w:szCs w:val="22"/>
              </w:rPr>
              <w:t>1.1. Analiza sytuacji rodzin zagrożonych kryzysem.</w:t>
            </w:r>
          </w:p>
        </w:tc>
        <w:tc>
          <w:tcPr>
            <w:tcW w:w="2552" w:type="dxa"/>
          </w:tcPr>
          <w:p w14:paraId="16A242B0" w14:textId="7AFC41B3" w:rsidR="00BD3F83" w:rsidRPr="00C0691F" w:rsidRDefault="00BD3F83" w:rsidP="001704B0">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t xml:space="preserve">Miejski Ośrodek Pomocy Rodzinie </w:t>
            </w:r>
            <w:r w:rsidRPr="00C0691F">
              <w:rPr>
                <w:rFonts w:ascii="Times New Roman" w:hAnsi="Times New Roman" w:cs="Times New Roman"/>
                <w:sz w:val="22"/>
                <w:szCs w:val="22"/>
              </w:rPr>
              <w:br/>
              <w:t>w Toruniu,</w:t>
            </w:r>
          </w:p>
          <w:p w14:paraId="69E5077E" w14:textId="071164D4" w:rsidR="00BD3F83" w:rsidRPr="00C0691F" w:rsidRDefault="00BD3F83" w:rsidP="001704B0">
            <w:pPr>
              <w:pStyle w:val="Akapitzlist"/>
              <w:numPr>
                <w:ilvl w:val="0"/>
                <w:numId w:val="48"/>
              </w:numPr>
              <w:rPr>
                <w:rFonts w:ascii="Times New Roman" w:hAnsi="Times New Roman" w:cs="Times New Roman"/>
                <w:sz w:val="22"/>
                <w:szCs w:val="22"/>
              </w:rPr>
            </w:pPr>
            <w:r w:rsidRPr="00C0691F">
              <w:rPr>
                <w:rFonts w:ascii="Times New Roman" w:hAnsi="Times New Roman" w:cs="Times New Roman"/>
                <w:sz w:val="22"/>
                <w:szCs w:val="22"/>
              </w:rPr>
              <w:t>Zespół ds. Asysty Rodzinnej,</w:t>
            </w:r>
          </w:p>
          <w:p w14:paraId="125D5766" w14:textId="426CB050" w:rsidR="00213F84" w:rsidRPr="00213F84" w:rsidRDefault="00213F84" w:rsidP="001704B0">
            <w:pPr>
              <w:pStyle w:val="Akapitzlist"/>
              <w:numPr>
                <w:ilvl w:val="0"/>
                <w:numId w:val="48"/>
              </w:numPr>
              <w:rPr>
                <w:rFonts w:ascii="Times New Roman" w:hAnsi="Times New Roman" w:cs="Times New Roman"/>
                <w:b/>
                <w:bCs/>
                <w:sz w:val="22"/>
                <w:szCs w:val="22"/>
              </w:rPr>
            </w:pPr>
            <w:r w:rsidRPr="00630651">
              <w:rPr>
                <w:rFonts w:ascii="Times New Roman" w:hAnsi="Times New Roman" w:cs="Times New Roman"/>
                <w:sz w:val="22"/>
                <w:szCs w:val="22"/>
              </w:rPr>
              <w:t>Pracownicy socjalni</w:t>
            </w:r>
          </w:p>
        </w:tc>
        <w:tc>
          <w:tcPr>
            <w:tcW w:w="2835" w:type="dxa"/>
          </w:tcPr>
          <w:p w14:paraId="21EEA9BD" w14:textId="7EC7997A" w:rsidR="00BD3F83" w:rsidRPr="00C0691F" w:rsidRDefault="00BD3F83" w:rsidP="001704B0">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t>liczba rodzin przeżywających trudności objętych wsparciem</w:t>
            </w:r>
          </w:p>
          <w:p w14:paraId="5BF28EA7" w14:textId="4A57EB29" w:rsidR="00BD3F83" w:rsidRPr="00C0691F" w:rsidRDefault="00BD3F83" w:rsidP="001704B0">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t xml:space="preserve">liczba dzieci </w:t>
            </w:r>
            <w:r w:rsidRPr="00C0691F">
              <w:rPr>
                <w:rFonts w:ascii="Times New Roman" w:hAnsi="Times New Roman" w:cs="Times New Roman"/>
                <w:sz w:val="22"/>
                <w:szCs w:val="22"/>
              </w:rPr>
              <w:br/>
              <w:t>w rodzinach objętych wsparciem</w:t>
            </w:r>
          </w:p>
          <w:p w14:paraId="03577217" w14:textId="29E557E4" w:rsidR="00BD3F83" w:rsidRPr="00C0691F" w:rsidRDefault="00BD3F83" w:rsidP="001704B0">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t>liczba rodzin objętych wsparciem asystenta rodziny</w:t>
            </w:r>
          </w:p>
          <w:p w14:paraId="3FD6D459" w14:textId="5E69910E" w:rsidR="00C0691F" w:rsidRDefault="00BD3F83" w:rsidP="001704B0">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t xml:space="preserve">liczba dzieci </w:t>
            </w:r>
            <w:r w:rsidRPr="00C0691F">
              <w:rPr>
                <w:rFonts w:ascii="Times New Roman" w:hAnsi="Times New Roman" w:cs="Times New Roman"/>
                <w:sz w:val="22"/>
                <w:szCs w:val="22"/>
              </w:rPr>
              <w:br/>
              <w:t>w rodzinach objętych wsparciem asystenta rodziny</w:t>
            </w:r>
          </w:p>
          <w:p w14:paraId="12C22B66" w14:textId="12EEAE04" w:rsidR="00BD3F83" w:rsidRPr="00C0691F" w:rsidRDefault="00BD3F83" w:rsidP="001704B0">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t>liczba rodzin objętych działaniami w zakresie przeciwdziałania przemocy w rodzinie</w:t>
            </w:r>
          </w:p>
        </w:tc>
        <w:tc>
          <w:tcPr>
            <w:tcW w:w="2297" w:type="dxa"/>
          </w:tcPr>
          <w:p w14:paraId="3E07A02D" w14:textId="69968074" w:rsidR="00BD3F83" w:rsidRPr="00C0691F" w:rsidRDefault="00BD3F83" w:rsidP="001704B0">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t>zapewnienie instytucjonalnego wsparcia rodzinom przeżywającym trudności</w:t>
            </w:r>
          </w:p>
          <w:p w14:paraId="4598BA0F" w14:textId="4DCADA66" w:rsidR="00BD3F83" w:rsidRPr="00C0691F" w:rsidRDefault="00BD3F83" w:rsidP="001704B0">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t xml:space="preserve">wczesne reagowanie </w:t>
            </w:r>
            <w:r w:rsidRPr="00C0691F">
              <w:rPr>
                <w:rFonts w:ascii="Times New Roman" w:hAnsi="Times New Roman" w:cs="Times New Roman"/>
                <w:sz w:val="22"/>
                <w:szCs w:val="22"/>
              </w:rPr>
              <w:br/>
              <w:t xml:space="preserve">na pojawiąjące </w:t>
            </w:r>
            <w:r w:rsidRPr="00C0691F">
              <w:rPr>
                <w:rFonts w:ascii="Times New Roman" w:hAnsi="Times New Roman" w:cs="Times New Roman"/>
                <w:sz w:val="22"/>
                <w:szCs w:val="22"/>
              </w:rPr>
              <w:br/>
              <w:t>się w rodzinie trudności</w:t>
            </w:r>
          </w:p>
          <w:p w14:paraId="0F26B7E1" w14:textId="7A296959" w:rsidR="00BD3F83" w:rsidRPr="00C0691F" w:rsidRDefault="00BD3F83" w:rsidP="001704B0">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t xml:space="preserve">zapobieganie pogłębianiu </w:t>
            </w:r>
            <w:r w:rsidRPr="00C0691F">
              <w:rPr>
                <w:rFonts w:ascii="Times New Roman" w:hAnsi="Times New Roman" w:cs="Times New Roman"/>
                <w:sz w:val="22"/>
                <w:szCs w:val="22"/>
              </w:rPr>
              <w:br/>
              <w:t>się sytuacji kryzysowych</w:t>
            </w:r>
          </w:p>
        </w:tc>
      </w:tr>
      <w:tr w:rsidR="00BD3F83" w:rsidRPr="00106727" w14:paraId="5CFF80CD" w14:textId="77777777" w:rsidTr="004E1823">
        <w:trPr>
          <w:trHeight w:val="2158"/>
        </w:trPr>
        <w:tc>
          <w:tcPr>
            <w:tcW w:w="1985" w:type="dxa"/>
          </w:tcPr>
          <w:p w14:paraId="6412299B" w14:textId="58AB7814" w:rsidR="00BD3F83" w:rsidRPr="0061484F" w:rsidRDefault="00BD3F83" w:rsidP="00131B7E">
            <w:pPr>
              <w:jc w:val="center"/>
              <w:rPr>
                <w:rFonts w:ascii="Times New Roman" w:hAnsi="Times New Roman" w:cs="Times New Roman"/>
                <w:b/>
                <w:bCs/>
                <w:sz w:val="22"/>
                <w:szCs w:val="22"/>
              </w:rPr>
            </w:pPr>
            <w:r w:rsidRPr="0061484F">
              <w:rPr>
                <w:rFonts w:ascii="Times New Roman" w:hAnsi="Times New Roman" w:cs="Times New Roman"/>
                <w:sz w:val="22"/>
                <w:szCs w:val="22"/>
              </w:rPr>
              <w:t>1.2. Monitorowanie sytuacji dziec</w:t>
            </w:r>
            <w:r w:rsidR="00131B7E" w:rsidRPr="0061484F">
              <w:rPr>
                <w:rFonts w:ascii="Times New Roman" w:hAnsi="Times New Roman" w:cs="Times New Roman"/>
                <w:sz w:val="22"/>
                <w:szCs w:val="22"/>
              </w:rPr>
              <w:t>i</w:t>
            </w:r>
            <w:r w:rsidRPr="0061484F">
              <w:rPr>
                <w:rFonts w:ascii="Times New Roman" w:hAnsi="Times New Roman" w:cs="Times New Roman"/>
                <w:sz w:val="22"/>
                <w:szCs w:val="22"/>
              </w:rPr>
              <w:t xml:space="preserve"> </w:t>
            </w:r>
            <w:r w:rsidRPr="0061484F">
              <w:rPr>
                <w:rFonts w:ascii="Times New Roman" w:hAnsi="Times New Roman" w:cs="Times New Roman"/>
                <w:sz w:val="22"/>
                <w:szCs w:val="22"/>
              </w:rPr>
              <w:br/>
              <w:t xml:space="preserve">w rodzinach przeżywających trudności </w:t>
            </w:r>
            <w:r w:rsidRPr="0061484F">
              <w:rPr>
                <w:rFonts w:ascii="Times New Roman" w:hAnsi="Times New Roman" w:cs="Times New Roman"/>
                <w:sz w:val="22"/>
                <w:szCs w:val="22"/>
              </w:rPr>
              <w:br/>
              <w:t>lub zagrożonych kryzysem.</w:t>
            </w:r>
          </w:p>
        </w:tc>
        <w:tc>
          <w:tcPr>
            <w:tcW w:w="2552" w:type="dxa"/>
          </w:tcPr>
          <w:p w14:paraId="659E421A" w14:textId="21BB638F" w:rsidR="00BD3F83" w:rsidRPr="0061484F" w:rsidRDefault="00BD3F83" w:rsidP="003C14EE">
            <w:pPr>
              <w:pStyle w:val="Akapitzlist"/>
              <w:numPr>
                <w:ilvl w:val="0"/>
                <w:numId w:val="47"/>
              </w:numPr>
              <w:rPr>
                <w:rFonts w:ascii="Times New Roman" w:hAnsi="Times New Roman" w:cs="Times New Roman"/>
                <w:sz w:val="22"/>
                <w:szCs w:val="22"/>
              </w:rPr>
            </w:pPr>
            <w:r w:rsidRPr="0061484F">
              <w:rPr>
                <w:rFonts w:ascii="Times New Roman" w:hAnsi="Times New Roman" w:cs="Times New Roman"/>
                <w:sz w:val="22"/>
                <w:szCs w:val="22"/>
              </w:rPr>
              <w:t xml:space="preserve">Miejski Ośrodek Pomocy Rodzinie </w:t>
            </w:r>
            <w:r w:rsidRPr="0061484F">
              <w:rPr>
                <w:rFonts w:ascii="Times New Roman" w:hAnsi="Times New Roman" w:cs="Times New Roman"/>
                <w:sz w:val="22"/>
                <w:szCs w:val="22"/>
              </w:rPr>
              <w:br/>
              <w:t>w Toruniu</w:t>
            </w:r>
          </w:p>
          <w:p w14:paraId="035AC8CC" w14:textId="1D35D028" w:rsidR="00BD3F83" w:rsidRPr="0061484F" w:rsidRDefault="003C14EE" w:rsidP="003C14EE">
            <w:pPr>
              <w:pStyle w:val="Akapitzlist"/>
              <w:ind w:left="360"/>
              <w:rPr>
                <w:rFonts w:ascii="Times New Roman" w:hAnsi="Times New Roman" w:cs="Times New Roman"/>
                <w:sz w:val="22"/>
                <w:szCs w:val="22"/>
              </w:rPr>
            </w:pPr>
            <w:r>
              <w:rPr>
                <w:rFonts w:ascii="Times New Roman" w:hAnsi="Times New Roman" w:cs="Times New Roman"/>
                <w:sz w:val="22"/>
                <w:szCs w:val="22"/>
              </w:rPr>
              <w:t xml:space="preserve">- </w:t>
            </w:r>
            <w:r w:rsidR="00BD3F83" w:rsidRPr="0061484F">
              <w:rPr>
                <w:rFonts w:ascii="Times New Roman" w:hAnsi="Times New Roman" w:cs="Times New Roman"/>
                <w:sz w:val="22"/>
                <w:szCs w:val="22"/>
              </w:rPr>
              <w:t>Zespół ds. Asysty Rodzinnej</w:t>
            </w:r>
          </w:p>
          <w:p w14:paraId="5FA017AD" w14:textId="1159154C" w:rsidR="00BD3F83" w:rsidRPr="0061484F" w:rsidRDefault="003C14EE" w:rsidP="003C14EE">
            <w:pPr>
              <w:pStyle w:val="Akapitzlist"/>
              <w:ind w:left="360"/>
              <w:rPr>
                <w:rFonts w:ascii="Times New Roman" w:hAnsi="Times New Roman" w:cs="Times New Roman"/>
                <w:sz w:val="22"/>
                <w:szCs w:val="22"/>
              </w:rPr>
            </w:pPr>
            <w:r>
              <w:rPr>
                <w:rFonts w:ascii="Times New Roman" w:hAnsi="Times New Roman" w:cs="Times New Roman"/>
                <w:sz w:val="22"/>
                <w:szCs w:val="22"/>
              </w:rPr>
              <w:t xml:space="preserve">- </w:t>
            </w:r>
            <w:r w:rsidR="00BD3F83" w:rsidRPr="0061484F">
              <w:rPr>
                <w:rFonts w:ascii="Times New Roman" w:hAnsi="Times New Roman" w:cs="Times New Roman"/>
                <w:sz w:val="22"/>
                <w:szCs w:val="22"/>
              </w:rPr>
              <w:t>grupy robocze</w:t>
            </w:r>
          </w:p>
          <w:p w14:paraId="1BB93339" w14:textId="265E498A" w:rsidR="00BD3F83" w:rsidRDefault="0061484F" w:rsidP="003C14EE">
            <w:pPr>
              <w:pStyle w:val="Akapitzlist"/>
              <w:numPr>
                <w:ilvl w:val="0"/>
                <w:numId w:val="47"/>
              </w:numPr>
              <w:rPr>
                <w:rFonts w:ascii="Times New Roman" w:hAnsi="Times New Roman" w:cs="Times New Roman"/>
                <w:sz w:val="22"/>
                <w:szCs w:val="22"/>
              </w:rPr>
            </w:pPr>
            <w:r w:rsidRPr="0061484F">
              <w:rPr>
                <w:rFonts w:ascii="Times New Roman" w:hAnsi="Times New Roman" w:cs="Times New Roman"/>
                <w:sz w:val="22"/>
                <w:szCs w:val="22"/>
              </w:rPr>
              <w:t xml:space="preserve">Zespół Interdyscyplinarny ds. Rozwiązywania Problemów Przemocy w Rodzinie oraz Ochrony Ofiar </w:t>
            </w:r>
            <w:r w:rsidRPr="0061484F">
              <w:rPr>
                <w:rFonts w:ascii="Times New Roman" w:hAnsi="Times New Roman" w:cs="Times New Roman"/>
                <w:sz w:val="22"/>
                <w:szCs w:val="22"/>
              </w:rPr>
              <w:lastRenderedPageBreak/>
              <w:t>Przemocy w Rodzinie w Toruniu,</w:t>
            </w:r>
          </w:p>
          <w:p w14:paraId="6120C0D4" w14:textId="17089A82" w:rsidR="003C14EE" w:rsidRPr="003C14EE" w:rsidRDefault="003C14EE" w:rsidP="003C14EE">
            <w:pPr>
              <w:pStyle w:val="Akapitzlist"/>
              <w:ind w:left="360"/>
              <w:rPr>
                <w:rFonts w:ascii="Times New Roman" w:hAnsi="Times New Roman" w:cs="Times New Roman"/>
                <w:sz w:val="22"/>
                <w:szCs w:val="22"/>
              </w:rPr>
            </w:pPr>
            <w:r>
              <w:rPr>
                <w:rFonts w:ascii="Times New Roman" w:hAnsi="Times New Roman" w:cs="Times New Roman"/>
                <w:sz w:val="22"/>
                <w:szCs w:val="22"/>
              </w:rPr>
              <w:t xml:space="preserve">- </w:t>
            </w:r>
            <w:r w:rsidRPr="003C14EE">
              <w:rPr>
                <w:rFonts w:ascii="Times New Roman" w:hAnsi="Times New Roman" w:cs="Times New Roman"/>
                <w:sz w:val="22"/>
                <w:szCs w:val="22"/>
              </w:rPr>
              <w:t>grupy robocze</w:t>
            </w:r>
          </w:p>
          <w:p w14:paraId="0253B044" w14:textId="60F762AB" w:rsidR="00C0691F" w:rsidRPr="0061484F" w:rsidRDefault="00BD3F83" w:rsidP="003C14EE">
            <w:pPr>
              <w:pStyle w:val="Akapitzlist"/>
              <w:numPr>
                <w:ilvl w:val="0"/>
                <w:numId w:val="47"/>
              </w:numPr>
              <w:rPr>
                <w:rFonts w:ascii="Times New Roman" w:hAnsi="Times New Roman" w:cs="Times New Roman"/>
                <w:sz w:val="22"/>
                <w:szCs w:val="22"/>
              </w:rPr>
            </w:pPr>
            <w:r w:rsidRPr="0061484F">
              <w:rPr>
                <w:rFonts w:ascii="Times New Roman" w:hAnsi="Times New Roman" w:cs="Times New Roman"/>
                <w:sz w:val="22"/>
                <w:szCs w:val="22"/>
              </w:rPr>
              <w:t xml:space="preserve">Poradnia Psychologiczno-Pedagogiczna </w:t>
            </w:r>
            <w:r w:rsidRPr="0061484F">
              <w:rPr>
                <w:rFonts w:ascii="Times New Roman" w:hAnsi="Times New Roman" w:cs="Times New Roman"/>
                <w:sz w:val="22"/>
                <w:szCs w:val="22"/>
              </w:rPr>
              <w:br/>
              <w:t>w Toruniu</w:t>
            </w:r>
          </w:p>
          <w:p w14:paraId="3C33E550" w14:textId="0D912426" w:rsidR="00C0691F" w:rsidRPr="0061484F" w:rsidRDefault="00BD3F83" w:rsidP="003C14EE">
            <w:pPr>
              <w:pStyle w:val="Akapitzlist"/>
              <w:numPr>
                <w:ilvl w:val="0"/>
                <w:numId w:val="47"/>
              </w:numPr>
              <w:rPr>
                <w:rFonts w:ascii="Times New Roman" w:hAnsi="Times New Roman" w:cs="Times New Roman"/>
                <w:sz w:val="22"/>
                <w:szCs w:val="22"/>
              </w:rPr>
            </w:pPr>
            <w:r w:rsidRPr="0061484F">
              <w:rPr>
                <w:rFonts w:ascii="Times New Roman" w:hAnsi="Times New Roman" w:cs="Times New Roman"/>
                <w:sz w:val="22"/>
                <w:szCs w:val="22"/>
              </w:rPr>
              <w:t>placówki oświatowe</w:t>
            </w:r>
          </w:p>
          <w:p w14:paraId="0AEDB37D" w14:textId="14247A1C" w:rsidR="00BD3F83" w:rsidRPr="0061484F" w:rsidRDefault="00BD3F83" w:rsidP="003C14EE">
            <w:pPr>
              <w:pStyle w:val="Akapitzlist"/>
              <w:numPr>
                <w:ilvl w:val="0"/>
                <w:numId w:val="47"/>
              </w:numPr>
              <w:rPr>
                <w:rFonts w:ascii="Times New Roman" w:hAnsi="Times New Roman" w:cs="Times New Roman"/>
                <w:sz w:val="22"/>
                <w:szCs w:val="22"/>
              </w:rPr>
            </w:pPr>
            <w:r w:rsidRPr="0061484F">
              <w:rPr>
                <w:rFonts w:ascii="Times New Roman" w:hAnsi="Times New Roman" w:cs="Times New Roman"/>
                <w:sz w:val="22"/>
                <w:szCs w:val="22"/>
              </w:rPr>
              <w:t>placówki wsparcia dziennego</w:t>
            </w:r>
          </w:p>
        </w:tc>
        <w:tc>
          <w:tcPr>
            <w:tcW w:w="2835" w:type="dxa"/>
          </w:tcPr>
          <w:p w14:paraId="3F968D0D" w14:textId="566D2F68" w:rsidR="00BD3F83" w:rsidRPr="00C0691F" w:rsidRDefault="00BD3F83" w:rsidP="001704B0">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lastRenderedPageBreak/>
              <w:t xml:space="preserve">liczba rodzin, </w:t>
            </w:r>
            <w:r w:rsidRPr="00C0691F">
              <w:rPr>
                <w:rFonts w:ascii="Times New Roman" w:hAnsi="Times New Roman" w:cs="Times New Roman"/>
                <w:sz w:val="22"/>
                <w:szCs w:val="22"/>
              </w:rPr>
              <w:br/>
              <w:t>w których sytuacja dzieci jest monitorowana</w:t>
            </w:r>
          </w:p>
          <w:p w14:paraId="0DADF694" w14:textId="35C07B34" w:rsidR="00BD3F83" w:rsidRPr="00C0691F" w:rsidRDefault="00BD3F83" w:rsidP="001704B0">
            <w:pPr>
              <w:pStyle w:val="Akapitzlist"/>
              <w:numPr>
                <w:ilvl w:val="0"/>
                <w:numId w:val="47"/>
              </w:numPr>
              <w:rPr>
                <w:rFonts w:ascii="Times New Roman" w:hAnsi="Times New Roman" w:cs="Times New Roman"/>
                <w:b/>
                <w:bCs/>
                <w:sz w:val="22"/>
                <w:szCs w:val="22"/>
              </w:rPr>
            </w:pPr>
            <w:r w:rsidRPr="00C0691F">
              <w:rPr>
                <w:rFonts w:ascii="Times New Roman" w:hAnsi="Times New Roman" w:cs="Times New Roman"/>
                <w:sz w:val="22"/>
                <w:szCs w:val="22"/>
              </w:rPr>
              <w:t>liczba dzieci, których sytuacja jest monitorowana</w:t>
            </w:r>
          </w:p>
        </w:tc>
        <w:tc>
          <w:tcPr>
            <w:tcW w:w="2297" w:type="dxa"/>
          </w:tcPr>
          <w:p w14:paraId="65D950D9" w14:textId="0D18A170" w:rsidR="00BD3F83" w:rsidRPr="00C0691F" w:rsidRDefault="00BD3F83" w:rsidP="001704B0">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t xml:space="preserve">natychmiastowe reagowanie </w:t>
            </w:r>
            <w:r w:rsidRPr="00C0691F">
              <w:rPr>
                <w:rFonts w:ascii="Times New Roman" w:hAnsi="Times New Roman" w:cs="Times New Roman"/>
                <w:sz w:val="22"/>
                <w:szCs w:val="22"/>
              </w:rPr>
              <w:br/>
              <w:t xml:space="preserve">na pojawiające </w:t>
            </w:r>
            <w:r w:rsidRPr="00C0691F">
              <w:rPr>
                <w:rFonts w:ascii="Times New Roman" w:hAnsi="Times New Roman" w:cs="Times New Roman"/>
                <w:sz w:val="22"/>
                <w:szCs w:val="22"/>
              </w:rPr>
              <w:br/>
              <w:t xml:space="preserve">się trudności </w:t>
            </w:r>
            <w:r w:rsidRPr="00C0691F">
              <w:rPr>
                <w:rFonts w:ascii="Times New Roman" w:hAnsi="Times New Roman" w:cs="Times New Roman"/>
                <w:sz w:val="22"/>
                <w:szCs w:val="22"/>
              </w:rPr>
              <w:br/>
              <w:t xml:space="preserve">w rodzinie </w:t>
            </w:r>
            <w:r w:rsidRPr="00C0691F">
              <w:rPr>
                <w:rFonts w:ascii="Times New Roman" w:hAnsi="Times New Roman" w:cs="Times New Roman"/>
                <w:sz w:val="22"/>
                <w:szCs w:val="22"/>
              </w:rPr>
              <w:br/>
              <w:t xml:space="preserve">i zapewnienie rodzinie możliwości skorzystania        </w:t>
            </w:r>
            <w:r w:rsidR="00131B7E" w:rsidRPr="00C0691F">
              <w:rPr>
                <w:rFonts w:ascii="Times New Roman" w:hAnsi="Times New Roman" w:cs="Times New Roman"/>
                <w:sz w:val="22"/>
                <w:szCs w:val="22"/>
              </w:rPr>
              <w:br/>
            </w:r>
            <w:r w:rsidRPr="00C0691F">
              <w:rPr>
                <w:rFonts w:ascii="Times New Roman" w:hAnsi="Times New Roman" w:cs="Times New Roman"/>
                <w:sz w:val="22"/>
                <w:szCs w:val="22"/>
              </w:rPr>
              <w:t>ze</w:t>
            </w:r>
            <w:r w:rsidR="00C0691F">
              <w:rPr>
                <w:rFonts w:ascii="Times New Roman" w:hAnsi="Times New Roman" w:cs="Times New Roman"/>
                <w:sz w:val="22"/>
                <w:szCs w:val="22"/>
              </w:rPr>
              <w:t xml:space="preserve"> </w:t>
            </w:r>
            <w:r w:rsidRPr="00C0691F">
              <w:rPr>
                <w:rFonts w:ascii="Times New Roman" w:hAnsi="Times New Roman" w:cs="Times New Roman"/>
                <w:sz w:val="22"/>
                <w:szCs w:val="22"/>
              </w:rPr>
              <w:t>specjalistycznej pomocy</w:t>
            </w:r>
            <w:r w:rsidR="00131B7E" w:rsidRPr="00C0691F">
              <w:rPr>
                <w:rFonts w:ascii="Times New Roman" w:hAnsi="Times New Roman" w:cs="Times New Roman"/>
                <w:sz w:val="22"/>
                <w:szCs w:val="22"/>
              </w:rPr>
              <w:t xml:space="preserve"> (dostosowanej do specyfiki </w:t>
            </w:r>
            <w:r w:rsidR="00131B7E" w:rsidRPr="00C0691F">
              <w:rPr>
                <w:rFonts w:ascii="Times New Roman" w:hAnsi="Times New Roman" w:cs="Times New Roman"/>
                <w:sz w:val="22"/>
                <w:szCs w:val="22"/>
              </w:rPr>
              <w:lastRenderedPageBreak/>
              <w:t>doświadczanych trudności)</w:t>
            </w:r>
          </w:p>
        </w:tc>
      </w:tr>
      <w:tr w:rsidR="00BD3F83" w:rsidRPr="00106727" w14:paraId="24A1E459" w14:textId="77777777" w:rsidTr="004E1823">
        <w:tc>
          <w:tcPr>
            <w:tcW w:w="1985" w:type="dxa"/>
          </w:tcPr>
          <w:p w14:paraId="50FD2EDC" w14:textId="517D1125"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sz w:val="22"/>
                <w:szCs w:val="22"/>
              </w:rPr>
              <w:lastRenderedPageBreak/>
              <w:t>1.3.</w:t>
            </w:r>
            <w:r w:rsidRPr="00131B7E">
              <w:rPr>
                <w:rFonts w:ascii="Times New Roman" w:hAnsi="Times New Roman" w:cs="Times New Roman"/>
                <w:sz w:val="22"/>
                <w:szCs w:val="22"/>
              </w:rPr>
              <w:br/>
            </w:r>
            <w:r w:rsidR="00131B7E">
              <w:rPr>
                <w:rFonts w:ascii="Times New Roman" w:hAnsi="Times New Roman" w:cs="Times New Roman"/>
                <w:sz w:val="22"/>
                <w:szCs w:val="22"/>
              </w:rPr>
              <w:t>Działalność asystentów rodziny</w:t>
            </w:r>
          </w:p>
        </w:tc>
        <w:tc>
          <w:tcPr>
            <w:tcW w:w="2552" w:type="dxa"/>
          </w:tcPr>
          <w:p w14:paraId="1BFB8777" w14:textId="34434C3D" w:rsidR="00BD3F83" w:rsidRPr="00C0691F" w:rsidRDefault="00BD3F83" w:rsidP="001704B0">
            <w:pPr>
              <w:pStyle w:val="Akapitzlist"/>
              <w:numPr>
                <w:ilvl w:val="0"/>
                <w:numId w:val="50"/>
              </w:numPr>
              <w:rPr>
                <w:rFonts w:ascii="Times New Roman" w:hAnsi="Times New Roman" w:cs="Times New Roman"/>
                <w:sz w:val="22"/>
                <w:szCs w:val="22"/>
              </w:rPr>
            </w:pPr>
            <w:r w:rsidRPr="00C0691F">
              <w:rPr>
                <w:rFonts w:ascii="Times New Roman" w:hAnsi="Times New Roman" w:cs="Times New Roman"/>
                <w:sz w:val="22"/>
                <w:szCs w:val="22"/>
              </w:rPr>
              <w:t>Miejski Ośrodek Pomocy Rodzinie              w Toruniu</w:t>
            </w:r>
          </w:p>
          <w:p w14:paraId="61F0746A" w14:textId="401C3130" w:rsidR="00BD3F83" w:rsidRPr="00C0691F" w:rsidRDefault="00BD3F83" w:rsidP="003C14EE">
            <w:pPr>
              <w:pStyle w:val="Akapitzlist"/>
              <w:ind w:left="360"/>
              <w:rPr>
                <w:rFonts w:ascii="Times New Roman" w:hAnsi="Times New Roman" w:cs="Times New Roman"/>
                <w:b/>
                <w:bCs/>
                <w:sz w:val="22"/>
                <w:szCs w:val="22"/>
              </w:rPr>
            </w:pPr>
          </w:p>
        </w:tc>
        <w:tc>
          <w:tcPr>
            <w:tcW w:w="2835" w:type="dxa"/>
          </w:tcPr>
          <w:p w14:paraId="60AEF999" w14:textId="7239A1F9" w:rsidR="00BD3F83" w:rsidRPr="00C0691F" w:rsidRDefault="00BD3F83" w:rsidP="001704B0">
            <w:pPr>
              <w:pStyle w:val="Akapitzlist"/>
              <w:numPr>
                <w:ilvl w:val="0"/>
                <w:numId w:val="51"/>
              </w:numPr>
              <w:rPr>
                <w:rFonts w:ascii="Times New Roman" w:hAnsi="Times New Roman" w:cs="Times New Roman"/>
                <w:sz w:val="22"/>
                <w:szCs w:val="22"/>
              </w:rPr>
            </w:pPr>
            <w:r w:rsidRPr="00C0691F">
              <w:rPr>
                <w:rFonts w:ascii="Times New Roman" w:hAnsi="Times New Roman" w:cs="Times New Roman"/>
                <w:sz w:val="22"/>
                <w:szCs w:val="22"/>
              </w:rPr>
              <w:t>liczba rodzin objętych wsparciem asystenta rodziny</w:t>
            </w:r>
          </w:p>
          <w:p w14:paraId="33AA3C6C" w14:textId="2807C678" w:rsidR="00BD3F83" w:rsidRPr="00C0691F" w:rsidRDefault="00BD3F83" w:rsidP="001704B0">
            <w:pPr>
              <w:pStyle w:val="Akapitzlist"/>
              <w:numPr>
                <w:ilvl w:val="0"/>
                <w:numId w:val="51"/>
              </w:numPr>
              <w:rPr>
                <w:rFonts w:ascii="Times New Roman" w:hAnsi="Times New Roman" w:cs="Times New Roman"/>
                <w:sz w:val="22"/>
                <w:szCs w:val="22"/>
              </w:rPr>
            </w:pPr>
            <w:r w:rsidRPr="00C0691F">
              <w:rPr>
                <w:rFonts w:ascii="Times New Roman" w:hAnsi="Times New Roman" w:cs="Times New Roman"/>
                <w:sz w:val="22"/>
                <w:szCs w:val="22"/>
              </w:rPr>
              <w:t>liczba zatrudnionych asystentów rodziny</w:t>
            </w:r>
          </w:p>
          <w:p w14:paraId="24DCCCE8" w14:textId="06B2A8E6" w:rsidR="00BD3F83" w:rsidRPr="00C0691F" w:rsidRDefault="00BD3F83" w:rsidP="001704B0">
            <w:pPr>
              <w:pStyle w:val="Akapitzlist"/>
              <w:numPr>
                <w:ilvl w:val="0"/>
                <w:numId w:val="51"/>
              </w:numPr>
              <w:rPr>
                <w:rFonts w:ascii="Times New Roman" w:hAnsi="Times New Roman" w:cs="Times New Roman"/>
                <w:sz w:val="22"/>
                <w:szCs w:val="22"/>
              </w:rPr>
            </w:pPr>
            <w:r w:rsidRPr="00C0691F">
              <w:rPr>
                <w:rFonts w:ascii="Times New Roman" w:hAnsi="Times New Roman" w:cs="Times New Roman"/>
                <w:sz w:val="22"/>
                <w:szCs w:val="22"/>
              </w:rPr>
              <w:t xml:space="preserve">liczba rodzin przeżywających trudności, którym przekazano informacje </w:t>
            </w:r>
            <w:r w:rsidR="00E06194">
              <w:rPr>
                <w:rFonts w:ascii="Times New Roman" w:hAnsi="Times New Roman" w:cs="Times New Roman"/>
                <w:sz w:val="22"/>
                <w:szCs w:val="22"/>
              </w:rPr>
              <w:br/>
            </w:r>
            <w:r w:rsidRPr="00C0691F">
              <w:rPr>
                <w:rFonts w:ascii="Times New Roman" w:hAnsi="Times New Roman" w:cs="Times New Roman"/>
                <w:sz w:val="22"/>
                <w:szCs w:val="22"/>
              </w:rPr>
              <w:t>o możliwości skorzystania ze wsparcia asystenta rodziny</w:t>
            </w:r>
          </w:p>
          <w:p w14:paraId="6A49F29E" w14:textId="79387A24" w:rsidR="00BD3F83" w:rsidRPr="00C0691F" w:rsidRDefault="00BD3F83" w:rsidP="001704B0">
            <w:pPr>
              <w:pStyle w:val="Akapitzlist"/>
              <w:numPr>
                <w:ilvl w:val="0"/>
                <w:numId w:val="51"/>
              </w:numPr>
              <w:rPr>
                <w:rFonts w:ascii="Times New Roman" w:hAnsi="Times New Roman" w:cs="Times New Roman"/>
                <w:sz w:val="22"/>
                <w:szCs w:val="22"/>
              </w:rPr>
            </w:pPr>
            <w:r w:rsidRPr="00C0691F">
              <w:rPr>
                <w:rFonts w:ascii="Times New Roman" w:hAnsi="Times New Roman" w:cs="Times New Roman"/>
                <w:sz w:val="22"/>
                <w:szCs w:val="22"/>
              </w:rPr>
              <w:t xml:space="preserve">liczba przekazanych ulotek informujących </w:t>
            </w:r>
            <w:r w:rsidR="00E06194">
              <w:rPr>
                <w:rFonts w:ascii="Times New Roman" w:hAnsi="Times New Roman" w:cs="Times New Roman"/>
                <w:sz w:val="22"/>
                <w:szCs w:val="22"/>
              </w:rPr>
              <w:br/>
            </w:r>
            <w:r w:rsidRPr="00C0691F">
              <w:rPr>
                <w:rFonts w:ascii="Times New Roman" w:hAnsi="Times New Roman" w:cs="Times New Roman"/>
                <w:sz w:val="22"/>
                <w:szCs w:val="22"/>
              </w:rPr>
              <w:t>o działalności asystentów rodziny</w:t>
            </w:r>
          </w:p>
          <w:p w14:paraId="45ADB9AC" w14:textId="56750D85" w:rsidR="00131B7E" w:rsidRPr="00C0691F" w:rsidRDefault="00131B7E" w:rsidP="001704B0">
            <w:pPr>
              <w:pStyle w:val="Akapitzlist"/>
              <w:numPr>
                <w:ilvl w:val="0"/>
                <w:numId w:val="51"/>
              </w:numPr>
              <w:rPr>
                <w:rFonts w:ascii="Times New Roman" w:hAnsi="Times New Roman" w:cs="Times New Roman"/>
                <w:b/>
                <w:bCs/>
                <w:sz w:val="22"/>
                <w:szCs w:val="22"/>
              </w:rPr>
            </w:pPr>
            <w:r w:rsidRPr="00C0691F">
              <w:rPr>
                <w:rFonts w:ascii="Times New Roman" w:hAnsi="Times New Roman" w:cs="Times New Roman"/>
                <w:sz w:val="22"/>
                <w:szCs w:val="22"/>
              </w:rPr>
              <w:t xml:space="preserve">średnia liczba rodzin objętych asystenturą, przypadająca na jednego asystenta rodziny </w:t>
            </w:r>
          </w:p>
        </w:tc>
        <w:tc>
          <w:tcPr>
            <w:tcW w:w="2297" w:type="dxa"/>
          </w:tcPr>
          <w:p w14:paraId="34B8C9B6" w14:textId="56F39E53" w:rsidR="00BD3F83" w:rsidRPr="00C0691F" w:rsidRDefault="00BD3F83" w:rsidP="001704B0">
            <w:pPr>
              <w:pStyle w:val="Akapitzlist"/>
              <w:numPr>
                <w:ilvl w:val="0"/>
                <w:numId w:val="51"/>
              </w:numPr>
              <w:rPr>
                <w:rFonts w:ascii="Times New Roman" w:hAnsi="Times New Roman" w:cs="Times New Roman"/>
                <w:sz w:val="22"/>
                <w:szCs w:val="22"/>
              </w:rPr>
            </w:pPr>
            <w:r w:rsidRPr="00C0691F">
              <w:rPr>
                <w:rFonts w:ascii="Times New Roman" w:hAnsi="Times New Roman" w:cs="Times New Roman"/>
                <w:sz w:val="22"/>
                <w:szCs w:val="22"/>
              </w:rPr>
              <w:t xml:space="preserve">zwiększenie wiedzy rodziców </w:t>
            </w:r>
            <w:r w:rsidRPr="00C0691F">
              <w:rPr>
                <w:rFonts w:ascii="Times New Roman" w:hAnsi="Times New Roman" w:cs="Times New Roman"/>
                <w:sz w:val="22"/>
                <w:szCs w:val="22"/>
              </w:rPr>
              <w:br/>
              <w:t xml:space="preserve">w zakresie prawidłowego wypełniania </w:t>
            </w:r>
            <w:r w:rsidRPr="00C0691F">
              <w:rPr>
                <w:rFonts w:ascii="Times New Roman" w:hAnsi="Times New Roman" w:cs="Times New Roman"/>
                <w:sz w:val="22"/>
                <w:szCs w:val="22"/>
              </w:rPr>
              <w:br/>
              <w:t>ról społecznych</w:t>
            </w:r>
          </w:p>
          <w:p w14:paraId="301F16DF" w14:textId="5B0DC173" w:rsidR="00BD3F83" w:rsidRPr="00C0691F" w:rsidRDefault="00BD3F83" w:rsidP="001704B0">
            <w:pPr>
              <w:pStyle w:val="Akapitzlist"/>
              <w:numPr>
                <w:ilvl w:val="0"/>
                <w:numId w:val="51"/>
              </w:numPr>
              <w:rPr>
                <w:rFonts w:ascii="Times New Roman" w:hAnsi="Times New Roman" w:cs="Times New Roman"/>
                <w:sz w:val="22"/>
                <w:szCs w:val="22"/>
              </w:rPr>
            </w:pPr>
            <w:r w:rsidRPr="00C0691F">
              <w:rPr>
                <w:rFonts w:ascii="Times New Roman" w:hAnsi="Times New Roman" w:cs="Times New Roman"/>
                <w:sz w:val="22"/>
                <w:szCs w:val="22"/>
              </w:rPr>
              <w:t>kształtowanie lub wzmocnienie pozytywnych postaw rodzicielskich</w:t>
            </w:r>
          </w:p>
          <w:p w14:paraId="33BD34FD" w14:textId="76FA7EF8" w:rsidR="00BD3F83" w:rsidRPr="00C0691F" w:rsidRDefault="00BD3F83" w:rsidP="001704B0">
            <w:pPr>
              <w:pStyle w:val="Akapitzlist"/>
              <w:numPr>
                <w:ilvl w:val="0"/>
                <w:numId w:val="51"/>
              </w:numPr>
              <w:rPr>
                <w:rFonts w:ascii="Times New Roman" w:hAnsi="Times New Roman" w:cs="Times New Roman"/>
                <w:sz w:val="22"/>
                <w:szCs w:val="22"/>
              </w:rPr>
            </w:pPr>
            <w:r w:rsidRPr="00C0691F">
              <w:rPr>
                <w:rFonts w:ascii="Times New Roman" w:hAnsi="Times New Roman" w:cs="Times New Roman"/>
                <w:sz w:val="22"/>
                <w:szCs w:val="22"/>
              </w:rPr>
              <w:t xml:space="preserve">rozwinięcie kompetencji rodziców przeżywających trudności </w:t>
            </w:r>
            <w:r w:rsidRPr="00C0691F">
              <w:rPr>
                <w:rFonts w:ascii="Times New Roman" w:hAnsi="Times New Roman" w:cs="Times New Roman"/>
                <w:sz w:val="22"/>
                <w:szCs w:val="22"/>
              </w:rPr>
              <w:br/>
              <w:t>w wypełnianiu funkcji opiekuńczo-wychowawczych</w:t>
            </w:r>
          </w:p>
          <w:p w14:paraId="7CA6AECA" w14:textId="39C336D0" w:rsidR="00BD3F83" w:rsidRPr="00C0691F" w:rsidRDefault="00BD3F83" w:rsidP="001704B0">
            <w:pPr>
              <w:pStyle w:val="Akapitzlist"/>
              <w:numPr>
                <w:ilvl w:val="0"/>
                <w:numId w:val="51"/>
              </w:numPr>
              <w:rPr>
                <w:rFonts w:ascii="Times New Roman" w:hAnsi="Times New Roman" w:cs="Times New Roman"/>
                <w:sz w:val="22"/>
                <w:szCs w:val="22"/>
              </w:rPr>
            </w:pPr>
            <w:r w:rsidRPr="00C0691F">
              <w:rPr>
                <w:rFonts w:ascii="Times New Roman" w:hAnsi="Times New Roman" w:cs="Times New Roman"/>
                <w:sz w:val="22"/>
                <w:szCs w:val="22"/>
              </w:rPr>
              <w:t>poprawa funkcjonowania rodzin</w:t>
            </w:r>
          </w:p>
          <w:p w14:paraId="218C7644" w14:textId="111AA1D5" w:rsidR="00BD3F83" w:rsidRPr="00C0691F" w:rsidRDefault="00BD3F83" w:rsidP="001704B0">
            <w:pPr>
              <w:pStyle w:val="Akapitzlist"/>
              <w:numPr>
                <w:ilvl w:val="0"/>
                <w:numId w:val="51"/>
              </w:numPr>
              <w:rPr>
                <w:rFonts w:ascii="Times New Roman" w:hAnsi="Times New Roman" w:cs="Times New Roman"/>
                <w:sz w:val="22"/>
                <w:szCs w:val="22"/>
              </w:rPr>
            </w:pPr>
            <w:r w:rsidRPr="00C0691F">
              <w:rPr>
                <w:rFonts w:ascii="Times New Roman" w:hAnsi="Times New Roman" w:cs="Times New Roman"/>
                <w:sz w:val="22"/>
                <w:szCs w:val="22"/>
              </w:rPr>
              <w:t xml:space="preserve">zwiększenie świadomości społecznej </w:t>
            </w:r>
            <w:r w:rsidRPr="00C0691F">
              <w:rPr>
                <w:rFonts w:ascii="Times New Roman" w:hAnsi="Times New Roman" w:cs="Times New Roman"/>
                <w:sz w:val="22"/>
                <w:szCs w:val="22"/>
              </w:rPr>
              <w:br/>
              <w:t>w zakresie zadań realizowanych przez asystentów rodziny</w:t>
            </w:r>
          </w:p>
        </w:tc>
      </w:tr>
      <w:tr w:rsidR="00BD3F83" w:rsidRPr="00131B7E" w14:paraId="0B8E126A" w14:textId="77777777" w:rsidTr="0061484F">
        <w:trPr>
          <w:trHeight w:val="551"/>
        </w:trPr>
        <w:tc>
          <w:tcPr>
            <w:tcW w:w="1985" w:type="dxa"/>
          </w:tcPr>
          <w:p w14:paraId="0721AD07" w14:textId="77777777" w:rsidR="00BD3F83" w:rsidRDefault="00BD3F83" w:rsidP="00131B7E">
            <w:pPr>
              <w:ind w:right="-111"/>
              <w:jc w:val="center"/>
              <w:rPr>
                <w:rFonts w:ascii="Times New Roman" w:hAnsi="Times New Roman" w:cs="Times New Roman"/>
                <w:sz w:val="22"/>
                <w:szCs w:val="22"/>
              </w:rPr>
            </w:pPr>
            <w:r w:rsidRPr="00131B7E">
              <w:rPr>
                <w:rFonts w:ascii="Times New Roman" w:hAnsi="Times New Roman" w:cs="Times New Roman"/>
                <w:sz w:val="22"/>
                <w:szCs w:val="22"/>
              </w:rPr>
              <w:t>1.4.</w:t>
            </w:r>
            <w:r w:rsidRPr="00131B7E">
              <w:rPr>
                <w:rFonts w:ascii="Times New Roman" w:hAnsi="Times New Roman" w:cs="Times New Roman"/>
                <w:sz w:val="22"/>
                <w:szCs w:val="22"/>
              </w:rPr>
              <w:br/>
              <w:t xml:space="preserve">Interdyscyplinarna współpraca pomiędzy lokalnymi instytucjami </w:t>
            </w:r>
            <w:r w:rsidRPr="00131B7E">
              <w:rPr>
                <w:rFonts w:ascii="Times New Roman" w:hAnsi="Times New Roman" w:cs="Times New Roman"/>
                <w:sz w:val="22"/>
                <w:szCs w:val="22"/>
              </w:rPr>
              <w:br/>
              <w:t xml:space="preserve">i podmiotami działającymi </w:t>
            </w:r>
            <w:r w:rsidRPr="00131B7E">
              <w:rPr>
                <w:rFonts w:ascii="Times New Roman" w:hAnsi="Times New Roman" w:cs="Times New Roman"/>
                <w:sz w:val="22"/>
                <w:szCs w:val="22"/>
              </w:rPr>
              <w:br/>
              <w:t>na rzecz wsparcia rodzin i dzieci</w:t>
            </w:r>
          </w:p>
          <w:p w14:paraId="0484F1AC" w14:textId="77777777" w:rsidR="00796C5E" w:rsidRDefault="00796C5E" w:rsidP="00131B7E">
            <w:pPr>
              <w:ind w:right="-111"/>
              <w:jc w:val="center"/>
              <w:rPr>
                <w:rFonts w:ascii="Times New Roman" w:hAnsi="Times New Roman" w:cs="Times New Roman"/>
                <w:sz w:val="22"/>
                <w:szCs w:val="22"/>
              </w:rPr>
            </w:pPr>
          </w:p>
          <w:p w14:paraId="2DAC9158" w14:textId="77777777" w:rsidR="00796C5E" w:rsidRDefault="00796C5E" w:rsidP="00131B7E">
            <w:pPr>
              <w:ind w:right="-111"/>
              <w:jc w:val="center"/>
              <w:rPr>
                <w:rFonts w:ascii="Times New Roman" w:hAnsi="Times New Roman" w:cs="Times New Roman"/>
                <w:sz w:val="22"/>
                <w:szCs w:val="22"/>
              </w:rPr>
            </w:pPr>
          </w:p>
          <w:p w14:paraId="71C1F568" w14:textId="27C4F4E3" w:rsidR="00796C5E" w:rsidRPr="00131B7E" w:rsidRDefault="00796C5E" w:rsidP="00131B7E">
            <w:pPr>
              <w:ind w:right="-111"/>
              <w:jc w:val="center"/>
              <w:rPr>
                <w:rFonts w:ascii="Times New Roman" w:hAnsi="Times New Roman" w:cs="Times New Roman"/>
                <w:sz w:val="22"/>
                <w:szCs w:val="22"/>
              </w:rPr>
            </w:pPr>
            <w:r w:rsidRPr="00796C5E">
              <w:rPr>
                <w:rFonts w:ascii="Times New Roman" w:hAnsi="Times New Roman" w:cs="Times New Roman"/>
                <w:sz w:val="22"/>
                <w:szCs w:val="22"/>
                <w:highlight w:val="yellow"/>
              </w:rPr>
              <w:t xml:space="preserve"> </w:t>
            </w:r>
          </w:p>
        </w:tc>
        <w:tc>
          <w:tcPr>
            <w:tcW w:w="2552" w:type="dxa"/>
          </w:tcPr>
          <w:p w14:paraId="38F09722" w14:textId="45BF1ACE" w:rsidR="00BD3F83" w:rsidRPr="00131AC6" w:rsidRDefault="00BD3F83" w:rsidP="001704B0">
            <w:pPr>
              <w:pStyle w:val="Akapitzlist"/>
              <w:numPr>
                <w:ilvl w:val="0"/>
                <w:numId w:val="52"/>
              </w:numPr>
              <w:rPr>
                <w:rFonts w:ascii="Times New Roman" w:hAnsi="Times New Roman" w:cs="Times New Roman"/>
                <w:sz w:val="22"/>
                <w:szCs w:val="22"/>
              </w:rPr>
            </w:pPr>
            <w:r w:rsidRPr="00131AC6">
              <w:rPr>
                <w:rFonts w:ascii="Times New Roman" w:hAnsi="Times New Roman" w:cs="Times New Roman"/>
                <w:sz w:val="22"/>
                <w:szCs w:val="22"/>
              </w:rPr>
              <w:t xml:space="preserve">Miejski Ośrodek Pomocy Rodzinie </w:t>
            </w:r>
            <w:r w:rsidRPr="00131AC6">
              <w:rPr>
                <w:rFonts w:ascii="Times New Roman" w:hAnsi="Times New Roman" w:cs="Times New Roman"/>
                <w:sz w:val="22"/>
                <w:szCs w:val="22"/>
              </w:rPr>
              <w:br/>
              <w:t>w Toruniu</w:t>
            </w:r>
          </w:p>
          <w:p w14:paraId="00E2D30A" w14:textId="4F74340A" w:rsidR="00BD3F83" w:rsidRPr="00131AC6" w:rsidRDefault="00BD3F83" w:rsidP="001704B0">
            <w:pPr>
              <w:pStyle w:val="Akapitzlist"/>
              <w:numPr>
                <w:ilvl w:val="0"/>
                <w:numId w:val="53"/>
              </w:numPr>
              <w:rPr>
                <w:rFonts w:ascii="Times New Roman" w:hAnsi="Times New Roman" w:cs="Times New Roman"/>
                <w:sz w:val="22"/>
                <w:szCs w:val="22"/>
              </w:rPr>
            </w:pPr>
            <w:r w:rsidRPr="00131AC6">
              <w:rPr>
                <w:rFonts w:ascii="Times New Roman" w:hAnsi="Times New Roman" w:cs="Times New Roman"/>
                <w:sz w:val="22"/>
                <w:szCs w:val="22"/>
              </w:rPr>
              <w:t>Zespół ds. Asysty   Rodzinnej</w:t>
            </w:r>
          </w:p>
          <w:p w14:paraId="1F6818D2" w14:textId="034922B4" w:rsidR="00BD3F83" w:rsidRPr="00131AC6" w:rsidRDefault="00131AC6" w:rsidP="001704B0">
            <w:pPr>
              <w:pStyle w:val="Akapitzlist"/>
              <w:numPr>
                <w:ilvl w:val="0"/>
                <w:numId w:val="46"/>
              </w:numPr>
              <w:rPr>
                <w:rFonts w:ascii="Times New Roman" w:hAnsi="Times New Roman" w:cs="Times New Roman"/>
                <w:sz w:val="22"/>
                <w:szCs w:val="22"/>
              </w:rPr>
            </w:pPr>
            <w:r>
              <w:rPr>
                <w:rFonts w:ascii="Times New Roman" w:hAnsi="Times New Roman" w:cs="Times New Roman"/>
                <w:sz w:val="22"/>
                <w:szCs w:val="22"/>
              </w:rPr>
              <w:t xml:space="preserve">przedstawiciele </w:t>
            </w:r>
            <w:r w:rsidR="00BD3F83" w:rsidRPr="00131AC6">
              <w:rPr>
                <w:rFonts w:ascii="Times New Roman" w:hAnsi="Times New Roman" w:cs="Times New Roman"/>
                <w:sz w:val="22"/>
                <w:szCs w:val="22"/>
              </w:rPr>
              <w:t>p</w:t>
            </w:r>
            <w:r>
              <w:rPr>
                <w:rFonts w:ascii="Times New Roman" w:hAnsi="Times New Roman" w:cs="Times New Roman"/>
                <w:sz w:val="22"/>
                <w:szCs w:val="22"/>
              </w:rPr>
              <w:t>lacówek oświatowych</w:t>
            </w:r>
          </w:p>
          <w:p w14:paraId="778D00DF" w14:textId="66E5DD4F" w:rsidR="00BD3F83" w:rsidRPr="00131AC6" w:rsidRDefault="00BD3F83" w:rsidP="001704B0">
            <w:pPr>
              <w:pStyle w:val="Akapitzlist"/>
              <w:numPr>
                <w:ilvl w:val="0"/>
                <w:numId w:val="54"/>
              </w:numPr>
              <w:rPr>
                <w:rFonts w:ascii="Times New Roman" w:hAnsi="Times New Roman" w:cs="Times New Roman"/>
                <w:sz w:val="22"/>
                <w:szCs w:val="22"/>
              </w:rPr>
            </w:pPr>
            <w:r w:rsidRPr="00131AC6">
              <w:rPr>
                <w:rFonts w:ascii="Times New Roman" w:hAnsi="Times New Roman" w:cs="Times New Roman"/>
                <w:sz w:val="22"/>
                <w:szCs w:val="22"/>
              </w:rPr>
              <w:t>placówek wsparcia dziennego</w:t>
            </w:r>
          </w:p>
          <w:p w14:paraId="776765A1" w14:textId="09A36254" w:rsidR="00BD3F83" w:rsidRPr="00131AC6" w:rsidRDefault="00BD3F83" w:rsidP="001704B0">
            <w:pPr>
              <w:pStyle w:val="Akapitzlist"/>
              <w:numPr>
                <w:ilvl w:val="0"/>
                <w:numId w:val="54"/>
              </w:numPr>
              <w:rPr>
                <w:rFonts w:ascii="Times New Roman" w:hAnsi="Times New Roman" w:cs="Times New Roman"/>
                <w:sz w:val="22"/>
                <w:szCs w:val="22"/>
              </w:rPr>
            </w:pPr>
            <w:r w:rsidRPr="00131AC6">
              <w:rPr>
                <w:rFonts w:ascii="Times New Roman" w:hAnsi="Times New Roman" w:cs="Times New Roman"/>
                <w:sz w:val="22"/>
                <w:szCs w:val="22"/>
              </w:rPr>
              <w:t xml:space="preserve">kuratorzy społeczni </w:t>
            </w:r>
            <w:r w:rsidRPr="00131AC6">
              <w:rPr>
                <w:rFonts w:ascii="Times New Roman" w:hAnsi="Times New Roman" w:cs="Times New Roman"/>
                <w:sz w:val="22"/>
                <w:szCs w:val="22"/>
              </w:rPr>
              <w:br/>
              <w:t>i zawodowi</w:t>
            </w:r>
          </w:p>
          <w:p w14:paraId="54B2C840" w14:textId="5BFFEA0F" w:rsidR="00BD3F83" w:rsidRPr="00131AC6" w:rsidRDefault="00BD3F83" w:rsidP="001704B0">
            <w:pPr>
              <w:pStyle w:val="Akapitzlist"/>
              <w:numPr>
                <w:ilvl w:val="0"/>
                <w:numId w:val="54"/>
              </w:numPr>
              <w:rPr>
                <w:rFonts w:ascii="Times New Roman" w:hAnsi="Times New Roman" w:cs="Times New Roman"/>
                <w:sz w:val="22"/>
                <w:szCs w:val="22"/>
              </w:rPr>
            </w:pPr>
            <w:r w:rsidRPr="00131AC6">
              <w:rPr>
                <w:rFonts w:ascii="Times New Roman" w:hAnsi="Times New Roman" w:cs="Times New Roman"/>
                <w:sz w:val="22"/>
                <w:szCs w:val="22"/>
              </w:rPr>
              <w:t>pracownicy Poradni Psychologiczno-</w:t>
            </w:r>
            <w:r w:rsidRPr="00131AC6">
              <w:rPr>
                <w:rFonts w:ascii="Times New Roman" w:hAnsi="Times New Roman" w:cs="Times New Roman"/>
                <w:sz w:val="22"/>
                <w:szCs w:val="22"/>
              </w:rPr>
              <w:lastRenderedPageBreak/>
              <w:t xml:space="preserve">Pedagogicznej </w:t>
            </w:r>
            <w:r w:rsidRPr="00131AC6">
              <w:rPr>
                <w:rFonts w:ascii="Times New Roman" w:hAnsi="Times New Roman" w:cs="Times New Roman"/>
                <w:sz w:val="22"/>
                <w:szCs w:val="22"/>
              </w:rPr>
              <w:br/>
              <w:t>w Toruniu</w:t>
            </w:r>
          </w:p>
          <w:p w14:paraId="69B91557" w14:textId="09373A73" w:rsidR="00BD3F83" w:rsidRPr="00131AC6" w:rsidRDefault="00BD3F83" w:rsidP="001704B0">
            <w:pPr>
              <w:pStyle w:val="Akapitzlist"/>
              <w:numPr>
                <w:ilvl w:val="0"/>
                <w:numId w:val="54"/>
              </w:numPr>
              <w:rPr>
                <w:rFonts w:ascii="Times New Roman" w:hAnsi="Times New Roman" w:cs="Times New Roman"/>
                <w:sz w:val="22"/>
                <w:szCs w:val="22"/>
              </w:rPr>
            </w:pPr>
            <w:r w:rsidRPr="00131AC6">
              <w:rPr>
                <w:rFonts w:ascii="Times New Roman" w:hAnsi="Times New Roman" w:cs="Times New Roman"/>
                <w:sz w:val="22"/>
                <w:szCs w:val="22"/>
              </w:rPr>
              <w:t>dzielnicowi z K</w:t>
            </w:r>
            <w:r w:rsidR="000F15F8" w:rsidRPr="00131AC6">
              <w:rPr>
                <w:rFonts w:ascii="Times New Roman" w:hAnsi="Times New Roman" w:cs="Times New Roman"/>
                <w:sz w:val="22"/>
                <w:szCs w:val="22"/>
              </w:rPr>
              <w:t xml:space="preserve">omendy </w:t>
            </w:r>
            <w:r w:rsidRPr="00131AC6">
              <w:rPr>
                <w:rFonts w:ascii="Times New Roman" w:hAnsi="Times New Roman" w:cs="Times New Roman"/>
                <w:sz w:val="22"/>
                <w:szCs w:val="22"/>
              </w:rPr>
              <w:t>P</w:t>
            </w:r>
            <w:r w:rsidR="000F15F8" w:rsidRPr="00131AC6">
              <w:rPr>
                <w:rFonts w:ascii="Times New Roman" w:hAnsi="Times New Roman" w:cs="Times New Roman"/>
                <w:sz w:val="22"/>
                <w:szCs w:val="22"/>
              </w:rPr>
              <w:t xml:space="preserve">owiatowej </w:t>
            </w:r>
            <w:r w:rsidRPr="00131AC6">
              <w:rPr>
                <w:rFonts w:ascii="Times New Roman" w:hAnsi="Times New Roman" w:cs="Times New Roman"/>
                <w:sz w:val="22"/>
                <w:szCs w:val="22"/>
              </w:rPr>
              <w:t>P</w:t>
            </w:r>
            <w:r w:rsidR="000F15F8" w:rsidRPr="00131AC6">
              <w:rPr>
                <w:rFonts w:ascii="Times New Roman" w:hAnsi="Times New Roman" w:cs="Times New Roman"/>
                <w:sz w:val="22"/>
                <w:szCs w:val="22"/>
              </w:rPr>
              <w:t>olicji</w:t>
            </w:r>
            <w:r w:rsidRPr="00131AC6">
              <w:rPr>
                <w:rFonts w:ascii="Times New Roman" w:hAnsi="Times New Roman" w:cs="Times New Roman"/>
                <w:sz w:val="22"/>
                <w:szCs w:val="22"/>
              </w:rPr>
              <w:t xml:space="preserve"> </w:t>
            </w:r>
            <w:r w:rsidRPr="00131AC6">
              <w:rPr>
                <w:rFonts w:ascii="Times New Roman" w:hAnsi="Times New Roman" w:cs="Times New Roman"/>
                <w:sz w:val="22"/>
                <w:szCs w:val="22"/>
              </w:rPr>
              <w:br/>
              <w:t>w Toruniu</w:t>
            </w:r>
          </w:p>
          <w:p w14:paraId="7C749F7E" w14:textId="69CA7FFC" w:rsidR="00BD3F83" w:rsidRPr="00131AC6" w:rsidRDefault="00BD3F83" w:rsidP="001704B0">
            <w:pPr>
              <w:pStyle w:val="Akapitzlist"/>
              <w:numPr>
                <w:ilvl w:val="0"/>
                <w:numId w:val="54"/>
              </w:numPr>
              <w:rPr>
                <w:rFonts w:ascii="Times New Roman" w:hAnsi="Times New Roman" w:cs="Times New Roman"/>
                <w:sz w:val="22"/>
                <w:szCs w:val="22"/>
              </w:rPr>
            </w:pPr>
            <w:r w:rsidRPr="00131AC6">
              <w:rPr>
                <w:rFonts w:ascii="Times New Roman" w:hAnsi="Times New Roman" w:cs="Times New Roman"/>
                <w:sz w:val="22"/>
                <w:szCs w:val="22"/>
              </w:rPr>
              <w:t xml:space="preserve">członkowie Gminnej Komisji Rozwiązywania Problemów Alkoholowych </w:t>
            </w:r>
            <w:r w:rsidRPr="00131AC6">
              <w:rPr>
                <w:rFonts w:ascii="Times New Roman" w:hAnsi="Times New Roman" w:cs="Times New Roman"/>
                <w:sz w:val="22"/>
                <w:szCs w:val="22"/>
              </w:rPr>
              <w:br/>
              <w:t>w Toruniu</w:t>
            </w:r>
          </w:p>
          <w:p w14:paraId="21178C67" w14:textId="6AFE06E8" w:rsidR="00BD3F83" w:rsidRPr="00131AC6" w:rsidRDefault="00BD3F83" w:rsidP="001704B0">
            <w:pPr>
              <w:pStyle w:val="Akapitzlist"/>
              <w:numPr>
                <w:ilvl w:val="0"/>
                <w:numId w:val="54"/>
              </w:numPr>
              <w:rPr>
                <w:rFonts w:ascii="Times New Roman" w:hAnsi="Times New Roman" w:cs="Times New Roman"/>
                <w:b/>
                <w:bCs/>
                <w:sz w:val="22"/>
                <w:szCs w:val="22"/>
              </w:rPr>
            </w:pPr>
            <w:r w:rsidRPr="00131AC6">
              <w:rPr>
                <w:rFonts w:ascii="Times New Roman" w:hAnsi="Times New Roman" w:cs="Times New Roman"/>
                <w:sz w:val="22"/>
                <w:szCs w:val="22"/>
              </w:rPr>
              <w:t xml:space="preserve">Zespół Interdyscyplinarny </w:t>
            </w:r>
            <w:r w:rsidRPr="00131AC6">
              <w:rPr>
                <w:rFonts w:ascii="Times New Roman" w:hAnsi="Times New Roman" w:cs="Times New Roman"/>
                <w:sz w:val="22"/>
                <w:szCs w:val="22"/>
              </w:rPr>
              <w:br/>
              <w:t xml:space="preserve">ds. </w:t>
            </w:r>
            <w:r w:rsidR="003C14EE" w:rsidRPr="0061484F">
              <w:rPr>
                <w:rFonts w:ascii="Times New Roman" w:hAnsi="Times New Roman" w:cs="Times New Roman"/>
                <w:sz w:val="22"/>
                <w:szCs w:val="22"/>
              </w:rPr>
              <w:t>Problemów Przemocy w Rodzinie oraz Ochrony Ofiar Przemocy w Rodzinie w Toruniu</w:t>
            </w:r>
          </w:p>
        </w:tc>
        <w:tc>
          <w:tcPr>
            <w:tcW w:w="2835" w:type="dxa"/>
          </w:tcPr>
          <w:p w14:paraId="1F7206FD" w14:textId="51B29A72" w:rsidR="00BD3F83" w:rsidRPr="00C0691F" w:rsidRDefault="00BD3F83" w:rsidP="001704B0">
            <w:pPr>
              <w:pStyle w:val="Akapitzlist"/>
              <w:numPr>
                <w:ilvl w:val="0"/>
                <w:numId w:val="55"/>
              </w:numPr>
              <w:rPr>
                <w:rFonts w:ascii="Times New Roman" w:hAnsi="Times New Roman" w:cs="Times New Roman"/>
                <w:sz w:val="22"/>
                <w:szCs w:val="22"/>
              </w:rPr>
            </w:pPr>
            <w:r w:rsidRPr="00C0691F">
              <w:rPr>
                <w:rFonts w:ascii="Times New Roman" w:hAnsi="Times New Roman" w:cs="Times New Roman"/>
                <w:sz w:val="22"/>
                <w:szCs w:val="22"/>
              </w:rPr>
              <w:lastRenderedPageBreak/>
              <w:t xml:space="preserve">liczba kontaktów nawiązywanych </w:t>
            </w:r>
            <w:r w:rsidRPr="00C0691F">
              <w:rPr>
                <w:rFonts w:ascii="Times New Roman" w:hAnsi="Times New Roman" w:cs="Times New Roman"/>
                <w:sz w:val="22"/>
                <w:szCs w:val="22"/>
              </w:rPr>
              <w:br/>
              <w:t xml:space="preserve">w ramach współpracy </w:t>
            </w:r>
            <w:r w:rsidRPr="00C0691F">
              <w:rPr>
                <w:rFonts w:ascii="Times New Roman" w:hAnsi="Times New Roman" w:cs="Times New Roman"/>
                <w:sz w:val="22"/>
                <w:szCs w:val="22"/>
              </w:rPr>
              <w:br/>
              <w:t>z lokalnymi instytucjami, placówkami, podmiotami, organizacjami pozarządowymi działającymi na rzecz wsparcia rodzin i dzieci</w:t>
            </w:r>
          </w:p>
          <w:p w14:paraId="3E9964F3" w14:textId="52052794" w:rsidR="00131B7E" w:rsidRPr="00C0691F" w:rsidRDefault="00131B7E" w:rsidP="001704B0">
            <w:pPr>
              <w:pStyle w:val="Akapitzlist"/>
              <w:numPr>
                <w:ilvl w:val="0"/>
                <w:numId w:val="55"/>
              </w:numPr>
              <w:rPr>
                <w:rFonts w:ascii="Times New Roman" w:hAnsi="Times New Roman" w:cs="Times New Roman"/>
                <w:sz w:val="22"/>
                <w:szCs w:val="22"/>
              </w:rPr>
            </w:pPr>
            <w:r w:rsidRPr="00C0691F">
              <w:rPr>
                <w:rFonts w:ascii="Times New Roman" w:hAnsi="Times New Roman" w:cs="Times New Roman"/>
                <w:sz w:val="22"/>
                <w:szCs w:val="22"/>
              </w:rPr>
              <w:t>liczba wspólnych inicjatyw na rzecz wspierania rodziny, zrealizowana w ciągu roku kalendarzowego</w:t>
            </w:r>
          </w:p>
          <w:p w14:paraId="1C8442C7" w14:textId="3D13CBEF" w:rsidR="0061484F" w:rsidRPr="0061484F" w:rsidRDefault="00BD3F83" w:rsidP="0061484F">
            <w:pPr>
              <w:pStyle w:val="Akapitzlist"/>
              <w:numPr>
                <w:ilvl w:val="0"/>
                <w:numId w:val="47"/>
              </w:numPr>
              <w:rPr>
                <w:rFonts w:ascii="Times New Roman" w:hAnsi="Times New Roman" w:cs="Times New Roman"/>
                <w:sz w:val="22"/>
                <w:szCs w:val="22"/>
              </w:rPr>
            </w:pPr>
            <w:r w:rsidRPr="00C0691F">
              <w:rPr>
                <w:rFonts w:ascii="Times New Roman" w:hAnsi="Times New Roman" w:cs="Times New Roman"/>
                <w:sz w:val="22"/>
                <w:szCs w:val="22"/>
              </w:rPr>
              <w:lastRenderedPageBreak/>
              <w:t>liczba</w:t>
            </w:r>
            <w:r w:rsidRPr="0061484F">
              <w:rPr>
                <w:rFonts w:ascii="Times New Roman" w:hAnsi="Times New Roman" w:cs="Times New Roman"/>
                <w:sz w:val="22"/>
                <w:szCs w:val="22"/>
              </w:rPr>
              <w:t xml:space="preserve"> posiedzeń </w:t>
            </w:r>
            <w:r w:rsidR="0061484F" w:rsidRPr="0061484F">
              <w:rPr>
                <w:rFonts w:ascii="Times New Roman" w:hAnsi="Times New Roman" w:cs="Times New Roman"/>
                <w:sz w:val="22"/>
                <w:szCs w:val="22"/>
              </w:rPr>
              <w:t>Zesp</w:t>
            </w:r>
            <w:r w:rsidR="0061484F">
              <w:rPr>
                <w:rFonts w:ascii="Times New Roman" w:hAnsi="Times New Roman" w:cs="Times New Roman"/>
                <w:sz w:val="22"/>
                <w:szCs w:val="22"/>
              </w:rPr>
              <w:t>o</w:t>
            </w:r>
            <w:r w:rsidR="0061484F" w:rsidRPr="0061484F">
              <w:rPr>
                <w:rFonts w:ascii="Times New Roman" w:hAnsi="Times New Roman" w:cs="Times New Roman"/>
                <w:sz w:val="22"/>
                <w:szCs w:val="22"/>
              </w:rPr>
              <w:t>ł</w:t>
            </w:r>
            <w:r w:rsidR="0061484F">
              <w:rPr>
                <w:rFonts w:ascii="Times New Roman" w:hAnsi="Times New Roman" w:cs="Times New Roman"/>
                <w:sz w:val="22"/>
                <w:szCs w:val="22"/>
              </w:rPr>
              <w:t>u</w:t>
            </w:r>
            <w:r w:rsidR="0061484F" w:rsidRPr="0061484F">
              <w:rPr>
                <w:rFonts w:ascii="Times New Roman" w:hAnsi="Times New Roman" w:cs="Times New Roman"/>
                <w:sz w:val="22"/>
                <w:szCs w:val="22"/>
              </w:rPr>
              <w:t xml:space="preserve"> Interdyscyplinarn</w:t>
            </w:r>
            <w:r w:rsidR="0061484F">
              <w:rPr>
                <w:rFonts w:ascii="Times New Roman" w:hAnsi="Times New Roman" w:cs="Times New Roman"/>
                <w:sz w:val="22"/>
                <w:szCs w:val="22"/>
              </w:rPr>
              <w:t>ego</w:t>
            </w:r>
            <w:r w:rsidR="0061484F" w:rsidRPr="0061484F">
              <w:rPr>
                <w:rFonts w:ascii="Times New Roman" w:hAnsi="Times New Roman" w:cs="Times New Roman"/>
                <w:sz w:val="22"/>
                <w:szCs w:val="22"/>
              </w:rPr>
              <w:t xml:space="preserve"> ds. Rozwiązywania Problemów Przemocy w Rodzinie oraz Ochrony Ofiar Przemocy w Rodzinie w Toruniu,</w:t>
            </w:r>
          </w:p>
          <w:p w14:paraId="40A51B55" w14:textId="19029E58" w:rsidR="00BD3F83" w:rsidRPr="0061484F" w:rsidRDefault="00BD3F83" w:rsidP="0061484F">
            <w:pPr>
              <w:rPr>
                <w:rFonts w:ascii="Times New Roman" w:hAnsi="Times New Roman" w:cs="Times New Roman"/>
                <w:sz w:val="22"/>
                <w:szCs w:val="22"/>
              </w:rPr>
            </w:pPr>
          </w:p>
        </w:tc>
        <w:tc>
          <w:tcPr>
            <w:tcW w:w="2297" w:type="dxa"/>
          </w:tcPr>
          <w:p w14:paraId="5BB8EADB" w14:textId="73AB0428" w:rsidR="00BD3F83" w:rsidRPr="00844F72" w:rsidRDefault="00BD3F83" w:rsidP="001704B0">
            <w:pPr>
              <w:pStyle w:val="Akapitzlist"/>
              <w:numPr>
                <w:ilvl w:val="0"/>
                <w:numId w:val="55"/>
              </w:numPr>
              <w:rPr>
                <w:rFonts w:ascii="Times New Roman" w:hAnsi="Times New Roman" w:cs="Times New Roman"/>
                <w:sz w:val="22"/>
                <w:szCs w:val="22"/>
              </w:rPr>
            </w:pPr>
            <w:r w:rsidRPr="00844F72">
              <w:rPr>
                <w:rFonts w:ascii="Times New Roman" w:hAnsi="Times New Roman" w:cs="Times New Roman"/>
                <w:sz w:val="22"/>
                <w:szCs w:val="22"/>
              </w:rPr>
              <w:lastRenderedPageBreak/>
              <w:t xml:space="preserve">udzielenie kompleksowej pomocy </w:t>
            </w:r>
            <w:r w:rsidR="00131B7E" w:rsidRPr="00844F72">
              <w:rPr>
                <w:rFonts w:ascii="Times New Roman" w:hAnsi="Times New Roman" w:cs="Times New Roman"/>
                <w:sz w:val="22"/>
                <w:szCs w:val="22"/>
              </w:rPr>
              <w:t xml:space="preserve">dzieciom </w:t>
            </w:r>
            <w:r w:rsidR="00131B7E" w:rsidRPr="00844F72">
              <w:rPr>
                <w:rFonts w:ascii="Times New Roman" w:hAnsi="Times New Roman" w:cs="Times New Roman"/>
                <w:sz w:val="22"/>
                <w:szCs w:val="22"/>
              </w:rPr>
              <w:br/>
              <w:t>i rodzinom</w:t>
            </w:r>
          </w:p>
          <w:p w14:paraId="47E36C0B" w14:textId="16E6E04C" w:rsidR="00131B7E" w:rsidRPr="00844F72" w:rsidRDefault="00131B7E" w:rsidP="001704B0">
            <w:pPr>
              <w:pStyle w:val="Akapitzlist"/>
              <w:numPr>
                <w:ilvl w:val="0"/>
                <w:numId w:val="55"/>
              </w:numPr>
              <w:rPr>
                <w:rFonts w:ascii="Times New Roman" w:hAnsi="Times New Roman" w:cs="Times New Roman"/>
                <w:sz w:val="22"/>
                <w:szCs w:val="22"/>
              </w:rPr>
            </w:pPr>
            <w:r w:rsidRPr="00844F72">
              <w:rPr>
                <w:rFonts w:ascii="Times New Roman" w:hAnsi="Times New Roman" w:cs="Times New Roman"/>
                <w:sz w:val="22"/>
                <w:szCs w:val="22"/>
              </w:rPr>
              <w:t>realizacja nowych inicjatyw na rzecz wspierania rodziny</w:t>
            </w:r>
            <w:r w:rsidR="00844F72" w:rsidRPr="00844F72">
              <w:rPr>
                <w:rFonts w:ascii="Times New Roman" w:hAnsi="Times New Roman" w:cs="Times New Roman"/>
                <w:sz w:val="22"/>
                <w:szCs w:val="22"/>
              </w:rPr>
              <w:t xml:space="preserve"> </w:t>
            </w:r>
            <w:r w:rsidR="002C7263">
              <w:rPr>
                <w:rFonts w:ascii="Times New Roman" w:hAnsi="Times New Roman" w:cs="Times New Roman"/>
                <w:sz w:val="22"/>
                <w:szCs w:val="22"/>
              </w:rPr>
              <w:br/>
            </w:r>
            <w:r w:rsidR="00844F72" w:rsidRPr="00844F72">
              <w:rPr>
                <w:rFonts w:ascii="Times New Roman" w:hAnsi="Times New Roman" w:cs="Times New Roman"/>
                <w:sz w:val="22"/>
                <w:szCs w:val="22"/>
              </w:rPr>
              <w:t>w przestrzeni publicznej</w:t>
            </w:r>
          </w:p>
          <w:p w14:paraId="03E72349" w14:textId="77777777" w:rsidR="00844F72" w:rsidRDefault="00844F72" w:rsidP="00C0691F">
            <w:pPr>
              <w:rPr>
                <w:rFonts w:ascii="Times New Roman" w:hAnsi="Times New Roman" w:cs="Times New Roman"/>
                <w:sz w:val="22"/>
                <w:szCs w:val="22"/>
              </w:rPr>
            </w:pPr>
          </w:p>
          <w:p w14:paraId="49B99E60" w14:textId="77777777" w:rsidR="00844F72" w:rsidRDefault="00844F72" w:rsidP="00C0691F">
            <w:pPr>
              <w:rPr>
                <w:rFonts w:ascii="Times New Roman" w:hAnsi="Times New Roman" w:cs="Times New Roman"/>
                <w:sz w:val="22"/>
                <w:szCs w:val="22"/>
              </w:rPr>
            </w:pPr>
          </w:p>
          <w:p w14:paraId="4C1BE661" w14:textId="77777777" w:rsidR="00844F72" w:rsidRDefault="00844F72" w:rsidP="00C0691F">
            <w:pPr>
              <w:rPr>
                <w:rFonts w:ascii="Times New Roman" w:hAnsi="Times New Roman" w:cs="Times New Roman"/>
                <w:sz w:val="22"/>
                <w:szCs w:val="22"/>
              </w:rPr>
            </w:pPr>
          </w:p>
          <w:p w14:paraId="784AEADE" w14:textId="77777777" w:rsidR="00844F72" w:rsidRDefault="00844F72" w:rsidP="00C0691F">
            <w:pPr>
              <w:rPr>
                <w:rFonts w:ascii="Times New Roman" w:hAnsi="Times New Roman" w:cs="Times New Roman"/>
                <w:sz w:val="22"/>
                <w:szCs w:val="22"/>
              </w:rPr>
            </w:pPr>
          </w:p>
          <w:p w14:paraId="2F1B3CCA" w14:textId="77777777" w:rsidR="00844F72" w:rsidRDefault="00844F72" w:rsidP="00C0691F">
            <w:pPr>
              <w:rPr>
                <w:rFonts w:ascii="Times New Roman" w:hAnsi="Times New Roman" w:cs="Times New Roman"/>
                <w:sz w:val="22"/>
                <w:szCs w:val="22"/>
              </w:rPr>
            </w:pPr>
          </w:p>
          <w:p w14:paraId="3C01FBA3" w14:textId="77777777" w:rsidR="00844F72" w:rsidRDefault="00844F72" w:rsidP="00C0691F">
            <w:pPr>
              <w:rPr>
                <w:rFonts w:ascii="Times New Roman" w:hAnsi="Times New Roman" w:cs="Times New Roman"/>
                <w:sz w:val="22"/>
                <w:szCs w:val="22"/>
              </w:rPr>
            </w:pPr>
          </w:p>
          <w:p w14:paraId="5A2BBB4E" w14:textId="77777777" w:rsidR="00844F72" w:rsidRDefault="00844F72" w:rsidP="00C0691F">
            <w:pPr>
              <w:rPr>
                <w:rFonts w:ascii="Times New Roman" w:hAnsi="Times New Roman" w:cs="Times New Roman"/>
                <w:sz w:val="22"/>
                <w:szCs w:val="22"/>
              </w:rPr>
            </w:pPr>
          </w:p>
          <w:p w14:paraId="36900EF6" w14:textId="77777777" w:rsidR="00844F72" w:rsidRDefault="00844F72" w:rsidP="00C0691F">
            <w:pPr>
              <w:rPr>
                <w:rFonts w:ascii="Times New Roman" w:hAnsi="Times New Roman" w:cs="Times New Roman"/>
                <w:sz w:val="22"/>
                <w:szCs w:val="22"/>
              </w:rPr>
            </w:pPr>
          </w:p>
          <w:p w14:paraId="013DB63D" w14:textId="77777777" w:rsidR="00844F72" w:rsidRDefault="00844F72" w:rsidP="00C0691F">
            <w:pPr>
              <w:rPr>
                <w:rFonts w:ascii="Times New Roman" w:hAnsi="Times New Roman" w:cs="Times New Roman"/>
                <w:sz w:val="22"/>
                <w:szCs w:val="22"/>
              </w:rPr>
            </w:pPr>
          </w:p>
          <w:p w14:paraId="04516E90" w14:textId="77777777" w:rsidR="00844F72" w:rsidRDefault="00844F72" w:rsidP="00C0691F">
            <w:pPr>
              <w:rPr>
                <w:rFonts w:ascii="Times New Roman" w:hAnsi="Times New Roman" w:cs="Times New Roman"/>
                <w:sz w:val="22"/>
                <w:szCs w:val="22"/>
              </w:rPr>
            </w:pPr>
          </w:p>
          <w:p w14:paraId="20B0272B" w14:textId="77777777" w:rsidR="00844F72" w:rsidRDefault="00844F72" w:rsidP="00C0691F">
            <w:pPr>
              <w:rPr>
                <w:rFonts w:ascii="Times New Roman" w:hAnsi="Times New Roman" w:cs="Times New Roman"/>
                <w:sz w:val="22"/>
                <w:szCs w:val="22"/>
              </w:rPr>
            </w:pPr>
          </w:p>
          <w:p w14:paraId="1DC40565" w14:textId="77777777" w:rsidR="00844F72" w:rsidRDefault="00844F72" w:rsidP="00C0691F">
            <w:pPr>
              <w:rPr>
                <w:rFonts w:ascii="Times New Roman" w:hAnsi="Times New Roman" w:cs="Times New Roman"/>
                <w:sz w:val="22"/>
                <w:szCs w:val="22"/>
              </w:rPr>
            </w:pPr>
          </w:p>
          <w:p w14:paraId="6B782128" w14:textId="77777777" w:rsidR="00844F72" w:rsidRDefault="00844F72" w:rsidP="00C0691F">
            <w:pPr>
              <w:rPr>
                <w:rFonts w:ascii="Times New Roman" w:hAnsi="Times New Roman" w:cs="Times New Roman"/>
                <w:sz w:val="22"/>
                <w:szCs w:val="22"/>
              </w:rPr>
            </w:pPr>
          </w:p>
          <w:p w14:paraId="708F6E34" w14:textId="77777777" w:rsidR="00844F72" w:rsidRDefault="00844F72" w:rsidP="00C0691F">
            <w:pPr>
              <w:rPr>
                <w:rFonts w:ascii="Times New Roman" w:hAnsi="Times New Roman" w:cs="Times New Roman"/>
                <w:sz w:val="22"/>
                <w:szCs w:val="22"/>
              </w:rPr>
            </w:pPr>
          </w:p>
          <w:p w14:paraId="5C43621B" w14:textId="77777777" w:rsidR="00844F72" w:rsidRDefault="00844F72" w:rsidP="00C0691F">
            <w:pPr>
              <w:rPr>
                <w:rFonts w:ascii="Times New Roman" w:hAnsi="Times New Roman" w:cs="Times New Roman"/>
                <w:sz w:val="22"/>
                <w:szCs w:val="22"/>
              </w:rPr>
            </w:pPr>
          </w:p>
          <w:p w14:paraId="4240A131" w14:textId="77777777" w:rsidR="00844F72" w:rsidRDefault="00844F72" w:rsidP="00C0691F">
            <w:pPr>
              <w:rPr>
                <w:rFonts w:ascii="Times New Roman" w:hAnsi="Times New Roman" w:cs="Times New Roman"/>
                <w:sz w:val="22"/>
                <w:szCs w:val="22"/>
              </w:rPr>
            </w:pPr>
          </w:p>
          <w:p w14:paraId="02CD0660" w14:textId="77777777" w:rsidR="00844F72" w:rsidRDefault="00844F72" w:rsidP="00C0691F">
            <w:pPr>
              <w:rPr>
                <w:rFonts w:ascii="Times New Roman" w:hAnsi="Times New Roman" w:cs="Times New Roman"/>
                <w:sz w:val="22"/>
                <w:szCs w:val="22"/>
              </w:rPr>
            </w:pPr>
          </w:p>
          <w:p w14:paraId="01A03944" w14:textId="77777777" w:rsidR="00844F72" w:rsidRDefault="00844F72" w:rsidP="00C0691F">
            <w:pPr>
              <w:rPr>
                <w:rFonts w:ascii="Times New Roman" w:hAnsi="Times New Roman" w:cs="Times New Roman"/>
                <w:sz w:val="22"/>
                <w:szCs w:val="22"/>
              </w:rPr>
            </w:pPr>
          </w:p>
          <w:p w14:paraId="6DD3E5C4" w14:textId="77777777" w:rsidR="00844F72" w:rsidRDefault="00844F72" w:rsidP="00C0691F">
            <w:pPr>
              <w:rPr>
                <w:rFonts w:ascii="Times New Roman" w:hAnsi="Times New Roman" w:cs="Times New Roman"/>
                <w:sz w:val="22"/>
                <w:szCs w:val="22"/>
              </w:rPr>
            </w:pPr>
          </w:p>
          <w:p w14:paraId="19166785" w14:textId="7CBD7C03" w:rsidR="00844F72" w:rsidRPr="00131B7E" w:rsidRDefault="00844F72" w:rsidP="00C0691F">
            <w:pPr>
              <w:rPr>
                <w:rFonts w:ascii="Times New Roman" w:hAnsi="Times New Roman" w:cs="Times New Roman"/>
                <w:b/>
                <w:bCs/>
                <w:sz w:val="22"/>
                <w:szCs w:val="22"/>
              </w:rPr>
            </w:pPr>
          </w:p>
        </w:tc>
      </w:tr>
      <w:tr w:rsidR="00BD3F83" w:rsidRPr="00131B7E" w14:paraId="219E4E90" w14:textId="77777777" w:rsidTr="004E1823">
        <w:tc>
          <w:tcPr>
            <w:tcW w:w="1985" w:type="dxa"/>
          </w:tcPr>
          <w:p w14:paraId="64652FB7" w14:textId="4D09025F"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sz w:val="22"/>
                <w:szCs w:val="22"/>
              </w:rPr>
              <w:lastRenderedPageBreak/>
              <w:t>1.5.</w:t>
            </w:r>
            <w:r w:rsidRPr="00131B7E">
              <w:rPr>
                <w:rFonts w:ascii="Times New Roman" w:hAnsi="Times New Roman" w:cs="Times New Roman"/>
                <w:sz w:val="22"/>
                <w:szCs w:val="22"/>
              </w:rPr>
              <w:br/>
              <w:t>Prowadzenie</w:t>
            </w:r>
            <w:r w:rsidR="002C7263">
              <w:rPr>
                <w:rFonts w:ascii="Times New Roman" w:hAnsi="Times New Roman" w:cs="Times New Roman"/>
                <w:sz w:val="22"/>
                <w:szCs w:val="22"/>
              </w:rPr>
              <w:t xml:space="preserve"> i </w:t>
            </w:r>
            <w:r w:rsidRPr="00131B7E">
              <w:rPr>
                <w:rFonts w:ascii="Times New Roman" w:hAnsi="Times New Roman" w:cs="Times New Roman"/>
                <w:sz w:val="22"/>
                <w:szCs w:val="22"/>
              </w:rPr>
              <w:t xml:space="preserve">wspieranie placówek wsparcia dziennego </w:t>
            </w:r>
            <w:r w:rsidRPr="00131B7E">
              <w:rPr>
                <w:rFonts w:ascii="Times New Roman" w:hAnsi="Times New Roman" w:cs="Times New Roman"/>
                <w:sz w:val="22"/>
                <w:szCs w:val="22"/>
              </w:rPr>
              <w:br/>
              <w:t xml:space="preserve">dla dzieci </w:t>
            </w:r>
            <w:r w:rsidRPr="00131B7E">
              <w:rPr>
                <w:rFonts w:ascii="Times New Roman" w:hAnsi="Times New Roman" w:cs="Times New Roman"/>
                <w:sz w:val="22"/>
                <w:szCs w:val="22"/>
              </w:rPr>
              <w:br/>
              <w:t>i młodzieży</w:t>
            </w:r>
          </w:p>
        </w:tc>
        <w:tc>
          <w:tcPr>
            <w:tcW w:w="2552" w:type="dxa"/>
          </w:tcPr>
          <w:p w14:paraId="18E47D10" w14:textId="02CB6D1E" w:rsidR="00BD3F83" w:rsidRPr="00844F72" w:rsidRDefault="00BD3F83" w:rsidP="001704B0">
            <w:pPr>
              <w:pStyle w:val="Akapitzlist"/>
              <w:numPr>
                <w:ilvl w:val="0"/>
                <w:numId w:val="56"/>
              </w:numPr>
              <w:rPr>
                <w:rFonts w:ascii="Times New Roman" w:hAnsi="Times New Roman" w:cs="Times New Roman"/>
                <w:sz w:val="22"/>
                <w:szCs w:val="22"/>
              </w:rPr>
            </w:pPr>
            <w:r w:rsidRPr="00844F72">
              <w:rPr>
                <w:rFonts w:ascii="Times New Roman" w:hAnsi="Times New Roman" w:cs="Times New Roman"/>
                <w:sz w:val="22"/>
                <w:szCs w:val="22"/>
              </w:rPr>
              <w:t>organizacje pozarządowe</w:t>
            </w:r>
          </w:p>
          <w:p w14:paraId="109E92C7" w14:textId="1725D012" w:rsidR="00BD3F83" w:rsidRPr="00213F84" w:rsidRDefault="00213F84" w:rsidP="001704B0">
            <w:pPr>
              <w:pStyle w:val="Akapitzlist"/>
              <w:numPr>
                <w:ilvl w:val="0"/>
                <w:numId w:val="56"/>
              </w:numPr>
              <w:rPr>
                <w:rFonts w:ascii="Times New Roman" w:hAnsi="Times New Roman" w:cs="Times New Roman"/>
                <w:b/>
                <w:bCs/>
                <w:strike/>
                <w:sz w:val="22"/>
                <w:szCs w:val="22"/>
              </w:rPr>
            </w:pPr>
            <w:r w:rsidRPr="00630651">
              <w:rPr>
                <w:rFonts w:ascii="Times New Roman" w:hAnsi="Times New Roman" w:cs="Times New Roman"/>
                <w:sz w:val="22"/>
                <w:szCs w:val="22"/>
              </w:rPr>
              <w:t>T</w:t>
            </w:r>
            <w:r w:rsidR="00E06194">
              <w:rPr>
                <w:rFonts w:ascii="Times New Roman" w:hAnsi="Times New Roman" w:cs="Times New Roman"/>
                <w:sz w:val="22"/>
                <w:szCs w:val="22"/>
              </w:rPr>
              <w:t xml:space="preserve">oruńskie Centrum Usług Społecznych </w:t>
            </w:r>
          </w:p>
        </w:tc>
        <w:tc>
          <w:tcPr>
            <w:tcW w:w="2835" w:type="dxa"/>
          </w:tcPr>
          <w:p w14:paraId="2E71861B" w14:textId="5125D1AB" w:rsidR="00BD3F83" w:rsidRPr="00844F72" w:rsidRDefault="00BD3F83" w:rsidP="001704B0">
            <w:pPr>
              <w:pStyle w:val="Akapitzlist"/>
              <w:numPr>
                <w:ilvl w:val="0"/>
                <w:numId w:val="57"/>
              </w:numPr>
              <w:rPr>
                <w:rFonts w:ascii="Times New Roman" w:hAnsi="Times New Roman" w:cs="Times New Roman"/>
                <w:sz w:val="22"/>
                <w:szCs w:val="22"/>
              </w:rPr>
            </w:pPr>
            <w:r w:rsidRPr="00844F72">
              <w:rPr>
                <w:rFonts w:ascii="Times New Roman" w:hAnsi="Times New Roman" w:cs="Times New Roman"/>
                <w:sz w:val="22"/>
                <w:szCs w:val="22"/>
              </w:rPr>
              <w:t>liczba placówek wsparcia dziennego</w:t>
            </w:r>
          </w:p>
          <w:p w14:paraId="54327AEC" w14:textId="3694164C" w:rsidR="00BD3F83" w:rsidRPr="00844F72" w:rsidRDefault="00BD3F83" w:rsidP="001704B0">
            <w:pPr>
              <w:pStyle w:val="Akapitzlist"/>
              <w:numPr>
                <w:ilvl w:val="0"/>
                <w:numId w:val="57"/>
              </w:numPr>
              <w:rPr>
                <w:rFonts w:ascii="Times New Roman" w:hAnsi="Times New Roman" w:cs="Times New Roman"/>
                <w:sz w:val="22"/>
                <w:szCs w:val="22"/>
              </w:rPr>
            </w:pPr>
            <w:r w:rsidRPr="00844F72">
              <w:rPr>
                <w:rFonts w:ascii="Times New Roman" w:hAnsi="Times New Roman" w:cs="Times New Roman"/>
                <w:sz w:val="22"/>
                <w:szCs w:val="22"/>
              </w:rPr>
              <w:t xml:space="preserve">liczba dzieci </w:t>
            </w:r>
            <w:r w:rsidR="003C14EE">
              <w:rPr>
                <w:rFonts w:ascii="Times New Roman" w:hAnsi="Times New Roman" w:cs="Times New Roman"/>
                <w:sz w:val="22"/>
                <w:szCs w:val="22"/>
              </w:rPr>
              <w:t>uczestniczących w zajęciach organizowanych</w:t>
            </w:r>
            <w:r w:rsidRPr="00844F72">
              <w:rPr>
                <w:rFonts w:ascii="Times New Roman" w:hAnsi="Times New Roman" w:cs="Times New Roman"/>
                <w:sz w:val="22"/>
                <w:szCs w:val="22"/>
              </w:rPr>
              <w:t xml:space="preserve"> </w:t>
            </w:r>
            <w:r w:rsidRPr="00844F72">
              <w:rPr>
                <w:rFonts w:ascii="Times New Roman" w:hAnsi="Times New Roman" w:cs="Times New Roman"/>
                <w:sz w:val="22"/>
                <w:szCs w:val="22"/>
              </w:rPr>
              <w:br/>
              <w:t>w placówkach wsparcia dziennego</w:t>
            </w:r>
          </w:p>
          <w:p w14:paraId="2FA283A8" w14:textId="77777777" w:rsidR="00BD3F83" w:rsidRPr="00131B7E" w:rsidRDefault="00BD3F83" w:rsidP="00131B7E">
            <w:pPr>
              <w:jc w:val="center"/>
              <w:rPr>
                <w:rFonts w:ascii="Times New Roman" w:hAnsi="Times New Roman" w:cs="Times New Roman"/>
                <w:b/>
                <w:bCs/>
                <w:sz w:val="22"/>
                <w:szCs w:val="22"/>
              </w:rPr>
            </w:pPr>
          </w:p>
        </w:tc>
        <w:tc>
          <w:tcPr>
            <w:tcW w:w="2297" w:type="dxa"/>
          </w:tcPr>
          <w:p w14:paraId="08A1884B" w14:textId="3F61F111" w:rsidR="00BD3F83" w:rsidRPr="00844F72" w:rsidRDefault="00BD3F83" w:rsidP="001704B0">
            <w:pPr>
              <w:pStyle w:val="Akapitzlist"/>
              <w:numPr>
                <w:ilvl w:val="0"/>
                <w:numId w:val="58"/>
              </w:numPr>
              <w:rPr>
                <w:rFonts w:ascii="Times New Roman" w:hAnsi="Times New Roman" w:cs="Times New Roman"/>
                <w:sz w:val="22"/>
                <w:szCs w:val="22"/>
              </w:rPr>
            </w:pPr>
            <w:r w:rsidRPr="00844F72">
              <w:rPr>
                <w:rFonts w:ascii="Times New Roman" w:hAnsi="Times New Roman" w:cs="Times New Roman"/>
                <w:sz w:val="22"/>
                <w:szCs w:val="22"/>
              </w:rPr>
              <w:t>organizacja czasu wolnego, wsparcie edukacyjne dziecka</w:t>
            </w:r>
          </w:p>
          <w:p w14:paraId="37F66AEE" w14:textId="2B69FDCE" w:rsidR="00BD3F83" w:rsidRPr="00844F72" w:rsidRDefault="00BD3F83" w:rsidP="001704B0">
            <w:pPr>
              <w:pStyle w:val="Akapitzlist"/>
              <w:numPr>
                <w:ilvl w:val="0"/>
                <w:numId w:val="58"/>
              </w:numPr>
              <w:rPr>
                <w:rFonts w:ascii="Times New Roman" w:hAnsi="Times New Roman" w:cs="Times New Roman"/>
                <w:sz w:val="22"/>
                <w:szCs w:val="22"/>
              </w:rPr>
            </w:pPr>
            <w:r w:rsidRPr="00844F72">
              <w:rPr>
                <w:rFonts w:ascii="Times New Roman" w:hAnsi="Times New Roman" w:cs="Times New Roman"/>
                <w:sz w:val="22"/>
                <w:szCs w:val="22"/>
              </w:rPr>
              <w:t>integracja społeczna</w:t>
            </w:r>
          </w:p>
          <w:p w14:paraId="03710375" w14:textId="1C3A9F81" w:rsidR="00BD3F83" w:rsidRPr="00844F72" w:rsidRDefault="00BD3F83" w:rsidP="001704B0">
            <w:pPr>
              <w:pStyle w:val="Akapitzlist"/>
              <w:numPr>
                <w:ilvl w:val="0"/>
                <w:numId w:val="58"/>
              </w:numPr>
              <w:rPr>
                <w:rFonts w:ascii="Times New Roman" w:hAnsi="Times New Roman" w:cs="Times New Roman"/>
                <w:b/>
                <w:bCs/>
                <w:sz w:val="22"/>
                <w:szCs w:val="22"/>
              </w:rPr>
            </w:pPr>
            <w:r w:rsidRPr="00844F72">
              <w:rPr>
                <w:rFonts w:ascii="Times New Roman" w:hAnsi="Times New Roman" w:cs="Times New Roman"/>
                <w:sz w:val="22"/>
                <w:szCs w:val="22"/>
              </w:rPr>
              <w:t xml:space="preserve">wsparcie rodziców </w:t>
            </w:r>
            <w:r w:rsidRPr="00844F72">
              <w:rPr>
                <w:rFonts w:ascii="Times New Roman" w:hAnsi="Times New Roman" w:cs="Times New Roman"/>
                <w:sz w:val="22"/>
                <w:szCs w:val="22"/>
              </w:rPr>
              <w:br/>
              <w:t>w wypełnianiu funkcji</w:t>
            </w:r>
          </w:p>
        </w:tc>
      </w:tr>
      <w:tr w:rsidR="00BD3F83" w:rsidRPr="00106727" w14:paraId="04719B67" w14:textId="77777777" w:rsidTr="004E1823">
        <w:tc>
          <w:tcPr>
            <w:tcW w:w="9669" w:type="dxa"/>
            <w:gridSpan w:val="4"/>
          </w:tcPr>
          <w:p w14:paraId="5138A07C" w14:textId="77777777"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b/>
                <w:bCs/>
                <w:sz w:val="22"/>
                <w:szCs w:val="22"/>
              </w:rPr>
              <w:t>CEL OPERACYJNY 2</w:t>
            </w:r>
          </w:p>
        </w:tc>
      </w:tr>
      <w:tr w:rsidR="00BD3F83" w:rsidRPr="00106727" w14:paraId="33E7AFE6" w14:textId="77777777" w:rsidTr="004E1823">
        <w:tc>
          <w:tcPr>
            <w:tcW w:w="9669" w:type="dxa"/>
            <w:gridSpan w:val="4"/>
          </w:tcPr>
          <w:p w14:paraId="1563768B" w14:textId="77777777" w:rsidR="00BD3F83" w:rsidRPr="00131B7E" w:rsidRDefault="00BD3F83" w:rsidP="00131B7E">
            <w:pPr>
              <w:spacing w:line="276" w:lineRule="auto"/>
              <w:jc w:val="center"/>
              <w:rPr>
                <w:rFonts w:ascii="Times New Roman" w:hAnsi="Times New Roman" w:cs="Times New Roman"/>
                <w:b/>
                <w:bCs/>
                <w:sz w:val="22"/>
                <w:szCs w:val="22"/>
              </w:rPr>
            </w:pPr>
          </w:p>
          <w:p w14:paraId="23C767D9" w14:textId="77777777" w:rsidR="00BD3F83" w:rsidRPr="00131B7E" w:rsidRDefault="00BD3F83" w:rsidP="00131B7E">
            <w:pPr>
              <w:spacing w:line="276" w:lineRule="auto"/>
              <w:jc w:val="center"/>
              <w:rPr>
                <w:rFonts w:ascii="Times New Roman" w:hAnsi="Times New Roman" w:cs="Times New Roman"/>
                <w:b/>
                <w:bCs/>
                <w:sz w:val="22"/>
                <w:szCs w:val="22"/>
              </w:rPr>
            </w:pPr>
            <w:r w:rsidRPr="00131B7E">
              <w:rPr>
                <w:rFonts w:ascii="Times New Roman" w:hAnsi="Times New Roman" w:cs="Times New Roman"/>
                <w:b/>
                <w:bCs/>
                <w:sz w:val="22"/>
                <w:szCs w:val="22"/>
              </w:rPr>
              <w:t>Przeciwdziałanie marginalizacji i degradacji społecznej rodzin doświadczających trudności opiekuńczo-wychowawczych</w:t>
            </w:r>
          </w:p>
        </w:tc>
      </w:tr>
      <w:tr w:rsidR="00CB0EFE" w:rsidRPr="00106727" w14:paraId="188A116D" w14:textId="77777777" w:rsidTr="004E1823">
        <w:trPr>
          <w:trHeight w:val="659"/>
        </w:trPr>
        <w:tc>
          <w:tcPr>
            <w:tcW w:w="1985" w:type="dxa"/>
          </w:tcPr>
          <w:p w14:paraId="5A53C9A5" w14:textId="081DC774"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Z</w:t>
            </w:r>
            <w:r w:rsidRPr="00131B7E">
              <w:rPr>
                <w:rFonts w:ascii="Times New Roman" w:hAnsi="Times New Roman" w:cs="Times New Roman"/>
                <w:b/>
                <w:bCs/>
                <w:sz w:val="22"/>
                <w:szCs w:val="22"/>
              </w:rPr>
              <w:t>adania</w:t>
            </w:r>
          </w:p>
        </w:tc>
        <w:tc>
          <w:tcPr>
            <w:tcW w:w="2552" w:type="dxa"/>
          </w:tcPr>
          <w:p w14:paraId="5B6B9688" w14:textId="3DDE9D34"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R</w:t>
            </w:r>
            <w:r w:rsidRPr="00131B7E">
              <w:rPr>
                <w:rFonts w:ascii="Times New Roman" w:hAnsi="Times New Roman" w:cs="Times New Roman"/>
                <w:b/>
                <w:bCs/>
                <w:sz w:val="22"/>
                <w:szCs w:val="22"/>
              </w:rPr>
              <w:t>ealizatorzy/</w:t>
            </w:r>
            <w:r>
              <w:rPr>
                <w:rFonts w:ascii="Times New Roman" w:hAnsi="Times New Roman" w:cs="Times New Roman"/>
                <w:b/>
                <w:bCs/>
                <w:sz w:val="22"/>
                <w:szCs w:val="22"/>
              </w:rPr>
              <w:t>P</w:t>
            </w:r>
            <w:r w:rsidRPr="00131B7E">
              <w:rPr>
                <w:rFonts w:ascii="Times New Roman" w:hAnsi="Times New Roman" w:cs="Times New Roman"/>
                <w:b/>
                <w:bCs/>
                <w:sz w:val="22"/>
                <w:szCs w:val="22"/>
              </w:rPr>
              <w:t>artnerzy</w:t>
            </w:r>
          </w:p>
        </w:tc>
        <w:tc>
          <w:tcPr>
            <w:tcW w:w="2835" w:type="dxa"/>
          </w:tcPr>
          <w:p w14:paraId="497AC635" w14:textId="12CF6F51"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W</w:t>
            </w:r>
            <w:r w:rsidRPr="00131B7E">
              <w:rPr>
                <w:rFonts w:ascii="Times New Roman" w:hAnsi="Times New Roman" w:cs="Times New Roman"/>
                <w:b/>
                <w:bCs/>
                <w:sz w:val="22"/>
                <w:szCs w:val="22"/>
              </w:rPr>
              <w:t>skaźniki</w:t>
            </w:r>
          </w:p>
        </w:tc>
        <w:tc>
          <w:tcPr>
            <w:tcW w:w="2297" w:type="dxa"/>
          </w:tcPr>
          <w:p w14:paraId="0612C130" w14:textId="5D4BDA47"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Działania/Efekty</w:t>
            </w:r>
          </w:p>
        </w:tc>
      </w:tr>
      <w:tr w:rsidR="00BD3F83" w:rsidRPr="00131B7E" w14:paraId="13FA4F2D" w14:textId="77777777" w:rsidTr="004E1823">
        <w:tc>
          <w:tcPr>
            <w:tcW w:w="1985" w:type="dxa"/>
          </w:tcPr>
          <w:p w14:paraId="03CB44EA" w14:textId="77777777" w:rsidR="00BD3F83" w:rsidRPr="00131B7E" w:rsidRDefault="00BD3F83" w:rsidP="00131B7E">
            <w:pPr>
              <w:jc w:val="center"/>
              <w:rPr>
                <w:rFonts w:ascii="Times New Roman" w:hAnsi="Times New Roman" w:cs="Times New Roman"/>
                <w:sz w:val="22"/>
                <w:szCs w:val="22"/>
              </w:rPr>
            </w:pPr>
            <w:r w:rsidRPr="00131B7E">
              <w:rPr>
                <w:rFonts w:ascii="Times New Roman" w:hAnsi="Times New Roman" w:cs="Times New Roman"/>
                <w:sz w:val="22"/>
                <w:szCs w:val="22"/>
              </w:rPr>
              <w:t>2.1.</w:t>
            </w:r>
          </w:p>
          <w:p w14:paraId="281F6EF8" w14:textId="77777777"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sz w:val="22"/>
                <w:szCs w:val="22"/>
              </w:rPr>
              <w:t>Edukacja służąca wzmocnieniu kompetencji opiekuńczo-wychowawczych rodziców</w:t>
            </w:r>
          </w:p>
        </w:tc>
        <w:tc>
          <w:tcPr>
            <w:tcW w:w="2552" w:type="dxa"/>
          </w:tcPr>
          <w:p w14:paraId="58F0EF24" w14:textId="78948935" w:rsidR="00BD3F83" w:rsidRPr="00C0691F" w:rsidRDefault="00BD3F83" w:rsidP="001704B0">
            <w:pPr>
              <w:pStyle w:val="Akapitzlist"/>
              <w:numPr>
                <w:ilvl w:val="0"/>
                <w:numId w:val="45"/>
              </w:numPr>
              <w:rPr>
                <w:rFonts w:ascii="Times New Roman" w:hAnsi="Times New Roman" w:cs="Times New Roman"/>
                <w:sz w:val="22"/>
                <w:szCs w:val="22"/>
              </w:rPr>
            </w:pPr>
            <w:r w:rsidRPr="00C0691F">
              <w:rPr>
                <w:rFonts w:ascii="Times New Roman" w:hAnsi="Times New Roman" w:cs="Times New Roman"/>
                <w:sz w:val="22"/>
                <w:szCs w:val="22"/>
              </w:rPr>
              <w:t xml:space="preserve">Miejski Ośrodek Pomocy Rodzinie </w:t>
            </w:r>
            <w:r w:rsidRPr="00C0691F">
              <w:rPr>
                <w:rFonts w:ascii="Times New Roman" w:hAnsi="Times New Roman" w:cs="Times New Roman"/>
                <w:sz w:val="22"/>
                <w:szCs w:val="22"/>
              </w:rPr>
              <w:br/>
              <w:t>w Toruniu</w:t>
            </w:r>
          </w:p>
          <w:p w14:paraId="2E132A1F" w14:textId="5993FBC6" w:rsidR="00BD3F83" w:rsidRPr="00630651" w:rsidRDefault="00E06194" w:rsidP="001704B0">
            <w:pPr>
              <w:pStyle w:val="Akapitzlist"/>
              <w:numPr>
                <w:ilvl w:val="0"/>
                <w:numId w:val="45"/>
              </w:numPr>
              <w:rPr>
                <w:rFonts w:ascii="Times New Roman" w:hAnsi="Times New Roman" w:cs="Times New Roman"/>
                <w:strike/>
                <w:sz w:val="22"/>
                <w:szCs w:val="22"/>
              </w:rPr>
            </w:pPr>
            <w:r>
              <w:rPr>
                <w:rFonts w:ascii="Times New Roman" w:hAnsi="Times New Roman" w:cs="Times New Roman"/>
                <w:sz w:val="22"/>
                <w:szCs w:val="22"/>
              </w:rPr>
              <w:t>Urząd Miasta Torunia</w:t>
            </w:r>
            <w:r w:rsidR="00BD3F83" w:rsidRPr="00630651">
              <w:rPr>
                <w:rFonts w:ascii="Times New Roman" w:hAnsi="Times New Roman" w:cs="Times New Roman"/>
                <w:sz w:val="22"/>
                <w:szCs w:val="22"/>
              </w:rPr>
              <w:t xml:space="preserve"> –</w:t>
            </w:r>
            <w:r>
              <w:rPr>
                <w:rFonts w:ascii="Times New Roman" w:hAnsi="Times New Roman" w:cs="Times New Roman"/>
                <w:sz w:val="22"/>
                <w:szCs w:val="22"/>
              </w:rPr>
              <w:t xml:space="preserve"> </w:t>
            </w:r>
            <w:r w:rsidR="00213F84" w:rsidRPr="00630651">
              <w:rPr>
                <w:rFonts w:ascii="Times New Roman" w:hAnsi="Times New Roman" w:cs="Times New Roman"/>
                <w:sz w:val="22"/>
                <w:szCs w:val="22"/>
              </w:rPr>
              <w:t xml:space="preserve">Wydział Edukacji </w:t>
            </w:r>
          </w:p>
          <w:p w14:paraId="3043AC46" w14:textId="7560A0E0" w:rsidR="00BD3F83" w:rsidRPr="00C0691F" w:rsidRDefault="00BD3F83" w:rsidP="001704B0">
            <w:pPr>
              <w:pStyle w:val="Akapitzlist"/>
              <w:numPr>
                <w:ilvl w:val="0"/>
                <w:numId w:val="45"/>
              </w:numPr>
              <w:rPr>
                <w:rFonts w:ascii="Times New Roman" w:hAnsi="Times New Roman" w:cs="Times New Roman"/>
                <w:sz w:val="22"/>
                <w:szCs w:val="22"/>
              </w:rPr>
            </w:pPr>
            <w:r w:rsidRPr="00630651">
              <w:rPr>
                <w:rFonts w:ascii="Times New Roman" w:hAnsi="Times New Roman" w:cs="Times New Roman"/>
                <w:sz w:val="22"/>
                <w:szCs w:val="22"/>
              </w:rPr>
              <w:t xml:space="preserve">Poradnia </w:t>
            </w:r>
            <w:r w:rsidRPr="00C0691F">
              <w:rPr>
                <w:rFonts w:ascii="Times New Roman" w:hAnsi="Times New Roman" w:cs="Times New Roman"/>
                <w:sz w:val="22"/>
                <w:szCs w:val="22"/>
              </w:rPr>
              <w:t xml:space="preserve">Psychologiczno-Pedagogiczna </w:t>
            </w:r>
            <w:r w:rsidRPr="00C0691F">
              <w:rPr>
                <w:rFonts w:ascii="Times New Roman" w:hAnsi="Times New Roman" w:cs="Times New Roman"/>
                <w:sz w:val="22"/>
                <w:szCs w:val="22"/>
              </w:rPr>
              <w:br/>
              <w:t>w Toruniu</w:t>
            </w:r>
          </w:p>
          <w:p w14:paraId="2F34B812" w14:textId="6670808D" w:rsidR="00BD3F83" w:rsidRPr="00C0691F" w:rsidRDefault="00BD3F83" w:rsidP="001704B0">
            <w:pPr>
              <w:pStyle w:val="Akapitzlist"/>
              <w:numPr>
                <w:ilvl w:val="0"/>
                <w:numId w:val="45"/>
              </w:numPr>
              <w:rPr>
                <w:rFonts w:ascii="Times New Roman" w:hAnsi="Times New Roman" w:cs="Times New Roman"/>
                <w:sz w:val="22"/>
                <w:szCs w:val="22"/>
              </w:rPr>
            </w:pPr>
            <w:r w:rsidRPr="00C0691F">
              <w:rPr>
                <w:rFonts w:ascii="Times New Roman" w:hAnsi="Times New Roman" w:cs="Times New Roman"/>
                <w:sz w:val="22"/>
                <w:szCs w:val="22"/>
              </w:rPr>
              <w:t>placówki oświatowe</w:t>
            </w:r>
          </w:p>
          <w:p w14:paraId="14865EB0" w14:textId="17089D80" w:rsidR="00BD3F83" w:rsidRPr="00C0691F" w:rsidRDefault="00BD3F83" w:rsidP="001704B0">
            <w:pPr>
              <w:pStyle w:val="Akapitzlist"/>
              <w:numPr>
                <w:ilvl w:val="0"/>
                <w:numId w:val="45"/>
              </w:numPr>
              <w:rPr>
                <w:rFonts w:ascii="Times New Roman" w:hAnsi="Times New Roman" w:cs="Times New Roman"/>
                <w:sz w:val="22"/>
                <w:szCs w:val="22"/>
              </w:rPr>
            </w:pPr>
            <w:r w:rsidRPr="00C0691F">
              <w:rPr>
                <w:rFonts w:ascii="Times New Roman" w:hAnsi="Times New Roman" w:cs="Times New Roman"/>
                <w:sz w:val="22"/>
                <w:szCs w:val="22"/>
              </w:rPr>
              <w:t>organizacje pozarządowe</w:t>
            </w:r>
          </w:p>
          <w:p w14:paraId="052E966B" w14:textId="408EEF2C" w:rsidR="00BD3F83" w:rsidRPr="00C0691F" w:rsidRDefault="00BD3F83" w:rsidP="001704B0">
            <w:pPr>
              <w:pStyle w:val="Akapitzlist"/>
              <w:numPr>
                <w:ilvl w:val="0"/>
                <w:numId w:val="45"/>
              </w:numPr>
              <w:rPr>
                <w:rFonts w:ascii="Times New Roman" w:hAnsi="Times New Roman" w:cs="Times New Roman"/>
                <w:sz w:val="22"/>
                <w:szCs w:val="22"/>
              </w:rPr>
            </w:pPr>
            <w:r w:rsidRPr="00131AC6">
              <w:rPr>
                <w:rFonts w:ascii="Times New Roman" w:hAnsi="Times New Roman" w:cs="Times New Roman"/>
                <w:sz w:val="22"/>
                <w:szCs w:val="22"/>
              </w:rPr>
              <w:t>Komenda Powiatowa</w:t>
            </w:r>
            <w:r w:rsidRPr="00C0691F">
              <w:rPr>
                <w:rFonts w:ascii="Times New Roman" w:hAnsi="Times New Roman" w:cs="Times New Roman"/>
                <w:sz w:val="22"/>
                <w:szCs w:val="22"/>
              </w:rPr>
              <w:t xml:space="preserve"> Policji w Toruniu</w:t>
            </w:r>
          </w:p>
          <w:p w14:paraId="674D3074" w14:textId="70A131B6" w:rsidR="00BD3F83" w:rsidRPr="00131B7E" w:rsidRDefault="00BD3F83" w:rsidP="004E1823">
            <w:pPr>
              <w:spacing w:after="160" w:line="259" w:lineRule="auto"/>
              <w:ind w:left="360"/>
              <w:rPr>
                <w:rFonts w:ascii="Times New Roman" w:hAnsi="Times New Roman" w:cs="Times New Roman"/>
                <w:b/>
                <w:bCs/>
                <w:sz w:val="22"/>
                <w:szCs w:val="22"/>
              </w:rPr>
            </w:pPr>
          </w:p>
        </w:tc>
        <w:tc>
          <w:tcPr>
            <w:tcW w:w="2835" w:type="dxa"/>
          </w:tcPr>
          <w:p w14:paraId="1748CB14" w14:textId="467A4340" w:rsidR="00BD3F83" w:rsidRPr="00B35627" w:rsidRDefault="00BD3F83" w:rsidP="001704B0">
            <w:pPr>
              <w:pStyle w:val="Akapitzlist"/>
              <w:numPr>
                <w:ilvl w:val="0"/>
                <w:numId w:val="45"/>
              </w:numPr>
              <w:rPr>
                <w:rFonts w:ascii="Times New Roman" w:hAnsi="Times New Roman" w:cs="Times New Roman"/>
                <w:sz w:val="22"/>
                <w:szCs w:val="22"/>
              </w:rPr>
            </w:pPr>
            <w:r w:rsidRPr="00B35627">
              <w:rPr>
                <w:rFonts w:ascii="Times New Roman" w:hAnsi="Times New Roman" w:cs="Times New Roman"/>
                <w:sz w:val="22"/>
                <w:szCs w:val="22"/>
              </w:rPr>
              <w:t xml:space="preserve">liczba rodzin korzystających z zajęć profilaktycznych/ edukacyjnych </w:t>
            </w:r>
            <w:r w:rsidRPr="00B35627">
              <w:rPr>
                <w:rFonts w:ascii="Times New Roman" w:hAnsi="Times New Roman" w:cs="Times New Roman"/>
                <w:sz w:val="22"/>
                <w:szCs w:val="22"/>
              </w:rPr>
              <w:br/>
              <w:t>dla rodziców</w:t>
            </w:r>
          </w:p>
          <w:p w14:paraId="5EA3782F" w14:textId="5B72C70A" w:rsidR="00BD3F83" w:rsidRPr="00B35627" w:rsidRDefault="00BD3F83" w:rsidP="001704B0">
            <w:pPr>
              <w:pStyle w:val="Akapitzlist"/>
              <w:numPr>
                <w:ilvl w:val="0"/>
                <w:numId w:val="45"/>
              </w:numPr>
              <w:rPr>
                <w:rFonts w:ascii="Times New Roman" w:hAnsi="Times New Roman" w:cs="Times New Roman"/>
                <w:sz w:val="22"/>
                <w:szCs w:val="22"/>
              </w:rPr>
            </w:pPr>
            <w:r w:rsidRPr="00B35627">
              <w:rPr>
                <w:rFonts w:ascii="Times New Roman" w:hAnsi="Times New Roman" w:cs="Times New Roman"/>
                <w:sz w:val="22"/>
                <w:szCs w:val="22"/>
              </w:rPr>
              <w:t xml:space="preserve">liczba osób korzystających z zajęć profilaktycznych/ edukacyjnych </w:t>
            </w:r>
            <w:r w:rsidRPr="00B35627">
              <w:rPr>
                <w:rFonts w:ascii="Times New Roman" w:hAnsi="Times New Roman" w:cs="Times New Roman"/>
                <w:sz w:val="22"/>
                <w:szCs w:val="22"/>
              </w:rPr>
              <w:br/>
              <w:t>dla rodziców</w:t>
            </w:r>
          </w:p>
          <w:p w14:paraId="6D8BB3A6" w14:textId="14FBD777" w:rsidR="00BD3F83" w:rsidRPr="00B35627" w:rsidRDefault="00BD3F83" w:rsidP="001704B0">
            <w:pPr>
              <w:pStyle w:val="Akapitzlist"/>
              <w:numPr>
                <w:ilvl w:val="0"/>
                <w:numId w:val="45"/>
              </w:numPr>
              <w:rPr>
                <w:rFonts w:ascii="Times New Roman" w:hAnsi="Times New Roman" w:cs="Times New Roman"/>
                <w:sz w:val="22"/>
                <w:szCs w:val="22"/>
              </w:rPr>
            </w:pPr>
            <w:r w:rsidRPr="00B35627">
              <w:rPr>
                <w:rFonts w:ascii="Times New Roman" w:hAnsi="Times New Roman" w:cs="Times New Roman"/>
                <w:sz w:val="22"/>
                <w:szCs w:val="22"/>
              </w:rPr>
              <w:t>liczba przeprowadzonych zajęć profilaktycznych/ edukacyjnych</w:t>
            </w:r>
          </w:p>
          <w:p w14:paraId="2377D5C0" w14:textId="1C85B937" w:rsidR="00BD3F83" w:rsidRPr="00B35627" w:rsidRDefault="00BD3F83" w:rsidP="001704B0">
            <w:pPr>
              <w:pStyle w:val="Akapitzlist"/>
              <w:numPr>
                <w:ilvl w:val="0"/>
                <w:numId w:val="45"/>
              </w:numPr>
              <w:rPr>
                <w:rFonts w:ascii="Times New Roman" w:hAnsi="Times New Roman" w:cs="Times New Roman"/>
                <w:sz w:val="22"/>
                <w:szCs w:val="22"/>
              </w:rPr>
            </w:pPr>
            <w:r w:rsidRPr="00B35627">
              <w:rPr>
                <w:rFonts w:ascii="Times New Roman" w:hAnsi="Times New Roman" w:cs="Times New Roman"/>
                <w:sz w:val="22"/>
                <w:szCs w:val="22"/>
              </w:rPr>
              <w:t>liczba dzieci korzystających z zajęć edukacyjnych adresowanych do dzieci</w:t>
            </w:r>
            <w:r w:rsidRPr="00B35627">
              <w:rPr>
                <w:rFonts w:ascii="Times New Roman" w:hAnsi="Times New Roman" w:cs="Times New Roman"/>
                <w:sz w:val="22"/>
                <w:szCs w:val="22"/>
              </w:rPr>
              <w:br/>
              <w:t>i młodzieży</w:t>
            </w:r>
          </w:p>
          <w:p w14:paraId="474FF68C" w14:textId="511F234F" w:rsidR="00BD3F83" w:rsidRPr="00B35627" w:rsidRDefault="00BD3F83" w:rsidP="001704B0">
            <w:pPr>
              <w:pStyle w:val="Akapitzlist"/>
              <w:numPr>
                <w:ilvl w:val="0"/>
                <w:numId w:val="45"/>
              </w:numPr>
              <w:rPr>
                <w:rFonts w:ascii="Times New Roman" w:hAnsi="Times New Roman" w:cs="Times New Roman"/>
                <w:sz w:val="22"/>
                <w:szCs w:val="22"/>
              </w:rPr>
            </w:pPr>
            <w:r w:rsidRPr="00B35627">
              <w:rPr>
                <w:rFonts w:ascii="Times New Roman" w:hAnsi="Times New Roman" w:cs="Times New Roman"/>
                <w:sz w:val="22"/>
                <w:szCs w:val="22"/>
              </w:rPr>
              <w:lastRenderedPageBreak/>
              <w:t>liczba podmiotów prowadzących zajęcia edukacyjne</w:t>
            </w:r>
          </w:p>
          <w:p w14:paraId="0EE21116" w14:textId="596207F9" w:rsidR="00796C5E" w:rsidRPr="003C14EE" w:rsidRDefault="00BD3F83" w:rsidP="003C14EE">
            <w:pPr>
              <w:pStyle w:val="Akapitzlist"/>
              <w:numPr>
                <w:ilvl w:val="0"/>
                <w:numId w:val="45"/>
              </w:numPr>
              <w:rPr>
                <w:rFonts w:ascii="Times New Roman" w:hAnsi="Times New Roman" w:cs="Times New Roman"/>
                <w:sz w:val="22"/>
                <w:szCs w:val="22"/>
              </w:rPr>
            </w:pPr>
            <w:r w:rsidRPr="00B35627">
              <w:rPr>
                <w:rFonts w:ascii="Times New Roman" w:hAnsi="Times New Roman" w:cs="Times New Roman"/>
                <w:sz w:val="22"/>
                <w:szCs w:val="22"/>
              </w:rPr>
              <w:t xml:space="preserve">liczba kampanii społecznych </w:t>
            </w:r>
            <w:r w:rsidR="00131AC6">
              <w:rPr>
                <w:rFonts w:ascii="Times New Roman" w:hAnsi="Times New Roman" w:cs="Times New Roman"/>
                <w:sz w:val="22"/>
                <w:szCs w:val="22"/>
              </w:rPr>
              <w:t xml:space="preserve">i </w:t>
            </w:r>
            <w:r w:rsidR="00131AC6" w:rsidRPr="00B35627">
              <w:rPr>
                <w:rFonts w:ascii="Times New Roman" w:hAnsi="Times New Roman" w:cs="Times New Roman"/>
                <w:sz w:val="22"/>
                <w:szCs w:val="22"/>
              </w:rPr>
              <w:t>wydarzeń edukacyjnych poświęconych wzmacnianiu kompetencji opiekuńczo-wychowawczych dla rodziców</w:t>
            </w:r>
          </w:p>
        </w:tc>
        <w:tc>
          <w:tcPr>
            <w:tcW w:w="2297" w:type="dxa"/>
          </w:tcPr>
          <w:p w14:paraId="11B63B62" w14:textId="65BE3B5E" w:rsidR="00BD3F83" w:rsidRPr="00B35627" w:rsidRDefault="00BD3F83" w:rsidP="001704B0">
            <w:pPr>
              <w:pStyle w:val="Akapitzlist"/>
              <w:numPr>
                <w:ilvl w:val="0"/>
                <w:numId w:val="45"/>
              </w:numPr>
              <w:rPr>
                <w:rFonts w:ascii="Times New Roman" w:hAnsi="Times New Roman" w:cs="Times New Roman"/>
                <w:sz w:val="22"/>
                <w:szCs w:val="22"/>
              </w:rPr>
            </w:pPr>
            <w:r w:rsidRPr="00B35627">
              <w:rPr>
                <w:rFonts w:ascii="Times New Roman" w:hAnsi="Times New Roman" w:cs="Times New Roman"/>
                <w:sz w:val="22"/>
                <w:szCs w:val="22"/>
              </w:rPr>
              <w:lastRenderedPageBreak/>
              <w:t xml:space="preserve">zwiększenie wiedzy rodziców w zakresie prawidłowych metod wychowawczych oraz prawidłowej komunikacji </w:t>
            </w:r>
            <w:r w:rsidRPr="00B35627">
              <w:rPr>
                <w:rFonts w:ascii="Times New Roman" w:hAnsi="Times New Roman" w:cs="Times New Roman"/>
                <w:sz w:val="22"/>
                <w:szCs w:val="22"/>
              </w:rPr>
              <w:br/>
              <w:t>w rodzinie</w:t>
            </w:r>
          </w:p>
          <w:p w14:paraId="1710CF88" w14:textId="4DF871B8" w:rsidR="00BD3F83" w:rsidRPr="00B35627" w:rsidRDefault="00BD3F83" w:rsidP="001704B0">
            <w:pPr>
              <w:pStyle w:val="Akapitzlist"/>
              <w:numPr>
                <w:ilvl w:val="0"/>
                <w:numId w:val="45"/>
              </w:numPr>
              <w:rPr>
                <w:rFonts w:ascii="Times New Roman" w:hAnsi="Times New Roman" w:cs="Times New Roman"/>
                <w:sz w:val="22"/>
                <w:szCs w:val="22"/>
              </w:rPr>
            </w:pPr>
            <w:r w:rsidRPr="00B35627">
              <w:rPr>
                <w:rFonts w:ascii="Times New Roman" w:hAnsi="Times New Roman" w:cs="Times New Roman"/>
                <w:sz w:val="22"/>
                <w:szCs w:val="22"/>
              </w:rPr>
              <w:t>promowanie, wzmocnienie pozytywnych postaw rodzicielskich</w:t>
            </w:r>
          </w:p>
          <w:p w14:paraId="7AF65F55" w14:textId="4F2F8140" w:rsidR="00BD3F83" w:rsidRPr="00B35627" w:rsidRDefault="00BD3F83" w:rsidP="001704B0">
            <w:pPr>
              <w:pStyle w:val="Akapitzlist"/>
              <w:numPr>
                <w:ilvl w:val="0"/>
                <w:numId w:val="45"/>
              </w:numPr>
              <w:rPr>
                <w:rFonts w:ascii="Times New Roman" w:hAnsi="Times New Roman" w:cs="Times New Roman"/>
                <w:sz w:val="22"/>
                <w:szCs w:val="22"/>
              </w:rPr>
            </w:pPr>
            <w:r w:rsidRPr="00B35627">
              <w:rPr>
                <w:rFonts w:ascii="Times New Roman" w:hAnsi="Times New Roman" w:cs="Times New Roman"/>
                <w:sz w:val="22"/>
                <w:szCs w:val="22"/>
              </w:rPr>
              <w:t xml:space="preserve">podniesienie kompetencji opiekuńczych </w:t>
            </w:r>
            <w:r w:rsidRPr="00B35627">
              <w:rPr>
                <w:rFonts w:ascii="Times New Roman" w:hAnsi="Times New Roman" w:cs="Times New Roman"/>
                <w:sz w:val="22"/>
                <w:szCs w:val="22"/>
              </w:rPr>
              <w:br/>
              <w:t>i wychowawczych rodziców</w:t>
            </w:r>
          </w:p>
          <w:p w14:paraId="58B4324B" w14:textId="6C7E532F" w:rsidR="00BD3F83" w:rsidRPr="00B35627" w:rsidRDefault="00BD3F83" w:rsidP="001704B0">
            <w:pPr>
              <w:pStyle w:val="Akapitzlist"/>
              <w:numPr>
                <w:ilvl w:val="0"/>
                <w:numId w:val="45"/>
              </w:numPr>
              <w:rPr>
                <w:rFonts w:ascii="Times New Roman" w:hAnsi="Times New Roman" w:cs="Times New Roman"/>
                <w:b/>
                <w:bCs/>
                <w:sz w:val="22"/>
                <w:szCs w:val="22"/>
              </w:rPr>
            </w:pPr>
            <w:r w:rsidRPr="00B35627">
              <w:rPr>
                <w:rFonts w:ascii="Times New Roman" w:hAnsi="Times New Roman" w:cs="Times New Roman"/>
                <w:sz w:val="22"/>
                <w:szCs w:val="22"/>
              </w:rPr>
              <w:lastRenderedPageBreak/>
              <w:t>obniżenie ryzyka powielania nieprawidłowych wzorców wychowawczych przez rodziców</w:t>
            </w:r>
          </w:p>
        </w:tc>
      </w:tr>
      <w:tr w:rsidR="00BD3F83" w:rsidRPr="00131B7E" w14:paraId="721A9430" w14:textId="77777777" w:rsidTr="004E1823">
        <w:tc>
          <w:tcPr>
            <w:tcW w:w="1985" w:type="dxa"/>
          </w:tcPr>
          <w:p w14:paraId="04BC225B" w14:textId="522FB467" w:rsidR="00BD3F83" w:rsidRPr="00131B7E" w:rsidRDefault="00BD3F83" w:rsidP="00131B7E">
            <w:pPr>
              <w:jc w:val="center"/>
              <w:rPr>
                <w:rFonts w:ascii="Times New Roman" w:hAnsi="Times New Roman" w:cs="Times New Roman"/>
                <w:sz w:val="22"/>
                <w:szCs w:val="22"/>
              </w:rPr>
            </w:pPr>
            <w:r w:rsidRPr="00131B7E">
              <w:rPr>
                <w:rFonts w:ascii="Times New Roman" w:hAnsi="Times New Roman" w:cs="Times New Roman"/>
                <w:sz w:val="22"/>
                <w:szCs w:val="22"/>
              </w:rPr>
              <w:lastRenderedPageBreak/>
              <w:t>2.2.</w:t>
            </w:r>
          </w:p>
          <w:p w14:paraId="407EA898" w14:textId="0B28A8B1" w:rsidR="00BD3F83" w:rsidRPr="00131B7E" w:rsidRDefault="00BD3F83" w:rsidP="00131B7E">
            <w:pPr>
              <w:jc w:val="center"/>
              <w:rPr>
                <w:rFonts w:ascii="Times New Roman" w:hAnsi="Times New Roman" w:cs="Times New Roman"/>
                <w:sz w:val="22"/>
                <w:szCs w:val="22"/>
              </w:rPr>
            </w:pPr>
            <w:r w:rsidRPr="00131B7E">
              <w:rPr>
                <w:rFonts w:ascii="Times New Roman" w:hAnsi="Times New Roman" w:cs="Times New Roman"/>
                <w:sz w:val="22"/>
                <w:szCs w:val="22"/>
              </w:rPr>
              <w:t xml:space="preserve">Zwiększenie dostępności </w:t>
            </w:r>
            <w:r w:rsidRPr="00131B7E">
              <w:rPr>
                <w:rFonts w:ascii="Times New Roman" w:hAnsi="Times New Roman" w:cs="Times New Roman"/>
                <w:sz w:val="22"/>
                <w:szCs w:val="22"/>
              </w:rPr>
              <w:br/>
              <w:t>do specjalistycznego</w:t>
            </w:r>
          </w:p>
          <w:p w14:paraId="56169726" w14:textId="31DC368A" w:rsidR="00BD3F83" w:rsidRPr="00131B7E" w:rsidRDefault="00BD3F83" w:rsidP="00131B7E">
            <w:pPr>
              <w:jc w:val="center"/>
              <w:rPr>
                <w:rFonts w:ascii="Times New Roman" w:hAnsi="Times New Roman" w:cs="Times New Roman"/>
                <w:sz w:val="22"/>
                <w:szCs w:val="22"/>
              </w:rPr>
            </w:pPr>
            <w:r w:rsidRPr="00131B7E">
              <w:rPr>
                <w:rFonts w:ascii="Times New Roman" w:hAnsi="Times New Roman" w:cs="Times New Roman"/>
                <w:sz w:val="22"/>
                <w:szCs w:val="22"/>
              </w:rPr>
              <w:t xml:space="preserve">poradnictwa rodzinnego, umożliwiającego korzystanie </w:t>
            </w:r>
            <w:r w:rsidRPr="00131B7E">
              <w:rPr>
                <w:rFonts w:ascii="Times New Roman" w:hAnsi="Times New Roman" w:cs="Times New Roman"/>
                <w:sz w:val="22"/>
                <w:szCs w:val="22"/>
              </w:rPr>
              <w:br/>
              <w:t>z różnorodnych form wsparcia:</w:t>
            </w:r>
          </w:p>
          <w:p w14:paraId="3BB17508" w14:textId="77777777" w:rsidR="00BD3F83" w:rsidRPr="00131B7E" w:rsidRDefault="00BD3F83" w:rsidP="00131B7E">
            <w:pPr>
              <w:jc w:val="center"/>
              <w:rPr>
                <w:rFonts w:ascii="Times New Roman" w:hAnsi="Times New Roman" w:cs="Times New Roman"/>
                <w:sz w:val="22"/>
                <w:szCs w:val="22"/>
              </w:rPr>
            </w:pPr>
          </w:p>
          <w:p w14:paraId="21E380C9" w14:textId="6825145D" w:rsidR="00BD3F83" w:rsidRPr="00131B7E" w:rsidRDefault="00BD3F83" w:rsidP="00131B7E">
            <w:pPr>
              <w:jc w:val="center"/>
              <w:rPr>
                <w:rFonts w:ascii="Times New Roman" w:hAnsi="Times New Roman" w:cs="Times New Roman"/>
                <w:sz w:val="22"/>
                <w:szCs w:val="22"/>
              </w:rPr>
            </w:pPr>
            <w:r w:rsidRPr="00131B7E">
              <w:rPr>
                <w:rFonts w:ascii="Times New Roman" w:hAnsi="Times New Roman" w:cs="Times New Roman"/>
                <w:sz w:val="22"/>
                <w:szCs w:val="22"/>
              </w:rPr>
              <w:sym w:font="Symbol" w:char="F0D7"/>
            </w:r>
            <w:r w:rsidRPr="00131B7E">
              <w:rPr>
                <w:rFonts w:ascii="Times New Roman" w:hAnsi="Times New Roman" w:cs="Times New Roman"/>
                <w:sz w:val="22"/>
                <w:szCs w:val="22"/>
              </w:rPr>
              <w:t xml:space="preserve"> prawnego,</w:t>
            </w:r>
          </w:p>
          <w:p w14:paraId="2FD0606F" w14:textId="718B1185" w:rsidR="00BD3F83" w:rsidRPr="00131B7E" w:rsidRDefault="00BD3F83" w:rsidP="00131B7E">
            <w:pPr>
              <w:ind w:right="-111"/>
              <w:jc w:val="center"/>
              <w:rPr>
                <w:rFonts w:ascii="Times New Roman" w:hAnsi="Times New Roman" w:cs="Times New Roman"/>
                <w:sz w:val="22"/>
                <w:szCs w:val="22"/>
              </w:rPr>
            </w:pPr>
            <w:r w:rsidRPr="00131B7E">
              <w:rPr>
                <w:rFonts w:ascii="Times New Roman" w:hAnsi="Times New Roman" w:cs="Times New Roman"/>
                <w:sz w:val="22"/>
                <w:szCs w:val="22"/>
              </w:rPr>
              <w:sym w:font="Symbol" w:char="F0D7"/>
            </w:r>
            <w:r w:rsidRPr="00131B7E">
              <w:rPr>
                <w:rFonts w:ascii="Times New Roman" w:hAnsi="Times New Roman" w:cs="Times New Roman"/>
                <w:sz w:val="22"/>
                <w:szCs w:val="22"/>
              </w:rPr>
              <w:t xml:space="preserve"> psychologicznego pedagogicznego,</w:t>
            </w:r>
          </w:p>
          <w:p w14:paraId="68104BC0" w14:textId="7F2BFE12" w:rsidR="00BD3F83" w:rsidRPr="00131B7E" w:rsidRDefault="00BD3F83" w:rsidP="00131B7E">
            <w:pPr>
              <w:jc w:val="center"/>
              <w:rPr>
                <w:rFonts w:ascii="Times New Roman" w:hAnsi="Times New Roman" w:cs="Times New Roman"/>
                <w:sz w:val="22"/>
                <w:szCs w:val="22"/>
              </w:rPr>
            </w:pPr>
            <w:r w:rsidRPr="00131B7E">
              <w:rPr>
                <w:rFonts w:ascii="Times New Roman" w:hAnsi="Times New Roman" w:cs="Times New Roman"/>
                <w:sz w:val="22"/>
                <w:szCs w:val="22"/>
              </w:rPr>
              <w:sym w:font="Symbol" w:char="F0D7"/>
            </w:r>
            <w:r w:rsidRPr="00131B7E">
              <w:rPr>
                <w:rFonts w:ascii="Times New Roman" w:hAnsi="Times New Roman" w:cs="Times New Roman"/>
                <w:sz w:val="22"/>
                <w:szCs w:val="22"/>
              </w:rPr>
              <w:t xml:space="preserve"> asysty rodzinnej,</w:t>
            </w:r>
          </w:p>
          <w:p w14:paraId="54370540" w14:textId="55BEE1D0" w:rsidR="00BD3F83" w:rsidRPr="00131B7E" w:rsidRDefault="00BD3F83" w:rsidP="00131B7E">
            <w:pPr>
              <w:ind w:right="-111"/>
              <w:jc w:val="center"/>
              <w:rPr>
                <w:rFonts w:ascii="Times New Roman" w:hAnsi="Times New Roman" w:cs="Times New Roman"/>
                <w:sz w:val="22"/>
                <w:szCs w:val="22"/>
              </w:rPr>
            </w:pPr>
            <w:r w:rsidRPr="00131B7E">
              <w:rPr>
                <w:rFonts w:ascii="Times New Roman" w:hAnsi="Times New Roman" w:cs="Times New Roman"/>
                <w:sz w:val="22"/>
                <w:szCs w:val="22"/>
              </w:rPr>
              <w:sym w:font="Symbol" w:char="F0D7"/>
            </w:r>
            <w:r w:rsidRPr="00131B7E">
              <w:rPr>
                <w:rFonts w:ascii="Times New Roman" w:hAnsi="Times New Roman" w:cs="Times New Roman"/>
                <w:sz w:val="22"/>
                <w:szCs w:val="22"/>
              </w:rPr>
              <w:t xml:space="preserve"> w zakresie uzależnień,</w:t>
            </w:r>
          </w:p>
          <w:p w14:paraId="5DD155CB" w14:textId="77777777"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sz w:val="22"/>
                <w:szCs w:val="22"/>
              </w:rPr>
              <w:sym w:font="Symbol" w:char="F0D7"/>
            </w:r>
            <w:r w:rsidRPr="00131B7E">
              <w:rPr>
                <w:rFonts w:ascii="Times New Roman" w:hAnsi="Times New Roman" w:cs="Times New Roman"/>
                <w:sz w:val="22"/>
                <w:szCs w:val="22"/>
              </w:rPr>
              <w:t xml:space="preserve"> terapii indywidualnej przeciwdziałania przemocy.</w:t>
            </w:r>
          </w:p>
        </w:tc>
        <w:tc>
          <w:tcPr>
            <w:tcW w:w="2552" w:type="dxa"/>
          </w:tcPr>
          <w:p w14:paraId="2F5FC686" w14:textId="228D4D58" w:rsidR="00BD3F83" w:rsidRDefault="00BD3F83" w:rsidP="001704B0">
            <w:pPr>
              <w:pStyle w:val="Akapitzlist"/>
              <w:numPr>
                <w:ilvl w:val="0"/>
                <w:numId w:val="59"/>
              </w:numPr>
              <w:rPr>
                <w:rFonts w:ascii="Times New Roman" w:hAnsi="Times New Roman" w:cs="Times New Roman"/>
                <w:sz w:val="22"/>
                <w:szCs w:val="22"/>
              </w:rPr>
            </w:pPr>
            <w:r w:rsidRPr="00033C6B">
              <w:rPr>
                <w:rFonts w:ascii="Times New Roman" w:hAnsi="Times New Roman" w:cs="Times New Roman"/>
                <w:sz w:val="22"/>
                <w:szCs w:val="22"/>
              </w:rPr>
              <w:t xml:space="preserve">Miejski Ośrodek Pomocy Rodzinie </w:t>
            </w:r>
            <w:r w:rsidRPr="00033C6B">
              <w:rPr>
                <w:rFonts w:ascii="Times New Roman" w:hAnsi="Times New Roman" w:cs="Times New Roman"/>
                <w:sz w:val="22"/>
                <w:szCs w:val="22"/>
              </w:rPr>
              <w:br/>
              <w:t>w Toruniu</w:t>
            </w:r>
          </w:p>
          <w:p w14:paraId="75EF10BF" w14:textId="55BCA9F4" w:rsidR="00033C6B" w:rsidRPr="00033C6B" w:rsidRDefault="00033C6B" w:rsidP="001704B0">
            <w:pPr>
              <w:pStyle w:val="Akapitzlist"/>
              <w:numPr>
                <w:ilvl w:val="0"/>
                <w:numId w:val="59"/>
              </w:numPr>
              <w:rPr>
                <w:rFonts w:ascii="Times New Roman" w:hAnsi="Times New Roman" w:cs="Times New Roman"/>
                <w:sz w:val="22"/>
                <w:szCs w:val="22"/>
              </w:rPr>
            </w:pPr>
            <w:r>
              <w:rPr>
                <w:rFonts w:ascii="Times New Roman" w:hAnsi="Times New Roman" w:cs="Times New Roman"/>
                <w:sz w:val="22"/>
                <w:szCs w:val="22"/>
              </w:rPr>
              <w:t>Toruńskie Centrum Usług Społecznych</w:t>
            </w:r>
          </w:p>
          <w:p w14:paraId="7739951C" w14:textId="21DCE630" w:rsidR="00BD3F83" w:rsidRPr="00033C6B" w:rsidRDefault="00BD3F83" w:rsidP="001704B0">
            <w:pPr>
              <w:pStyle w:val="Akapitzlist"/>
              <w:numPr>
                <w:ilvl w:val="0"/>
                <w:numId w:val="59"/>
              </w:numPr>
              <w:rPr>
                <w:rFonts w:ascii="Times New Roman" w:hAnsi="Times New Roman" w:cs="Times New Roman"/>
                <w:sz w:val="22"/>
                <w:szCs w:val="22"/>
              </w:rPr>
            </w:pPr>
            <w:r w:rsidRPr="00630651">
              <w:rPr>
                <w:rFonts w:ascii="Times New Roman" w:hAnsi="Times New Roman" w:cs="Times New Roman"/>
                <w:sz w:val="22"/>
                <w:szCs w:val="22"/>
              </w:rPr>
              <w:t xml:space="preserve">Poradnia </w:t>
            </w:r>
            <w:r w:rsidRPr="00033C6B">
              <w:rPr>
                <w:rFonts w:ascii="Times New Roman" w:hAnsi="Times New Roman" w:cs="Times New Roman"/>
                <w:sz w:val="22"/>
                <w:szCs w:val="22"/>
              </w:rPr>
              <w:t xml:space="preserve">Psychologiczno-Pedagogiczna </w:t>
            </w:r>
            <w:r w:rsidRPr="00033C6B">
              <w:rPr>
                <w:rFonts w:ascii="Times New Roman" w:hAnsi="Times New Roman" w:cs="Times New Roman"/>
                <w:sz w:val="22"/>
                <w:szCs w:val="22"/>
              </w:rPr>
              <w:br/>
              <w:t>w Toruniu</w:t>
            </w:r>
          </w:p>
          <w:p w14:paraId="771A5911" w14:textId="05008123" w:rsidR="00BD3F83" w:rsidRPr="00033C6B" w:rsidRDefault="00BD3F83" w:rsidP="001704B0">
            <w:pPr>
              <w:pStyle w:val="Akapitzlist"/>
              <w:numPr>
                <w:ilvl w:val="0"/>
                <w:numId w:val="59"/>
              </w:numPr>
              <w:rPr>
                <w:rFonts w:ascii="Times New Roman" w:hAnsi="Times New Roman" w:cs="Times New Roman"/>
                <w:sz w:val="22"/>
                <w:szCs w:val="22"/>
              </w:rPr>
            </w:pPr>
            <w:r w:rsidRPr="00033C6B">
              <w:rPr>
                <w:rFonts w:ascii="Times New Roman" w:hAnsi="Times New Roman" w:cs="Times New Roman"/>
                <w:sz w:val="22"/>
                <w:szCs w:val="22"/>
              </w:rPr>
              <w:t>placówki oświatowe</w:t>
            </w:r>
          </w:p>
          <w:p w14:paraId="48D7D1CB" w14:textId="32778246" w:rsidR="00BD3F83" w:rsidRPr="00033C6B" w:rsidRDefault="00BD3F83" w:rsidP="001704B0">
            <w:pPr>
              <w:pStyle w:val="Akapitzlist"/>
              <w:numPr>
                <w:ilvl w:val="0"/>
                <w:numId w:val="59"/>
              </w:numPr>
              <w:rPr>
                <w:rFonts w:ascii="Times New Roman" w:hAnsi="Times New Roman" w:cs="Times New Roman"/>
                <w:sz w:val="22"/>
                <w:szCs w:val="22"/>
              </w:rPr>
            </w:pPr>
            <w:r w:rsidRPr="00033C6B">
              <w:rPr>
                <w:rFonts w:ascii="Times New Roman" w:hAnsi="Times New Roman" w:cs="Times New Roman"/>
                <w:sz w:val="22"/>
                <w:szCs w:val="22"/>
              </w:rPr>
              <w:t>organizacje pozarządowe</w:t>
            </w:r>
          </w:p>
          <w:p w14:paraId="1A9832E3" w14:textId="77777777" w:rsidR="00BD3F83" w:rsidRPr="00131B7E" w:rsidRDefault="00BD3F83" w:rsidP="00131B7E">
            <w:pPr>
              <w:jc w:val="center"/>
              <w:rPr>
                <w:rFonts w:ascii="Times New Roman" w:hAnsi="Times New Roman" w:cs="Times New Roman"/>
                <w:b/>
                <w:bCs/>
                <w:sz w:val="22"/>
                <w:szCs w:val="22"/>
              </w:rPr>
            </w:pPr>
          </w:p>
        </w:tc>
        <w:tc>
          <w:tcPr>
            <w:tcW w:w="2835" w:type="dxa"/>
          </w:tcPr>
          <w:p w14:paraId="2AAD6C8E" w14:textId="5A2A5B67" w:rsidR="003C14EE" w:rsidRDefault="003C14EE" w:rsidP="001704B0">
            <w:pPr>
              <w:pStyle w:val="Akapitzlist"/>
              <w:numPr>
                <w:ilvl w:val="0"/>
                <w:numId w:val="60"/>
              </w:numPr>
              <w:rPr>
                <w:rFonts w:ascii="Times New Roman" w:hAnsi="Times New Roman" w:cs="Times New Roman"/>
                <w:sz w:val="22"/>
                <w:szCs w:val="22"/>
              </w:rPr>
            </w:pPr>
            <w:r w:rsidRPr="00033C6B">
              <w:rPr>
                <w:rFonts w:ascii="Times New Roman" w:hAnsi="Times New Roman" w:cs="Times New Roman"/>
                <w:sz w:val="22"/>
                <w:szCs w:val="22"/>
              </w:rPr>
              <w:t>liczba podmiotów świadczących specjalistyczne poradnictwo</w:t>
            </w:r>
          </w:p>
          <w:p w14:paraId="5B3352A2" w14:textId="426D5430" w:rsidR="00BD3F83" w:rsidRPr="00033C6B" w:rsidRDefault="00BD3F83" w:rsidP="001704B0">
            <w:pPr>
              <w:pStyle w:val="Akapitzlist"/>
              <w:numPr>
                <w:ilvl w:val="0"/>
                <w:numId w:val="60"/>
              </w:numPr>
              <w:rPr>
                <w:rFonts w:ascii="Times New Roman" w:hAnsi="Times New Roman" w:cs="Times New Roman"/>
                <w:sz w:val="22"/>
                <w:szCs w:val="22"/>
              </w:rPr>
            </w:pPr>
            <w:r w:rsidRPr="00033C6B">
              <w:rPr>
                <w:rFonts w:ascii="Times New Roman" w:hAnsi="Times New Roman" w:cs="Times New Roman"/>
                <w:sz w:val="22"/>
                <w:szCs w:val="22"/>
              </w:rPr>
              <w:t>liczba udzielonych porad</w:t>
            </w:r>
          </w:p>
          <w:p w14:paraId="31AAB8B9" w14:textId="77777777" w:rsidR="003C14EE" w:rsidRPr="00033C6B" w:rsidRDefault="003C14EE" w:rsidP="003C14EE">
            <w:pPr>
              <w:pStyle w:val="Akapitzlist"/>
              <w:numPr>
                <w:ilvl w:val="0"/>
                <w:numId w:val="60"/>
              </w:numPr>
              <w:rPr>
                <w:rFonts w:ascii="Times New Roman" w:hAnsi="Times New Roman" w:cs="Times New Roman"/>
                <w:sz w:val="22"/>
                <w:szCs w:val="22"/>
              </w:rPr>
            </w:pPr>
            <w:r w:rsidRPr="00033C6B">
              <w:rPr>
                <w:rFonts w:ascii="Times New Roman" w:hAnsi="Times New Roman" w:cs="Times New Roman"/>
                <w:sz w:val="22"/>
                <w:szCs w:val="22"/>
              </w:rPr>
              <w:t xml:space="preserve">liczba osób korzystających </w:t>
            </w:r>
            <w:r w:rsidRPr="00033C6B">
              <w:rPr>
                <w:rFonts w:ascii="Times New Roman" w:hAnsi="Times New Roman" w:cs="Times New Roman"/>
                <w:sz w:val="22"/>
                <w:szCs w:val="22"/>
              </w:rPr>
              <w:br/>
              <w:t>z poradnictwa</w:t>
            </w:r>
          </w:p>
          <w:p w14:paraId="5AF5FD7F" w14:textId="75C8C140" w:rsidR="00BD3F83" w:rsidRPr="00033C6B" w:rsidRDefault="00BD3F83" w:rsidP="003C14EE">
            <w:pPr>
              <w:pStyle w:val="Akapitzlist"/>
              <w:ind w:left="360"/>
              <w:rPr>
                <w:rFonts w:ascii="Times New Roman" w:hAnsi="Times New Roman" w:cs="Times New Roman"/>
                <w:b/>
                <w:bCs/>
                <w:sz w:val="22"/>
                <w:szCs w:val="22"/>
              </w:rPr>
            </w:pPr>
          </w:p>
        </w:tc>
        <w:tc>
          <w:tcPr>
            <w:tcW w:w="2297" w:type="dxa"/>
          </w:tcPr>
          <w:p w14:paraId="7D475166" w14:textId="7421BC61" w:rsidR="00BD3F83" w:rsidRPr="00033C6B" w:rsidRDefault="00BD3F83" w:rsidP="001704B0">
            <w:pPr>
              <w:pStyle w:val="Akapitzlist"/>
              <w:numPr>
                <w:ilvl w:val="0"/>
                <w:numId w:val="60"/>
              </w:numPr>
              <w:rPr>
                <w:rFonts w:ascii="Times New Roman" w:hAnsi="Times New Roman" w:cs="Times New Roman"/>
                <w:sz w:val="22"/>
                <w:szCs w:val="22"/>
              </w:rPr>
            </w:pPr>
            <w:r w:rsidRPr="00033C6B">
              <w:rPr>
                <w:rFonts w:ascii="Times New Roman" w:hAnsi="Times New Roman" w:cs="Times New Roman"/>
                <w:sz w:val="22"/>
                <w:szCs w:val="22"/>
              </w:rPr>
              <w:t xml:space="preserve">skrócenie czasu oczekiwania </w:t>
            </w:r>
            <w:r w:rsidRPr="00033C6B">
              <w:rPr>
                <w:rFonts w:ascii="Times New Roman" w:hAnsi="Times New Roman" w:cs="Times New Roman"/>
                <w:sz w:val="22"/>
                <w:szCs w:val="22"/>
              </w:rPr>
              <w:br/>
              <w:t>na pomoc specjalistów</w:t>
            </w:r>
          </w:p>
          <w:p w14:paraId="340ABBF4" w14:textId="4D44C375" w:rsidR="00BD3F83" w:rsidRPr="00033C6B" w:rsidRDefault="00BD3F83" w:rsidP="001704B0">
            <w:pPr>
              <w:pStyle w:val="Akapitzlist"/>
              <w:numPr>
                <w:ilvl w:val="0"/>
                <w:numId w:val="60"/>
              </w:numPr>
              <w:rPr>
                <w:rFonts w:ascii="Times New Roman" w:hAnsi="Times New Roman" w:cs="Times New Roman"/>
                <w:sz w:val="22"/>
                <w:szCs w:val="22"/>
              </w:rPr>
            </w:pPr>
            <w:r w:rsidRPr="00033C6B">
              <w:rPr>
                <w:rFonts w:ascii="Times New Roman" w:hAnsi="Times New Roman" w:cs="Times New Roman"/>
                <w:sz w:val="22"/>
                <w:szCs w:val="22"/>
              </w:rPr>
              <w:t xml:space="preserve">udzielanie niezwłocznego wsparcia rodzinom </w:t>
            </w:r>
            <w:r w:rsidRPr="00033C6B">
              <w:rPr>
                <w:rFonts w:ascii="Times New Roman" w:hAnsi="Times New Roman" w:cs="Times New Roman"/>
                <w:sz w:val="22"/>
                <w:szCs w:val="22"/>
              </w:rPr>
              <w:br/>
              <w:t>w kryzysie</w:t>
            </w:r>
          </w:p>
          <w:p w14:paraId="1AD949E6" w14:textId="620B40D6" w:rsidR="00BD3F83" w:rsidRPr="00033C6B" w:rsidRDefault="00BD3F83" w:rsidP="001704B0">
            <w:pPr>
              <w:pStyle w:val="Akapitzlist"/>
              <w:numPr>
                <w:ilvl w:val="0"/>
                <w:numId w:val="60"/>
              </w:numPr>
              <w:rPr>
                <w:rFonts w:ascii="Times New Roman" w:hAnsi="Times New Roman" w:cs="Times New Roman"/>
                <w:sz w:val="22"/>
                <w:szCs w:val="22"/>
              </w:rPr>
            </w:pPr>
            <w:r w:rsidRPr="00033C6B">
              <w:rPr>
                <w:rFonts w:ascii="Times New Roman" w:hAnsi="Times New Roman" w:cs="Times New Roman"/>
                <w:sz w:val="22"/>
                <w:szCs w:val="22"/>
              </w:rPr>
              <w:t xml:space="preserve">poprawa funkcjonowania rodzin i osób korzystających </w:t>
            </w:r>
            <w:r w:rsidRPr="00033C6B">
              <w:rPr>
                <w:rFonts w:ascii="Times New Roman" w:hAnsi="Times New Roman" w:cs="Times New Roman"/>
                <w:sz w:val="22"/>
                <w:szCs w:val="22"/>
              </w:rPr>
              <w:br/>
              <w:t>ze wsparcia</w:t>
            </w:r>
          </w:p>
          <w:p w14:paraId="1CF4B042" w14:textId="64C329B5" w:rsidR="00BD3F83" w:rsidRPr="00033C6B" w:rsidRDefault="00BD3F83" w:rsidP="001704B0">
            <w:pPr>
              <w:pStyle w:val="Akapitzlist"/>
              <w:numPr>
                <w:ilvl w:val="0"/>
                <w:numId w:val="60"/>
              </w:numPr>
              <w:rPr>
                <w:rFonts w:ascii="Times New Roman" w:hAnsi="Times New Roman" w:cs="Times New Roman"/>
                <w:b/>
                <w:bCs/>
                <w:sz w:val="22"/>
                <w:szCs w:val="22"/>
              </w:rPr>
            </w:pPr>
            <w:r w:rsidRPr="00033C6B">
              <w:rPr>
                <w:rFonts w:ascii="Times New Roman" w:hAnsi="Times New Roman" w:cs="Times New Roman"/>
                <w:sz w:val="22"/>
                <w:szCs w:val="22"/>
              </w:rPr>
              <w:t xml:space="preserve">poprawa relacji między członkami rodziny, poprawa sytuacji </w:t>
            </w:r>
            <w:r w:rsidRPr="00033C6B">
              <w:rPr>
                <w:rFonts w:ascii="Times New Roman" w:hAnsi="Times New Roman" w:cs="Times New Roman"/>
                <w:sz w:val="22"/>
                <w:szCs w:val="22"/>
              </w:rPr>
              <w:br/>
              <w:t>w rodzinie</w:t>
            </w:r>
          </w:p>
        </w:tc>
      </w:tr>
      <w:tr w:rsidR="00BD3F83" w:rsidRPr="00106727" w14:paraId="44CA9434" w14:textId="77777777" w:rsidTr="004E1823">
        <w:tc>
          <w:tcPr>
            <w:tcW w:w="9669" w:type="dxa"/>
            <w:gridSpan w:val="4"/>
          </w:tcPr>
          <w:p w14:paraId="0952B3DB" w14:textId="77777777"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b/>
                <w:bCs/>
                <w:sz w:val="22"/>
                <w:szCs w:val="22"/>
              </w:rPr>
              <w:t>CEL OPERACYJNY 3</w:t>
            </w:r>
          </w:p>
        </w:tc>
      </w:tr>
      <w:tr w:rsidR="00BD3F83" w:rsidRPr="00106727" w14:paraId="7823F456" w14:textId="77777777" w:rsidTr="004E1823">
        <w:tc>
          <w:tcPr>
            <w:tcW w:w="9669" w:type="dxa"/>
            <w:gridSpan w:val="4"/>
          </w:tcPr>
          <w:p w14:paraId="2AA458D9" w14:textId="77777777" w:rsidR="00BD3F83" w:rsidRPr="00131B7E" w:rsidRDefault="00BD3F83" w:rsidP="00131B7E">
            <w:pPr>
              <w:jc w:val="center"/>
              <w:rPr>
                <w:rFonts w:ascii="Times New Roman" w:hAnsi="Times New Roman" w:cs="Times New Roman"/>
                <w:b/>
                <w:bCs/>
                <w:sz w:val="22"/>
                <w:szCs w:val="22"/>
              </w:rPr>
            </w:pPr>
          </w:p>
          <w:p w14:paraId="7DF13B05" w14:textId="77777777"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b/>
                <w:bCs/>
                <w:sz w:val="22"/>
                <w:szCs w:val="22"/>
              </w:rPr>
              <w:t>Opieka nad dziećmi z rodzin z trudnościami w wypełnianiu swoich funkcji</w:t>
            </w:r>
          </w:p>
          <w:p w14:paraId="2A7225E1" w14:textId="77777777" w:rsidR="00BD3F83" w:rsidRPr="00131B7E" w:rsidRDefault="00BD3F83" w:rsidP="00131B7E">
            <w:pPr>
              <w:jc w:val="center"/>
              <w:rPr>
                <w:rFonts w:ascii="Times New Roman" w:hAnsi="Times New Roman" w:cs="Times New Roman"/>
                <w:b/>
                <w:bCs/>
                <w:sz w:val="22"/>
                <w:szCs w:val="22"/>
              </w:rPr>
            </w:pPr>
          </w:p>
        </w:tc>
      </w:tr>
      <w:tr w:rsidR="00CB0EFE" w:rsidRPr="00106727" w14:paraId="21495FE0" w14:textId="77777777" w:rsidTr="004E1823">
        <w:trPr>
          <w:trHeight w:val="659"/>
        </w:trPr>
        <w:tc>
          <w:tcPr>
            <w:tcW w:w="1985" w:type="dxa"/>
          </w:tcPr>
          <w:p w14:paraId="16619203" w14:textId="7971CB06"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Z</w:t>
            </w:r>
            <w:r w:rsidRPr="00131B7E">
              <w:rPr>
                <w:rFonts w:ascii="Times New Roman" w:hAnsi="Times New Roman" w:cs="Times New Roman"/>
                <w:b/>
                <w:bCs/>
                <w:sz w:val="22"/>
                <w:szCs w:val="22"/>
              </w:rPr>
              <w:t>adania</w:t>
            </w:r>
          </w:p>
        </w:tc>
        <w:tc>
          <w:tcPr>
            <w:tcW w:w="2552" w:type="dxa"/>
          </w:tcPr>
          <w:p w14:paraId="382B3FDA" w14:textId="50D41A29"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R</w:t>
            </w:r>
            <w:r w:rsidRPr="00131B7E">
              <w:rPr>
                <w:rFonts w:ascii="Times New Roman" w:hAnsi="Times New Roman" w:cs="Times New Roman"/>
                <w:b/>
                <w:bCs/>
                <w:sz w:val="22"/>
                <w:szCs w:val="22"/>
              </w:rPr>
              <w:t>ealizatorzy/</w:t>
            </w:r>
            <w:r>
              <w:rPr>
                <w:rFonts w:ascii="Times New Roman" w:hAnsi="Times New Roman" w:cs="Times New Roman"/>
                <w:b/>
                <w:bCs/>
                <w:sz w:val="22"/>
                <w:szCs w:val="22"/>
              </w:rPr>
              <w:t>P</w:t>
            </w:r>
            <w:r w:rsidRPr="00131B7E">
              <w:rPr>
                <w:rFonts w:ascii="Times New Roman" w:hAnsi="Times New Roman" w:cs="Times New Roman"/>
                <w:b/>
                <w:bCs/>
                <w:sz w:val="22"/>
                <w:szCs w:val="22"/>
              </w:rPr>
              <w:t>artnerzy</w:t>
            </w:r>
          </w:p>
        </w:tc>
        <w:tc>
          <w:tcPr>
            <w:tcW w:w="2835" w:type="dxa"/>
          </w:tcPr>
          <w:p w14:paraId="6E3D61F6" w14:textId="3999EA25"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W</w:t>
            </w:r>
            <w:r w:rsidRPr="00131B7E">
              <w:rPr>
                <w:rFonts w:ascii="Times New Roman" w:hAnsi="Times New Roman" w:cs="Times New Roman"/>
                <w:b/>
                <w:bCs/>
                <w:sz w:val="22"/>
                <w:szCs w:val="22"/>
              </w:rPr>
              <w:t>skaźniki</w:t>
            </w:r>
          </w:p>
        </w:tc>
        <w:tc>
          <w:tcPr>
            <w:tcW w:w="2297" w:type="dxa"/>
          </w:tcPr>
          <w:p w14:paraId="43E41D6B" w14:textId="1EB7F750"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Działania/Efekty</w:t>
            </w:r>
          </w:p>
        </w:tc>
      </w:tr>
      <w:tr w:rsidR="00BD3F83" w:rsidRPr="00106727" w14:paraId="115D4B85" w14:textId="77777777" w:rsidTr="004E1823">
        <w:tc>
          <w:tcPr>
            <w:tcW w:w="1985" w:type="dxa"/>
          </w:tcPr>
          <w:p w14:paraId="16EFCB3A" w14:textId="77777777" w:rsidR="00BD3F83" w:rsidRPr="00131B7E" w:rsidRDefault="00BD3F83" w:rsidP="00131B7E">
            <w:pPr>
              <w:jc w:val="center"/>
              <w:rPr>
                <w:rFonts w:ascii="Times New Roman" w:hAnsi="Times New Roman" w:cs="Times New Roman"/>
                <w:sz w:val="22"/>
                <w:szCs w:val="22"/>
              </w:rPr>
            </w:pPr>
            <w:r w:rsidRPr="00131B7E">
              <w:rPr>
                <w:rFonts w:ascii="Times New Roman" w:hAnsi="Times New Roman" w:cs="Times New Roman"/>
                <w:sz w:val="22"/>
                <w:szCs w:val="22"/>
              </w:rPr>
              <w:t>3.1.</w:t>
            </w:r>
          </w:p>
          <w:p w14:paraId="0854220D" w14:textId="77777777"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sz w:val="22"/>
                <w:szCs w:val="22"/>
              </w:rPr>
              <w:t>Monitorowanie funkcjonowania rodzin, w których zakończył pracę asystent rodziny</w:t>
            </w:r>
          </w:p>
        </w:tc>
        <w:tc>
          <w:tcPr>
            <w:tcW w:w="2552" w:type="dxa"/>
          </w:tcPr>
          <w:p w14:paraId="1EAB061F" w14:textId="1116CD65" w:rsidR="00BD3F83" w:rsidRPr="00A16DF5" w:rsidRDefault="00BD3F83" w:rsidP="001704B0">
            <w:pPr>
              <w:pStyle w:val="Akapitzlist"/>
              <w:numPr>
                <w:ilvl w:val="0"/>
                <w:numId w:val="62"/>
              </w:numPr>
              <w:rPr>
                <w:rFonts w:ascii="Times New Roman" w:hAnsi="Times New Roman" w:cs="Times New Roman"/>
                <w:b/>
                <w:bCs/>
                <w:sz w:val="22"/>
                <w:szCs w:val="22"/>
              </w:rPr>
            </w:pPr>
            <w:r w:rsidRPr="00A16DF5">
              <w:rPr>
                <w:rFonts w:ascii="Times New Roman" w:hAnsi="Times New Roman" w:cs="Times New Roman"/>
                <w:sz w:val="22"/>
                <w:szCs w:val="22"/>
              </w:rPr>
              <w:t xml:space="preserve">Miejski Ośrodek Pomocy Rodzinie </w:t>
            </w:r>
            <w:r w:rsidRPr="00A16DF5">
              <w:rPr>
                <w:rFonts w:ascii="Times New Roman" w:hAnsi="Times New Roman" w:cs="Times New Roman"/>
                <w:sz w:val="22"/>
                <w:szCs w:val="22"/>
              </w:rPr>
              <w:br/>
              <w:t>w Toruniu</w:t>
            </w:r>
          </w:p>
        </w:tc>
        <w:tc>
          <w:tcPr>
            <w:tcW w:w="2835" w:type="dxa"/>
          </w:tcPr>
          <w:p w14:paraId="22168BFC" w14:textId="49C68FB2" w:rsidR="00BD3F83" w:rsidRPr="00A16DF5" w:rsidRDefault="00BD3F83" w:rsidP="001704B0">
            <w:pPr>
              <w:pStyle w:val="Akapitzlist"/>
              <w:numPr>
                <w:ilvl w:val="0"/>
                <w:numId w:val="62"/>
              </w:numPr>
              <w:rPr>
                <w:rFonts w:ascii="Times New Roman" w:hAnsi="Times New Roman" w:cs="Times New Roman"/>
                <w:sz w:val="22"/>
                <w:szCs w:val="22"/>
              </w:rPr>
            </w:pPr>
            <w:r w:rsidRPr="00A16DF5">
              <w:rPr>
                <w:rFonts w:ascii="Times New Roman" w:hAnsi="Times New Roman" w:cs="Times New Roman"/>
                <w:sz w:val="22"/>
                <w:szCs w:val="22"/>
              </w:rPr>
              <w:t>liczba rodzin objętych monitoringiem</w:t>
            </w:r>
          </w:p>
          <w:p w14:paraId="56050947" w14:textId="32D252FD" w:rsidR="00BD3F83" w:rsidRPr="00A16DF5" w:rsidRDefault="00BD3F83" w:rsidP="001704B0">
            <w:pPr>
              <w:pStyle w:val="Akapitzlist"/>
              <w:numPr>
                <w:ilvl w:val="0"/>
                <w:numId w:val="62"/>
              </w:numPr>
              <w:rPr>
                <w:rFonts w:ascii="Times New Roman" w:hAnsi="Times New Roman" w:cs="Times New Roman"/>
                <w:b/>
                <w:bCs/>
                <w:sz w:val="22"/>
                <w:szCs w:val="22"/>
              </w:rPr>
            </w:pPr>
            <w:r w:rsidRPr="00A16DF5">
              <w:rPr>
                <w:rFonts w:ascii="Times New Roman" w:hAnsi="Times New Roman" w:cs="Times New Roman"/>
                <w:sz w:val="22"/>
                <w:szCs w:val="22"/>
              </w:rPr>
              <w:t xml:space="preserve">liczba dzieci </w:t>
            </w:r>
            <w:r w:rsidRPr="00A16DF5">
              <w:rPr>
                <w:rFonts w:ascii="Times New Roman" w:hAnsi="Times New Roman" w:cs="Times New Roman"/>
                <w:sz w:val="22"/>
                <w:szCs w:val="22"/>
              </w:rPr>
              <w:br/>
              <w:t>w rodzinach objętych monitoringiem</w:t>
            </w:r>
          </w:p>
        </w:tc>
        <w:tc>
          <w:tcPr>
            <w:tcW w:w="2297" w:type="dxa"/>
          </w:tcPr>
          <w:p w14:paraId="1A41D49E" w14:textId="61838D0F" w:rsidR="00BD3F83" w:rsidRPr="00A16DF5" w:rsidRDefault="00BD3F83" w:rsidP="001704B0">
            <w:pPr>
              <w:pStyle w:val="Akapitzlist"/>
              <w:numPr>
                <w:ilvl w:val="0"/>
                <w:numId w:val="62"/>
              </w:numPr>
              <w:rPr>
                <w:rFonts w:ascii="Times New Roman" w:hAnsi="Times New Roman" w:cs="Times New Roman"/>
                <w:sz w:val="22"/>
                <w:szCs w:val="22"/>
              </w:rPr>
            </w:pPr>
            <w:r w:rsidRPr="00A16DF5">
              <w:rPr>
                <w:rFonts w:ascii="Times New Roman" w:hAnsi="Times New Roman" w:cs="Times New Roman"/>
                <w:sz w:val="22"/>
                <w:szCs w:val="22"/>
              </w:rPr>
              <w:t xml:space="preserve">udzielanie niezwłocznego wsparcia rodzinom </w:t>
            </w:r>
            <w:r w:rsidR="002C7263">
              <w:rPr>
                <w:rFonts w:ascii="Times New Roman" w:hAnsi="Times New Roman" w:cs="Times New Roman"/>
                <w:sz w:val="22"/>
                <w:szCs w:val="22"/>
              </w:rPr>
              <w:br/>
            </w:r>
            <w:r w:rsidRPr="00A16DF5">
              <w:rPr>
                <w:rFonts w:ascii="Times New Roman" w:hAnsi="Times New Roman" w:cs="Times New Roman"/>
                <w:sz w:val="22"/>
                <w:szCs w:val="22"/>
              </w:rPr>
              <w:t xml:space="preserve">w sytuacji pojawienia </w:t>
            </w:r>
            <w:r w:rsidRPr="00A16DF5">
              <w:rPr>
                <w:rFonts w:ascii="Times New Roman" w:hAnsi="Times New Roman" w:cs="Times New Roman"/>
                <w:sz w:val="22"/>
                <w:szCs w:val="22"/>
              </w:rPr>
              <w:br/>
              <w:t>się kryzysu</w:t>
            </w:r>
          </w:p>
          <w:p w14:paraId="6A86737C" w14:textId="73FA2C70" w:rsidR="00BD3F83" w:rsidRPr="00A16DF5" w:rsidRDefault="00BD3F83" w:rsidP="001704B0">
            <w:pPr>
              <w:pStyle w:val="Akapitzlist"/>
              <w:numPr>
                <w:ilvl w:val="0"/>
                <w:numId w:val="62"/>
              </w:numPr>
              <w:rPr>
                <w:rFonts w:ascii="Times New Roman" w:hAnsi="Times New Roman" w:cs="Times New Roman"/>
                <w:sz w:val="22"/>
                <w:szCs w:val="22"/>
              </w:rPr>
            </w:pPr>
            <w:r w:rsidRPr="00A16DF5">
              <w:rPr>
                <w:rFonts w:ascii="Times New Roman" w:hAnsi="Times New Roman" w:cs="Times New Roman"/>
                <w:sz w:val="22"/>
                <w:szCs w:val="22"/>
              </w:rPr>
              <w:t>zabezpieczenie podstawowych potrzeb</w:t>
            </w:r>
            <w:r w:rsidR="00A16DF5">
              <w:rPr>
                <w:rFonts w:ascii="Times New Roman" w:hAnsi="Times New Roman" w:cs="Times New Roman"/>
                <w:sz w:val="22"/>
                <w:szCs w:val="22"/>
              </w:rPr>
              <w:t xml:space="preserve"> dzieci</w:t>
            </w:r>
          </w:p>
          <w:p w14:paraId="43093DD4" w14:textId="0EC759C9" w:rsidR="00BD3F83" w:rsidRPr="00A16DF5" w:rsidRDefault="00BD3F83" w:rsidP="001704B0">
            <w:pPr>
              <w:pStyle w:val="Akapitzlist"/>
              <w:numPr>
                <w:ilvl w:val="0"/>
                <w:numId w:val="62"/>
              </w:numPr>
              <w:rPr>
                <w:rFonts w:ascii="Times New Roman" w:hAnsi="Times New Roman" w:cs="Times New Roman"/>
                <w:sz w:val="22"/>
                <w:szCs w:val="22"/>
              </w:rPr>
            </w:pPr>
            <w:r w:rsidRPr="00A16DF5">
              <w:rPr>
                <w:rFonts w:ascii="Times New Roman" w:hAnsi="Times New Roman" w:cs="Times New Roman"/>
                <w:sz w:val="22"/>
                <w:szCs w:val="22"/>
              </w:rPr>
              <w:t xml:space="preserve">utrwalenie zmian wypracowanych  </w:t>
            </w:r>
            <w:r w:rsidRPr="00A16DF5">
              <w:rPr>
                <w:rFonts w:ascii="Times New Roman" w:hAnsi="Times New Roman" w:cs="Times New Roman"/>
                <w:sz w:val="22"/>
                <w:szCs w:val="22"/>
              </w:rPr>
              <w:br/>
              <w:t xml:space="preserve">w relacji </w:t>
            </w:r>
            <w:r w:rsidRPr="00A16DF5">
              <w:rPr>
                <w:rFonts w:ascii="Times New Roman" w:hAnsi="Times New Roman" w:cs="Times New Roman"/>
                <w:sz w:val="22"/>
                <w:szCs w:val="22"/>
              </w:rPr>
              <w:br/>
              <w:t>z asystentem rodziny</w:t>
            </w:r>
          </w:p>
          <w:p w14:paraId="5495C96D" w14:textId="10CC25A0" w:rsidR="00BD3F83" w:rsidRPr="00A16DF5" w:rsidRDefault="00BD3F83" w:rsidP="001704B0">
            <w:pPr>
              <w:pStyle w:val="Akapitzlist"/>
              <w:numPr>
                <w:ilvl w:val="0"/>
                <w:numId w:val="62"/>
              </w:numPr>
              <w:rPr>
                <w:rFonts w:ascii="Times New Roman" w:hAnsi="Times New Roman" w:cs="Times New Roman"/>
                <w:b/>
                <w:bCs/>
                <w:sz w:val="22"/>
                <w:szCs w:val="22"/>
              </w:rPr>
            </w:pPr>
            <w:r w:rsidRPr="00A16DF5">
              <w:rPr>
                <w:rFonts w:ascii="Times New Roman" w:hAnsi="Times New Roman" w:cs="Times New Roman"/>
                <w:sz w:val="22"/>
                <w:szCs w:val="22"/>
              </w:rPr>
              <w:lastRenderedPageBreak/>
              <w:t xml:space="preserve">zapewnienie poradnictwa rodzinnego </w:t>
            </w:r>
            <w:r w:rsidRPr="00A16DF5">
              <w:rPr>
                <w:rFonts w:ascii="Times New Roman" w:hAnsi="Times New Roman" w:cs="Times New Roman"/>
                <w:sz w:val="22"/>
                <w:szCs w:val="22"/>
              </w:rPr>
              <w:br/>
              <w:t xml:space="preserve">w okresie </w:t>
            </w:r>
            <w:r w:rsidRPr="00A16DF5">
              <w:rPr>
                <w:rFonts w:ascii="Times New Roman" w:hAnsi="Times New Roman" w:cs="Times New Roman"/>
                <w:sz w:val="22"/>
                <w:szCs w:val="22"/>
              </w:rPr>
              <w:br/>
              <w:t>po zakończeniu realizacji planu pomocy przez asystenta rodziny</w:t>
            </w:r>
          </w:p>
        </w:tc>
      </w:tr>
      <w:tr w:rsidR="00BD3F83" w:rsidRPr="00106727" w14:paraId="16470F75" w14:textId="77777777" w:rsidTr="004E1823">
        <w:tc>
          <w:tcPr>
            <w:tcW w:w="1985" w:type="dxa"/>
          </w:tcPr>
          <w:p w14:paraId="4FB76AC5" w14:textId="77777777" w:rsidR="0061484F" w:rsidRDefault="00BD3F83" w:rsidP="00131B7E">
            <w:pPr>
              <w:jc w:val="center"/>
              <w:rPr>
                <w:rFonts w:ascii="Times New Roman" w:hAnsi="Times New Roman" w:cs="Times New Roman"/>
                <w:sz w:val="22"/>
                <w:szCs w:val="22"/>
              </w:rPr>
            </w:pPr>
            <w:r w:rsidRPr="0061484F">
              <w:rPr>
                <w:rFonts w:ascii="Times New Roman" w:hAnsi="Times New Roman" w:cs="Times New Roman"/>
                <w:sz w:val="22"/>
                <w:szCs w:val="22"/>
              </w:rPr>
              <w:lastRenderedPageBreak/>
              <w:t xml:space="preserve">3.2. </w:t>
            </w:r>
          </w:p>
          <w:p w14:paraId="4326D687" w14:textId="504F73B8" w:rsidR="00BD3F83" w:rsidRPr="0061484F" w:rsidRDefault="00BD3F83" w:rsidP="00131B7E">
            <w:pPr>
              <w:jc w:val="center"/>
              <w:rPr>
                <w:rFonts w:ascii="Times New Roman" w:hAnsi="Times New Roman" w:cs="Times New Roman"/>
                <w:b/>
                <w:bCs/>
                <w:sz w:val="22"/>
                <w:szCs w:val="22"/>
              </w:rPr>
            </w:pPr>
            <w:r w:rsidRPr="0061484F">
              <w:rPr>
                <w:rFonts w:ascii="Times New Roman" w:hAnsi="Times New Roman" w:cs="Times New Roman"/>
                <w:sz w:val="22"/>
                <w:szCs w:val="22"/>
              </w:rPr>
              <w:t xml:space="preserve">Umożliwienie dzieciom z rodzin przeżywających trudności opiekuńczo-wychowawcze korzystania </w:t>
            </w:r>
            <w:r w:rsidRPr="0061484F">
              <w:rPr>
                <w:rFonts w:ascii="Times New Roman" w:hAnsi="Times New Roman" w:cs="Times New Roman"/>
                <w:sz w:val="22"/>
                <w:szCs w:val="22"/>
              </w:rPr>
              <w:br/>
              <w:t xml:space="preserve">z pobytu </w:t>
            </w:r>
            <w:r w:rsidRPr="0061484F">
              <w:rPr>
                <w:rFonts w:ascii="Times New Roman" w:hAnsi="Times New Roman" w:cs="Times New Roman"/>
                <w:sz w:val="22"/>
                <w:szCs w:val="22"/>
              </w:rPr>
              <w:br/>
              <w:t>w placówkach wsparcia dziennego</w:t>
            </w:r>
            <w:r w:rsidR="0061484F" w:rsidRPr="0061484F">
              <w:rPr>
                <w:rFonts w:ascii="Times New Roman" w:hAnsi="Times New Roman" w:cs="Times New Roman"/>
                <w:sz w:val="22"/>
                <w:szCs w:val="22"/>
              </w:rPr>
              <w:t xml:space="preserve"> oraz organizowanie </w:t>
            </w:r>
            <w:r w:rsidR="0061484F" w:rsidRPr="0061484F">
              <w:rPr>
                <w:rFonts w:ascii="Times New Roman" w:hAnsi="Times New Roman" w:cs="Times New Roman"/>
                <w:sz w:val="22"/>
                <w:szCs w:val="22"/>
              </w:rPr>
              <w:br/>
              <w:t>dla dzieci pomocy w odrabianiu zadań domowych, wyrównywania deficytów edukacyjnych</w:t>
            </w:r>
          </w:p>
        </w:tc>
        <w:tc>
          <w:tcPr>
            <w:tcW w:w="2552" w:type="dxa"/>
          </w:tcPr>
          <w:p w14:paraId="4400CF23" w14:textId="02CC280C" w:rsidR="00BD3F83" w:rsidRPr="0061484F" w:rsidRDefault="00BD3F83" w:rsidP="001704B0">
            <w:pPr>
              <w:pStyle w:val="Akapitzlist"/>
              <w:numPr>
                <w:ilvl w:val="0"/>
                <w:numId w:val="63"/>
              </w:numPr>
              <w:rPr>
                <w:rFonts w:ascii="Times New Roman" w:hAnsi="Times New Roman" w:cs="Times New Roman"/>
                <w:sz w:val="22"/>
                <w:szCs w:val="22"/>
              </w:rPr>
            </w:pPr>
            <w:r w:rsidRPr="0061484F">
              <w:rPr>
                <w:rFonts w:ascii="Times New Roman" w:hAnsi="Times New Roman" w:cs="Times New Roman"/>
                <w:sz w:val="22"/>
                <w:szCs w:val="22"/>
              </w:rPr>
              <w:t xml:space="preserve">Miejski Ośrodek Pomocy Rodzinie </w:t>
            </w:r>
            <w:r w:rsidRPr="0061484F">
              <w:rPr>
                <w:rFonts w:ascii="Times New Roman" w:hAnsi="Times New Roman" w:cs="Times New Roman"/>
                <w:sz w:val="22"/>
                <w:szCs w:val="22"/>
              </w:rPr>
              <w:br/>
              <w:t>w Toruniu</w:t>
            </w:r>
          </w:p>
          <w:p w14:paraId="6EE680CC" w14:textId="71F31548" w:rsidR="00BD3F83" w:rsidRPr="0061484F" w:rsidRDefault="00AA694B" w:rsidP="001704B0">
            <w:pPr>
              <w:pStyle w:val="Akapitzlist"/>
              <w:numPr>
                <w:ilvl w:val="0"/>
                <w:numId w:val="63"/>
              </w:numPr>
              <w:rPr>
                <w:rFonts w:ascii="Times New Roman" w:hAnsi="Times New Roman" w:cs="Times New Roman"/>
                <w:sz w:val="22"/>
                <w:szCs w:val="22"/>
              </w:rPr>
            </w:pPr>
            <w:r w:rsidRPr="0061484F">
              <w:rPr>
                <w:rFonts w:ascii="Times New Roman" w:hAnsi="Times New Roman" w:cs="Times New Roman"/>
                <w:sz w:val="22"/>
                <w:szCs w:val="22"/>
              </w:rPr>
              <w:t>placówki wsparcia dziennego</w:t>
            </w:r>
          </w:p>
          <w:p w14:paraId="4021370A" w14:textId="77777777" w:rsidR="00BD3F83" w:rsidRPr="0061484F" w:rsidRDefault="00BD3F83" w:rsidP="001704B0">
            <w:pPr>
              <w:pStyle w:val="Akapitzlist"/>
              <w:numPr>
                <w:ilvl w:val="0"/>
                <w:numId w:val="63"/>
              </w:numPr>
              <w:rPr>
                <w:rFonts w:ascii="Times New Roman" w:hAnsi="Times New Roman" w:cs="Times New Roman"/>
                <w:b/>
                <w:bCs/>
                <w:sz w:val="22"/>
                <w:szCs w:val="22"/>
              </w:rPr>
            </w:pPr>
            <w:r w:rsidRPr="0061484F">
              <w:rPr>
                <w:rFonts w:ascii="Times New Roman" w:hAnsi="Times New Roman" w:cs="Times New Roman"/>
                <w:sz w:val="22"/>
                <w:szCs w:val="22"/>
              </w:rPr>
              <w:t>Toruńskie Centrum Usług Społecznych.</w:t>
            </w:r>
          </w:p>
          <w:p w14:paraId="1BE808CC" w14:textId="6D470DD9" w:rsidR="0061484F" w:rsidRPr="00131AC6" w:rsidRDefault="0061484F" w:rsidP="00131AC6">
            <w:pPr>
              <w:pStyle w:val="Akapitzlist"/>
              <w:numPr>
                <w:ilvl w:val="0"/>
                <w:numId w:val="63"/>
              </w:numPr>
              <w:rPr>
                <w:rFonts w:ascii="Times New Roman" w:hAnsi="Times New Roman" w:cs="Times New Roman"/>
                <w:b/>
                <w:bCs/>
                <w:sz w:val="22"/>
                <w:szCs w:val="22"/>
              </w:rPr>
            </w:pPr>
            <w:r w:rsidRPr="0061484F">
              <w:rPr>
                <w:rFonts w:ascii="Times New Roman" w:hAnsi="Times New Roman" w:cs="Times New Roman"/>
                <w:sz w:val="22"/>
                <w:szCs w:val="22"/>
              </w:rPr>
              <w:t>organizacje pozarządow</w:t>
            </w:r>
            <w:r w:rsidR="00131AC6">
              <w:rPr>
                <w:rFonts w:ascii="Times New Roman" w:hAnsi="Times New Roman" w:cs="Times New Roman"/>
                <w:sz w:val="22"/>
                <w:szCs w:val="22"/>
              </w:rPr>
              <w:t>e</w:t>
            </w:r>
          </w:p>
        </w:tc>
        <w:tc>
          <w:tcPr>
            <w:tcW w:w="2835" w:type="dxa"/>
          </w:tcPr>
          <w:p w14:paraId="2FA64929" w14:textId="04214A29" w:rsidR="00BD3F83" w:rsidRPr="0061484F" w:rsidRDefault="00BD3F83" w:rsidP="001704B0">
            <w:pPr>
              <w:pStyle w:val="Akapitzlist"/>
              <w:numPr>
                <w:ilvl w:val="0"/>
                <w:numId w:val="63"/>
              </w:numPr>
              <w:rPr>
                <w:rFonts w:ascii="Times New Roman" w:hAnsi="Times New Roman" w:cs="Times New Roman"/>
                <w:sz w:val="22"/>
                <w:szCs w:val="22"/>
              </w:rPr>
            </w:pPr>
            <w:r w:rsidRPr="0061484F">
              <w:rPr>
                <w:rFonts w:ascii="Times New Roman" w:hAnsi="Times New Roman" w:cs="Times New Roman"/>
                <w:sz w:val="22"/>
                <w:szCs w:val="22"/>
              </w:rPr>
              <w:t xml:space="preserve">liczba rodzin, </w:t>
            </w:r>
            <w:r w:rsidRPr="0061484F">
              <w:rPr>
                <w:rFonts w:ascii="Times New Roman" w:hAnsi="Times New Roman" w:cs="Times New Roman"/>
                <w:sz w:val="22"/>
                <w:szCs w:val="22"/>
              </w:rPr>
              <w:br/>
              <w:t xml:space="preserve">z których dzieci przebywają </w:t>
            </w:r>
            <w:r w:rsidRPr="0061484F">
              <w:rPr>
                <w:rFonts w:ascii="Times New Roman" w:hAnsi="Times New Roman" w:cs="Times New Roman"/>
                <w:sz w:val="22"/>
                <w:szCs w:val="22"/>
              </w:rPr>
              <w:br/>
              <w:t>w placówkach wsparcia dziennego</w:t>
            </w:r>
          </w:p>
          <w:p w14:paraId="65184D69" w14:textId="0C26A924" w:rsidR="00BD3F83" w:rsidRPr="0061484F" w:rsidRDefault="00BD3F83" w:rsidP="001704B0">
            <w:pPr>
              <w:pStyle w:val="Akapitzlist"/>
              <w:numPr>
                <w:ilvl w:val="0"/>
                <w:numId w:val="63"/>
              </w:numPr>
              <w:spacing w:line="276" w:lineRule="auto"/>
              <w:rPr>
                <w:rFonts w:ascii="Times New Roman" w:hAnsi="Times New Roman" w:cs="Times New Roman"/>
                <w:sz w:val="22"/>
                <w:szCs w:val="22"/>
              </w:rPr>
            </w:pPr>
            <w:r w:rsidRPr="0061484F">
              <w:rPr>
                <w:rFonts w:ascii="Times New Roman" w:hAnsi="Times New Roman" w:cs="Times New Roman"/>
                <w:sz w:val="22"/>
                <w:szCs w:val="22"/>
              </w:rPr>
              <w:t xml:space="preserve">liczba dzieci przebywających </w:t>
            </w:r>
            <w:r w:rsidRPr="0061484F">
              <w:rPr>
                <w:rFonts w:ascii="Times New Roman" w:hAnsi="Times New Roman" w:cs="Times New Roman"/>
                <w:sz w:val="22"/>
                <w:szCs w:val="22"/>
              </w:rPr>
              <w:br/>
              <w:t>w placówkach wsparcia dziennego</w:t>
            </w:r>
          </w:p>
          <w:p w14:paraId="66908CF5" w14:textId="77777777" w:rsidR="00BD3F83" w:rsidRPr="0061484F" w:rsidRDefault="00BD3F83" w:rsidP="001704B0">
            <w:pPr>
              <w:pStyle w:val="Akapitzlist"/>
              <w:numPr>
                <w:ilvl w:val="0"/>
                <w:numId w:val="63"/>
              </w:numPr>
              <w:rPr>
                <w:rFonts w:ascii="Times New Roman" w:hAnsi="Times New Roman" w:cs="Times New Roman"/>
                <w:b/>
                <w:bCs/>
                <w:sz w:val="22"/>
                <w:szCs w:val="22"/>
              </w:rPr>
            </w:pPr>
            <w:r w:rsidRPr="0061484F">
              <w:rPr>
                <w:rFonts w:ascii="Times New Roman" w:hAnsi="Times New Roman" w:cs="Times New Roman"/>
                <w:sz w:val="22"/>
                <w:szCs w:val="22"/>
              </w:rPr>
              <w:t>liczba placówek wsparcia dziennego</w:t>
            </w:r>
          </w:p>
          <w:p w14:paraId="527C93CE" w14:textId="77777777" w:rsidR="0061484F" w:rsidRPr="0061484F" w:rsidRDefault="0061484F" w:rsidP="0061484F">
            <w:pPr>
              <w:pStyle w:val="Akapitzlist"/>
              <w:numPr>
                <w:ilvl w:val="0"/>
                <w:numId w:val="63"/>
              </w:numPr>
              <w:rPr>
                <w:rFonts w:ascii="Times New Roman" w:hAnsi="Times New Roman" w:cs="Times New Roman"/>
                <w:sz w:val="22"/>
                <w:szCs w:val="22"/>
              </w:rPr>
            </w:pPr>
            <w:r w:rsidRPr="0061484F">
              <w:rPr>
                <w:rFonts w:ascii="Times New Roman" w:hAnsi="Times New Roman" w:cs="Times New Roman"/>
                <w:sz w:val="22"/>
                <w:szCs w:val="22"/>
              </w:rPr>
              <w:t xml:space="preserve">liczba dzieci korzystających </w:t>
            </w:r>
            <w:r w:rsidRPr="0061484F">
              <w:rPr>
                <w:rFonts w:ascii="Times New Roman" w:hAnsi="Times New Roman" w:cs="Times New Roman"/>
                <w:sz w:val="22"/>
                <w:szCs w:val="22"/>
              </w:rPr>
              <w:br/>
              <w:t>ze wsparcia wolontariuszy</w:t>
            </w:r>
          </w:p>
          <w:p w14:paraId="705E9A25" w14:textId="42337DEE" w:rsidR="0061484F" w:rsidRPr="0061484F" w:rsidRDefault="0061484F" w:rsidP="001704B0">
            <w:pPr>
              <w:pStyle w:val="Akapitzlist"/>
              <w:numPr>
                <w:ilvl w:val="0"/>
                <w:numId w:val="63"/>
              </w:numPr>
              <w:rPr>
                <w:rFonts w:ascii="Times New Roman" w:hAnsi="Times New Roman" w:cs="Times New Roman"/>
                <w:b/>
                <w:bCs/>
                <w:sz w:val="22"/>
                <w:szCs w:val="22"/>
              </w:rPr>
            </w:pPr>
          </w:p>
        </w:tc>
        <w:tc>
          <w:tcPr>
            <w:tcW w:w="2297" w:type="dxa"/>
          </w:tcPr>
          <w:p w14:paraId="784C77F2" w14:textId="4C72E19C" w:rsidR="00BD3F83" w:rsidRPr="0061484F" w:rsidRDefault="00BD3F83" w:rsidP="001704B0">
            <w:pPr>
              <w:pStyle w:val="Akapitzlist"/>
              <w:numPr>
                <w:ilvl w:val="0"/>
                <w:numId w:val="63"/>
              </w:numPr>
              <w:rPr>
                <w:rFonts w:ascii="Times New Roman" w:hAnsi="Times New Roman" w:cs="Times New Roman"/>
                <w:sz w:val="22"/>
                <w:szCs w:val="22"/>
              </w:rPr>
            </w:pPr>
            <w:r w:rsidRPr="0061484F">
              <w:rPr>
                <w:rFonts w:ascii="Times New Roman" w:hAnsi="Times New Roman" w:cs="Times New Roman"/>
                <w:sz w:val="22"/>
                <w:szCs w:val="22"/>
              </w:rPr>
              <w:t xml:space="preserve">zapewnienie odpowiednich warunków </w:t>
            </w:r>
            <w:r w:rsidRPr="0061484F">
              <w:rPr>
                <w:rFonts w:ascii="Times New Roman" w:hAnsi="Times New Roman" w:cs="Times New Roman"/>
                <w:sz w:val="22"/>
                <w:szCs w:val="22"/>
              </w:rPr>
              <w:br/>
              <w:t xml:space="preserve">do rozwoju intelektualnego </w:t>
            </w:r>
            <w:r w:rsidRPr="0061484F">
              <w:rPr>
                <w:rFonts w:ascii="Times New Roman" w:hAnsi="Times New Roman" w:cs="Times New Roman"/>
                <w:sz w:val="22"/>
                <w:szCs w:val="22"/>
              </w:rPr>
              <w:br/>
              <w:t>i emocjonalnego</w:t>
            </w:r>
          </w:p>
          <w:p w14:paraId="28A27E85" w14:textId="6E4608D1" w:rsidR="00BD3F83" w:rsidRPr="0061484F" w:rsidRDefault="00BD3F83" w:rsidP="001704B0">
            <w:pPr>
              <w:pStyle w:val="Akapitzlist"/>
              <w:numPr>
                <w:ilvl w:val="0"/>
                <w:numId w:val="63"/>
              </w:numPr>
              <w:rPr>
                <w:rFonts w:ascii="Times New Roman" w:hAnsi="Times New Roman" w:cs="Times New Roman"/>
                <w:sz w:val="22"/>
                <w:szCs w:val="22"/>
              </w:rPr>
            </w:pPr>
            <w:r w:rsidRPr="0061484F">
              <w:rPr>
                <w:rFonts w:ascii="Times New Roman" w:hAnsi="Times New Roman" w:cs="Times New Roman"/>
                <w:sz w:val="22"/>
                <w:szCs w:val="22"/>
              </w:rPr>
              <w:t xml:space="preserve">pomoc </w:t>
            </w:r>
            <w:r w:rsidRPr="0061484F">
              <w:rPr>
                <w:rFonts w:ascii="Times New Roman" w:hAnsi="Times New Roman" w:cs="Times New Roman"/>
                <w:sz w:val="22"/>
                <w:szCs w:val="22"/>
              </w:rPr>
              <w:br/>
              <w:t>w odrabianiu lekcji</w:t>
            </w:r>
          </w:p>
          <w:p w14:paraId="7CDC74AD" w14:textId="0FCD3064" w:rsidR="00BD3F83" w:rsidRPr="0061484F" w:rsidRDefault="00BD3F83" w:rsidP="001704B0">
            <w:pPr>
              <w:pStyle w:val="Akapitzlist"/>
              <w:numPr>
                <w:ilvl w:val="0"/>
                <w:numId w:val="63"/>
              </w:numPr>
              <w:rPr>
                <w:rFonts w:ascii="Times New Roman" w:hAnsi="Times New Roman" w:cs="Times New Roman"/>
                <w:sz w:val="22"/>
                <w:szCs w:val="22"/>
              </w:rPr>
            </w:pPr>
            <w:r w:rsidRPr="0061484F">
              <w:rPr>
                <w:rFonts w:ascii="Times New Roman" w:hAnsi="Times New Roman" w:cs="Times New Roman"/>
                <w:sz w:val="22"/>
                <w:szCs w:val="22"/>
              </w:rPr>
              <w:t>rozwój zainteresowań</w:t>
            </w:r>
          </w:p>
          <w:p w14:paraId="6210919C" w14:textId="77777777" w:rsidR="00BD3F83" w:rsidRPr="0061484F" w:rsidRDefault="00BD3F83" w:rsidP="001704B0">
            <w:pPr>
              <w:pStyle w:val="Akapitzlist"/>
              <w:numPr>
                <w:ilvl w:val="0"/>
                <w:numId w:val="63"/>
              </w:numPr>
              <w:rPr>
                <w:rFonts w:ascii="Times New Roman" w:hAnsi="Times New Roman" w:cs="Times New Roman"/>
                <w:b/>
                <w:bCs/>
                <w:sz w:val="22"/>
                <w:szCs w:val="22"/>
              </w:rPr>
            </w:pPr>
            <w:r w:rsidRPr="0061484F">
              <w:rPr>
                <w:rFonts w:ascii="Times New Roman" w:hAnsi="Times New Roman" w:cs="Times New Roman"/>
                <w:sz w:val="22"/>
                <w:szCs w:val="22"/>
              </w:rPr>
              <w:t>organizacja czasu wolnego, dostęp do dóbr kultury</w:t>
            </w:r>
          </w:p>
          <w:p w14:paraId="00C779A9" w14:textId="77777777" w:rsidR="0061484F" w:rsidRPr="0061484F" w:rsidRDefault="0061484F" w:rsidP="0061484F">
            <w:pPr>
              <w:pStyle w:val="Akapitzlist"/>
              <w:numPr>
                <w:ilvl w:val="0"/>
                <w:numId w:val="63"/>
              </w:numPr>
              <w:rPr>
                <w:rFonts w:ascii="Times New Roman" w:hAnsi="Times New Roman" w:cs="Times New Roman"/>
                <w:sz w:val="22"/>
                <w:szCs w:val="22"/>
              </w:rPr>
            </w:pPr>
            <w:r w:rsidRPr="0061484F">
              <w:rPr>
                <w:rFonts w:ascii="Times New Roman" w:hAnsi="Times New Roman" w:cs="Times New Roman"/>
                <w:sz w:val="22"/>
                <w:szCs w:val="22"/>
              </w:rPr>
              <w:t>poprawa sytuacji szkolnej dziecka</w:t>
            </w:r>
          </w:p>
          <w:p w14:paraId="3075122D" w14:textId="7F930336" w:rsidR="0061484F" w:rsidRPr="0061484F" w:rsidRDefault="0061484F" w:rsidP="0061484F">
            <w:pPr>
              <w:pStyle w:val="Akapitzlist"/>
              <w:numPr>
                <w:ilvl w:val="0"/>
                <w:numId w:val="63"/>
              </w:numPr>
              <w:rPr>
                <w:rFonts w:ascii="Times New Roman" w:hAnsi="Times New Roman" w:cs="Times New Roman"/>
                <w:b/>
                <w:bCs/>
                <w:sz w:val="22"/>
                <w:szCs w:val="22"/>
              </w:rPr>
            </w:pPr>
            <w:r w:rsidRPr="0061484F">
              <w:rPr>
                <w:rFonts w:ascii="Times New Roman" w:hAnsi="Times New Roman" w:cs="Times New Roman"/>
                <w:sz w:val="22"/>
                <w:szCs w:val="22"/>
              </w:rPr>
              <w:t>integracja społeczna</w:t>
            </w:r>
          </w:p>
        </w:tc>
      </w:tr>
      <w:tr w:rsidR="00BD3F83" w:rsidRPr="00106727" w14:paraId="699392CD" w14:textId="77777777" w:rsidTr="004E1823">
        <w:tc>
          <w:tcPr>
            <w:tcW w:w="1985" w:type="dxa"/>
          </w:tcPr>
          <w:p w14:paraId="4C16928B" w14:textId="5A8B9CB1" w:rsidR="00BD3F83" w:rsidRPr="00131B7E" w:rsidRDefault="00BD3F83" w:rsidP="00131B7E">
            <w:pPr>
              <w:ind w:right="-111"/>
              <w:jc w:val="center"/>
              <w:rPr>
                <w:rFonts w:ascii="Times New Roman" w:hAnsi="Times New Roman" w:cs="Times New Roman"/>
                <w:b/>
                <w:bCs/>
                <w:sz w:val="22"/>
                <w:szCs w:val="22"/>
              </w:rPr>
            </w:pPr>
            <w:r w:rsidRPr="00131B7E">
              <w:rPr>
                <w:rFonts w:ascii="Times New Roman" w:hAnsi="Times New Roman" w:cs="Times New Roman"/>
                <w:sz w:val="22"/>
                <w:szCs w:val="22"/>
              </w:rPr>
              <w:t>3.</w:t>
            </w:r>
            <w:r w:rsidR="0061484F">
              <w:rPr>
                <w:rFonts w:ascii="Times New Roman" w:hAnsi="Times New Roman" w:cs="Times New Roman"/>
                <w:sz w:val="22"/>
                <w:szCs w:val="22"/>
              </w:rPr>
              <w:t>3</w:t>
            </w:r>
            <w:r w:rsidRPr="00131B7E">
              <w:rPr>
                <w:rFonts w:ascii="Times New Roman" w:hAnsi="Times New Roman" w:cs="Times New Roman"/>
                <w:sz w:val="22"/>
                <w:szCs w:val="22"/>
              </w:rPr>
              <w:t xml:space="preserve">. </w:t>
            </w:r>
            <w:r w:rsidRPr="00131B7E">
              <w:rPr>
                <w:rFonts w:ascii="Times New Roman" w:hAnsi="Times New Roman" w:cs="Times New Roman"/>
                <w:sz w:val="22"/>
                <w:szCs w:val="22"/>
              </w:rPr>
              <w:br/>
              <w:t xml:space="preserve">Tworzenie stosownie </w:t>
            </w:r>
            <w:r w:rsidRPr="00131B7E">
              <w:rPr>
                <w:rFonts w:ascii="Times New Roman" w:hAnsi="Times New Roman" w:cs="Times New Roman"/>
                <w:sz w:val="22"/>
                <w:szCs w:val="22"/>
              </w:rPr>
              <w:br/>
              <w:t xml:space="preserve">do zdiagnozowanych potrzeb grup wsparcia </w:t>
            </w:r>
            <w:r w:rsidRPr="00131B7E">
              <w:rPr>
                <w:rFonts w:ascii="Times New Roman" w:hAnsi="Times New Roman" w:cs="Times New Roman"/>
                <w:sz w:val="22"/>
                <w:szCs w:val="22"/>
              </w:rPr>
              <w:br/>
              <w:t xml:space="preserve">oraz grup samopomocowych w celu wzmocnienia rodziców </w:t>
            </w:r>
            <w:r w:rsidRPr="00131B7E">
              <w:rPr>
                <w:rFonts w:ascii="Times New Roman" w:hAnsi="Times New Roman" w:cs="Times New Roman"/>
                <w:sz w:val="22"/>
                <w:szCs w:val="22"/>
              </w:rPr>
              <w:br/>
              <w:t xml:space="preserve">w wypełnianiu </w:t>
            </w:r>
            <w:r w:rsidRPr="00131B7E">
              <w:rPr>
                <w:rFonts w:ascii="Times New Roman" w:hAnsi="Times New Roman" w:cs="Times New Roman"/>
                <w:sz w:val="22"/>
                <w:szCs w:val="22"/>
              </w:rPr>
              <w:br/>
              <w:t>ról społecznych</w:t>
            </w:r>
          </w:p>
        </w:tc>
        <w:tc>
          <w:tcPr>
            <w:tcW w:w="2552" w:type="dxa"/>
          </w:tcPr>
          <w:p w14:paraId="1900C29A" w14:textId="28941B60" w:rsidR="00BD3F83" w:rsidRPr="00D52693" w:rsidRDefault="00BD3F83" w:rsidP="001704B0">
            <w:pPr>
              <w:pStyle w:val="Akapitzlist"/>
              <w:numPr>
                <w:ilvl w:val="0"/>
                <w:numId w:val="63"/>
              </w:numPr>
              <w:rPr>
                <w:rFonts w:ascii="Times New Roman" w:hAnsi="Times New Roman" w:cs="Times New Roman"/>
                <w:sz w:val="22"/>
                <w:szCs w:val="22"/>
              </w:rPr>
            </w:pPr>
            <w:r w:rsidRPr="00D52693">
              <w:rPr>
                <w:rFonts w:ascii="Times New Roman" w:hAnsi="Times New Roman" w:cs="Times New Roman"/>
                <w:sz w:val="22"/>
                <w:szCs w:val="22"/>
              </w:rPr>
              <w:t xml:space="preserve">Miejski Ośrodek Pomocy Rodzinie </w:t>
            </w:r>
            <w:r w:rsidRPr="00D52693">
              <w:rPr>
                <w:rFonts w:ascii="Times New Roman" w:hAnsi="Times New Roman" w:cs="Times New Roman"/>
                <w:sz w:val="22"/>
                <w:szCs w:val="22"/>
              </w:rPr>
              <w:br/>
              <w:t>w Toruniu</w:t>
            </w:r>
          </w:p>
          <w:p w14:paraId="4D365B32" w14:textId="54EB0977" w:rsidR="00BD3F83" w:rsidRPr="00D52693" w:rsidRDefault="00BD3F83" w:rsidP="001704B0">
            <w:pPr>
              <w:pStyle w:val="Akapitzlist"/>
              <w:numPr>
                <w:ilvl w:val="0"/>
                <w:numId w:val="63"/>
              </w:numPr>
              <w:rPr>
                <w:rFonts w:ascii="Times New Roman" w:hAnsi="Times New Roman" w:cs="Times New Roman"/>
                <w:b/>
                <w:bCs/>
                <w:sz w:val="22"/>
                <w:szCs w:val="22"/>
              </w:rPr>
            </w:pPr>
            <w:r w:rsidRPr="00D52693">
              <w:rPr>
                <w:rFonts w:ascii="Times New Roman" w:hAnsi="Times New Roman" w:cs="Times New Roman"/>
                <w:sz w:val="22"/>
                <w:szCs w:val="22"/>
              </w:rPr>
              <w:t>organizacje pozarządowe</w:t>
            </w:r>
          </w:p>
        </w:tc>
        <w:tc>
          <w:tcPr>
            <w:tcW w:w="2835" w:type="dxa"/>
          </w:tcPr>
          <w:p w14:paraId="1EF91493" w14:textId="6E4F71D6" w:rsidR="00BD3F83" w:rsidRPr="00D52693" w:rsidRDefault="00AA694B" w:rsidP="001704B0">
            <w:pPr>
              <w:pStyle w:val="Akapitzlist"/>
              <w:numPr>
                <w:ilvl w:val="0"/>
                <w:numId w:val="63"/>
              </w:numPr>
              <w:rPr>
                <w:rFonts w:ascii="Times New Roman" w:hAnsi="Times New Roman" w:cs="Times New Roman"/>
                <w:b/>
                <w:bCs/>
                <w:sz w:val="22"/>
                <w:szCs w:val="22"/>
              </w:rPr>
            </w:pPr>
            <w:r>
              <w:rPr>
                <w:rFonts w:ascii="Times New Roman" w:hAnsi="Times New Roman" w:cs="Times New Roman"/>
                <w:sz w:val="22"/>
                <w:szCs w:val="22"/>
              </w:rPr>
              <w:t>l</w:t>
            </w:r>
            <w:r w:rsidR="00D52693">
              <w:rPr>
                <w:rFonts w:ascii="Times New Roman" w:hAnsi="Times New Roman" w:cs="Times New Roman"/>
                <w:sz w:val="22"/>
                <w:szCs w:val="22"/>
              </w:rPr>
              <w:t>iczba grup wsparcia</w:t>
            </w:r>
          </w:p>
          <w:p w14:paraId="33466B7F" w14:textId="39764308" w:rsidR="00D52693" w:rsidRPr="00D52693" w:rsidRDefault="00AA694B" w:rsidP="001704B0">
            <w:pPr>
              <w:pStyle w:val="Akapitzlist"/>
              <w:numPr>
                <w:ilvl w:val="0"/>
                <w:numId w:val="63"/>
              </w:numPr>
              <w:rPr>
                <w:rFonts w:ascii="Times New Roman" w:hAnsi="Times New Roman" w:cs="Times New Roman"/>
                <w:b/>
                <w:bCs/>
                <w:sz w:val="22"/>
                <w:szCs w:val="22"/>
              </w:rPr>
            </w:pPr>
            <w:r>
              <w:rPr>
                <w:rFonts w:ascii="Times New Roman" w:hAnsi="Times New Roman" w:cs="Times New Roman"/>
                <w:sz w:val="22"/>
                <w:szCs w:val="22"/>
              </w:rPr>
              <w:t>l</w:t>
            </w:r>
            <w:r w:rsidR="00D52693">
              <w:rPr>
                <w:rFonts w:ascii="Times New Roman" w:hAnsi="Times New Roman" w:cs="Times New Roman"/>
                <w:sz w:val="22"/>
                <w:szCs w:val="22"/>
              </w:rPr>
              <w:t>iczba grup samopomocowych</w:t>
            </w:r>
          </w:p>
          <w:p w14:paraId="7E00FB6E" w14:textId="6DF3385A" w:rsidR="00D52693" w:rsidRPr="00D52693" w:rsidRDefault="00AA694B" w:rsidP="001704B0">
            <w:pPr>
              <w:pStyle w:val="Akapitzlist"/>
              <w:numPr>
                <w:ilvl w:val="0"/>
                <w:numId w:val="63"/>
              </w:numPr>
              <w:rPr>
                <w:rFonts w:ascii="Times New Roman" w:hAnsi="Times New Roman" w:cs="Times New Roman"/>
                <w:b/>
                <w:bCs/>
                <w:sz w:val="22"/>
                <w:szCs w:val="22"/>
              </w:rPr>
            </w:pPr>
            <w:r>
              <w:rPr>
                <w:rFonts w:ascii="Times New Roman" w:hAnsi="Times New Roman" w:cs="Times New Roman"/>
                <w:sz w:val="22"/>
                <w:szCs w:val="22"/>
              </w:rPr>
              <w:t>l</w:t>
            </w:r>
            <w:r w:rsidR="00D52693">
              <w:rPr>
                <w:rFonts w:ascii="Times New Roman" w:hAnsi="Times New Roman" w:cs="Times New Roman"/>
                <w:sz w:val="22"/>
                <w:szCs w:val="22"/>
              </w:rPr>
              <w:t>iczba spotkań grup wsparcia w ciągu roku kalendarzowego</w:t>
            </w:r>
          </w:p>
          <w:p w14:paraId="3E2B8790" w14:textId="7F66BC01" w:rsidR="00D52693" w:rsidRPr="00D52693" w:rsidRDefault="00AA694B" w:rsidP="001704B0">
            <w:pPr>
              <w:pStyle w:val="Akapitzlist"/>
              <w:numPr>
                <w:ilvl w:val="0"/>
                <w:numId w:val="63"/>
              </w:numPr>
              <w:rPr>
                <w:rFonts w:ascii="Times New Roman" w:hAnsi="Times New Roman" w:cs="Times New Roman"/>
                <w:b/>
                <w:bCs/>
                <w:sz w:val="22"/>
                <w:szCs w:val="22"/>
              </w:rPr>
            </w:pPr>
            <w:r>
              <w:rPr>
                <w:rFonts w:ascii="Times New Roman" w:hAnsi="Times New Roman" w:cs="Times New Roman"/>
                <w:sz w:val="22"/>
                <w:szCs w:val="22"/>
              </w:rPr>
              <w:t>l</w:t>
            </w:r>
            <w:r w:rsidR="00D52693">
              <w:rPr>
                <w:rFonts w:ascii="Times New Roman" w:hAnsi="Times New Roman" w:cs="Times New Roman"/>
                <w:sz w:val="22"/>
                <w:szCs w:val="22"/>
              </w:rPr>
              <w:t xml:space="preserve">iczba spotkań grup samopomocowych </w:t>
            </w:r>
            <w:r w:rsidR="00A125D8">
              <w:rPr>
                <w:rFonts w:ascii="Times New Roman" w:hAnsi="Times New Roman" w:cs="Times New Roman"/>
                <w:sz w:val="22"/>
                <w:szCs w:val="22"/>
              </w:rPr>
              <w:br/>
            </w:r>
            <w:r w:rsidR="00D52693">
              <w:rPr>
                <w:rFonts w:ascii="Times New Roman" w:hAnsi="Times New Roman" w:cs="Times New Roman"/>
                <w:sz w:val="22"/>
                <w:szCs w:val="22"/>
              </w:rPr>
              <w:t>w ciągu roku</w:t>
            </w:r>
          </w:p>
          <w:p w14:paraId="7B489130" w14:textId="23477D95" w:rsidR="00D52693" w:rsidRPr="00D52693" w:rsidRDefault="00AA694B" w:rsidP="001704B0">
            <w:pPr>
              <w:pStyle w:val="Akapitzlist"/>
              <w:numPr>
                <w:ilvl w:val="0"/>
                <w:numId w:val="63"/>
              </w:numPr>
              <w:rPr>
                <w:rFonts w:ascii="Times New Roman" w:hAnsi="Times New Roman" w:cs="Times New Roman"/>
                <w:b/>
                <w:bCs/>
                <w:sz w:val="22"/>
                <w:szCs w:val="22"/>
              </w:rPr>
            </w:pPr>
            <w:r>
              <w:rPr>
                <w:rFonts w:ascii="Times New Roman" w:hAnsi="Times New Roman" w:cs="Times New Roman"/>
                <w:sz w:val="22"/>
                <w:szCs w:val="22"/>
              </w:rPr>
              <w:t>l</w:t>
            </w:r>
            <w:r w:rsidR="00D52693">
              <w:rPr>
                <w:rFonts w:ascii="Times New Roman" w:hAnsi="Times New Roman" w:cs="Times New Roman"/>
                <w:sz w:val="22"/>
                <w:szCs w:val="22"/>
              </w:rPr>
              <w:t xml:space="preserve">iczba uczestników spotkań grup wsparcia </w:t>
            </w:r>
            <w:r w:rsidR="00A125D8">
              <w:rPr>
                <w:rFonts w:ascii="Times New Roman" w:hAnsi="Times New Roman" w:cs="Times New Roman"/>
                <w:sz w:val="22"/>
                <w:szCs w:val="22"/>
              </w:rPr>
              <w:br/>
            </w:r>
            <w:r w:rsidR="00D52693">
              <w:rPr>
                <w:rFonts w:ascii="Times New Roman" w:hAnsi="Times New Roman" w:cs="Times New Roman"/>
                <w:sz w:val="22"/>
                <w:szCs w:val="22"/>
              </w:rPr>
              <w:t>w ciągu roku</w:t>
            </w:r>
          </w:p>
          <w:p w14:paraId="3955716B" w14:textId="4E018D31" w:rsidR="00D52693" w:rsidRPr="00D52693" w:rsidRDefault="00AA694B" w:rsidP="001704B0">
            <w:pPr>
              <w:pStyle w:val="Akapitzlist"/>
              <w:numPr>
                <w:ilvl w:val="0"/>
                <w:numId w:val="63"/>
              </w:numPr>
              <w:rPr>
                <w:rFonts w:ascii="Times New Roman" w:hAnsi="Times New Roman" w:cs="Times New Roman"/>
                <w:b/>
                <w:bCs/>
                <w:sz w:val="22"/>
                <w:szCs w:val="22"/>
              </w:rPr>
            </w:pPr>
            <w:r>
              <w:rPr>
                <w:rFonts w:ascii="Times New Roman" w:hAnsi="Times New Roman" w:cs="Times New Roman"/>
                <w:sz w:val="22"/>
                <w:szCs w:val="22"/>
              </w:rPr>
              <w:t>l</w:t>
            </w:r>
            <w:r w:rsidR="00D52693">
              <w:rPr>
                <w:rFonts w:ascii="Times New Roman" w:hAnsi="Times New Roman" w:cs="Times New Roman"/>
                <w:sz w:val="22"/>
                <w:szCs w:val="22"/>
              </w:rPr>
              <w:t xml:space="preserve">iczba uczestników grup samopomocowych w ciągu roku </w:t>
            </w:r>
          </w:p>
        </w:tc>
        <w:tc>
          <w:tcPr>
            <w:tcW w:w="2297" w:type="dxa"/>
          </w:tcPr>
          <w:p w14:paraId="1DECF110" w14:textId="0FD67603" w:rsidR="00BD3F83" w:rsidRPr="00D52693" w:rsidRDefault="00BD3F83" w:rsidP="001704B0">
            <w:pPr>
              <w:pStyle w:val="Akapitzlist"/>
              <w:numPr>
                <w:ilvl w:val="0"/>
                <w:numId w:val="63"/>
              </w:numPr>
              <w:rPr>
                <w:rFonts w:ascii="Times New Roman" w:hAnsi="Times New Roman" w:cs="Times New Roman"/>
                <w:sz w:val="22"/>
                <w:szCs w:val="22"/>
              </w:rPr>
            </w:pPr>
            <w:r w:rsidRPr="00D52693">
              <w:rPr>
                <w:rFonts w:ascii="Times New Roman" w:hAnsi="Times New Roman" w:cs="Times New Roman"/>
                <w:sz w:val="22"/>
                <w:szCs w:val="22"/>
              </w:rPr>
              <w:t>samopomoc rodzicielska</w:t>
            </w:r>
            <w:r w:rsidR="00D52693">
              <w:rPr>
                <w:rFonts w:ascii="Times New Roman" w:hAnsi="Times New Roman" w:cs="Times New Roman"/>
                <w:sz w:val="22"/>
                <w:szCs w:val="22"/>
              </w:rPr>
              <w:t xml:space="preserve"> </w:t>
            </w:r>
            <w:r w:rsidRPr="00D52693">
              <w:rPr>
                <w:rFonts w:ascii="Times New Roman" w:hAnsi="Times New Roman" w:cs="Times New Roman"/>
                <w:sz w:val="22"/>
                <w:szCs w:val="22"/>
              </w:rPr>
              <w:t xml:space="preserve">jako platforma wsparcia </w:t>
            </w:r>
            <w:r w:rsidR="002C7263">
              <w:rPr>
                <w:rFonts w:ascii="Times New Roman" w:hAnsi="Times New Roman" w:cs="Times New Roman"/>
                <w:sz w:val="22"/>
                <w:szCs w:val="22"/>
              </w:rPr>
              <w:br/>
            </w:r>
            <w:r w:rsidRPr="00D52693">
              <w:rPr>
                <w:rFonts w:ascii="Times New Roman" w:hAnsi="Times New Roman" w:cs="Times New Roman"/>
                <w:sz w:val="22"/>
                <w:szCs w:val="22"/>
              </w:rPr>
              <w:t>i wymiany doświadczeń</w:t>
            </w:r>
          </w:p>
          <w:p w14:paraId="25E8A877" w14:textId="317A0C82" w:rsidR="00BD3F83" w:rsidRPr="00D52693" w:rsidRDefault="00BD3F83" w:rsidP="001704B0">
            <w:pPr>
              <w:pStyle w:val="Akapitzlist"/>
              <w:numPr>
                <w:ilvl w:val="0"/>
                <w:numId w:val="63"/>
              </w:numPr>
              <w:rPr>
                <w:rFonts w:ascii="Times New Roman" w:hAnsi="Times New Roman" w:cs="Times New Roman"/>
                <w:sz w:val="22"/>
                <w:szCs w:val="22"/>
              </w:rPr>
            </w:pPr>
            <w:r w:rsidRPr="00D52693">
              <w:rPr>
                <w:rFonts w:ascii="Times New Roman" w:hAnsi="Times New Roman" w:cs="Times New Roman"/>
                <w:sz w:val="22"/>
                <w:szCs w:val="22"/>
              </w:rPr>
              <w:t xml:space="preserve">aktywizowanie rodziców, większe zaangażowanie osobiste rodziców w rozwiązywanie problemów </w:t>
            </w:r>
            <w:r w:rsidRPr="00D52693">
              <w:rPr>
                <w:rFonts w:ascii="Times New Roman" w:hAnsi="Times New Roman" w:cs="Times New Roman"/>
                <w:sz w:val="22"/>
                <w:szCs w:val="22"/>
              </w:rPr>
              <w:br/>
              <w:t>w zakresie wypełniania funkcji rodzicielskich</w:t>
            </w:r>
          </w:p>
        </w:tc>
      </w:tr>
      <w:tr w:rsidR="00BD3F83" w:rsidRPr="00106727" w14:paraId="128617BC" w14:textId="77777777" w:rsidTr="004E1823">
        <w:tc>
          <w:tcPr>
            <w:tcW w:w="1985" w:type="dxa"/>
          </w:tcPr>
          <w:p w14:paraId="6188AECC" w14:textId="3B57B0AC" w:rsidR="0061484F" w:rsidRDefault="00BD3F83" w:rsidP="00131B7E">
            <w:pPr>
              <w:jc w:val="center"/>
              <w:rPr>
                <w:rFonts w:ascii="Times New Roman" w:hAnsi="Times New Roman" w:cs="Times New Roman"/>
                <w:sz w:val="22"/>
                <w:szCs w:val="22"/>
              </w:rPr>
            </w:pPr>
            <w:r w:rsidRPr="00131B7E">
              <w:rPr>
                <w:rFonts w:ascii="Times New Roman" w:hAnsi="Times New Roman" w:cs="Times New Roman"/>
                <w:sz w:val="22"/>
                <w:szCs w:val="22"/>
              </w:rPr>
              <w:t>3.</w:t>
            </w:r>
            <w:r w:rsidR="0061484F">
              <w:rPr>
                <w:rFonts w:ascii="Times New Roman" w:hAnsi="Times New Roman" w:cs="Times New Roman"/>
                <w:sz w:val="22"/>
                <w:szCs w:val="22"/>
              </w:rPr>
              <w:t>4</w:t>
            </w:r>
            <w:r w:rsidRPr="00131B7E">
              <w:rPr>
                <w:rFonts w:ascii="Times New Roman" w:hAnsi="Times New Roman" w:cs="Times New Roman"/>
                <w:sz w:val="22"/>
                <w:szCs w:val="22"/>
              </w:rPr>
              <w:t xml:space="preserve">. </w:t>
            </w:r>
          </w:p>
          <w:p w14:paraId="5D73BDCE" w14:textId="390720F8"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sz w:val="22"/>
                <w:szCs w:val="22"/>
              </w:rPr>
              <w:t>Praca socjalna z rodziną przeżywającą trudności opiekuńczo-wychowawcze</w:t>
            </w:r>
          </w:p>
        </w:tc>
        <w:tc>
          <w:tcPr>
            <w:tcW w:w="2552" w:type="dxa"/>
          </w:tcPr>
          <w:p w14:paraId="3C4560ED" w14:textId="2C925F54" w:rsidR="00BD3F83" w:rsidRPr="00D52693" w:rsidRDefault="00BD3F83" w:rsidP="001704B0">
            <w:pPr>
              <w:pStyle w:val="Akapitzlist"/>
              <w:numPr>
                <w:ilvl w:val="0"/>
                <w:numId w:val="64"/>
              </w:numPr>
              <w:rPr>
                <w:rFonts w:ascii="Times New Roman" w:hAnsi="Times New Roman" w:cs="Times New Roman"/>
                <w:sz w:val="22"/>
                <w:szCs w:val="22"/>
              </w:rPr>
            </w:pPr>
            <w:r w:rsidRPr="00D52693">
              <w:rPr>
                <w:rFonts w:ascii="Times New Roman" w:hAnsi="Times New Roman" w:cs="Times New Roman"/>
                <w:sz w:val="22"/>
                <w:szCs w:val="22"/>
              </w:rPr>
              <w:t xml:space="preserve">Miejski Ośrodek Pomocy Rodzinie </w:t>
            </w:r>
            <w:r w:rsidRPr="00D52693">
              <w:rPr>
                <w:rFonts w:ascii="Times New Roman" w:hAnsi="Times New Roman" w:cs="Times New Roman"/>
                <w:sz w:val="22"/>
                <w:szCs w:val="22"/>
              </w:rPr>
              <w:br/>
              <w:t>w Toruniu</w:t>
            </w:r>
          </w:p>
          <w:p w14:paraId="4CA43CD0" w14:textId="70A4903C" w:rsidR="00BD3F83" w:rsidRPr="00131B7E" w:rsidRDefault="00BD3F83" w:rsidP="00131B7E">
            <w:pPr>
              <w:jc w:val="center"/>
              <w:rPr>
                <w:rFonts w:ascii="Times New Roman" w:hAnsi="Times New Roman" w:cs="Times New Roman"/>
                <w:sz w:val="22"/>
                <w:szCs w:val="22"/>
              </w:rPr>
            </w:pPr>
          </w:p>
          <w:p w14:paraId="53BDD3CC" w14:textId="77777777" w:rsidR="00BD3F83" w:rsidRPr="00131B7E" w:rsidRDefault="00BD3F83" w:rsidP="00131B7E">
            <w:pPr>
              <w:jc w:val="center"/>
              <w:rPr>
                <w:rFonts w:ascii="Times New Roman" w:hAnsi="Times New Roman" w:cs="Times New Roman"/>
                <w:b/>
                <w:bCs/>
                <w:sz w:val="22"/>
                <w:szCs w:val="22"/>
              </w:rPr>
            </w:pPr>
          </w:p>
        </w:tc>
        <w:tc>
          <w:tcPr>
            <w:tcW w:w="2835" w:type="dxa"/>
          </w:tcPr>
          <w:p w14:paraId="347329F4" w14:textId="6D63A76B" w:rsidR="00BD3F83" w:rsidRPr="00D52693" w:rsidRDefault="00BD3F83" w:rsidP="001704B0">
            <w:pPr>
              <w:pStyle w:val="Akapitzlist"/>
              <w:numPr>
                <w:ilvl w:val="0"/>
                <w:numId w:val="64"/>
              </w:numPr>
              <w:rPr>
                <w:rFonts w:ascii="Times New Roman" w:hAnsi="Times New Roman" w:cs="Times New Roman"/>
                <w:sz w:val="22"/>
                <w:szCs w:val="22"/>
              </w:rPr>
            </w:pPr>
            <w:r w:rsidRPr="00D52693">
              <w:rPr>
                <w:rFonts w:ascii="Times New Roman" w:hAnsi="Times New Roman" w:cs="Times New Roman"/>
                <w:sz w:val="22"/>
                <w:szCs w:val="22"/>
              </w:rPr>
              <w:t xml:space="preserve">liczba rodzin </w:t>
            </w:r>
            <w:r w:rsidRPr="00D52693">
              <w:rPr>
                <w:rFonts w:ascii="Times New Roman" w:hAnsi="Times New Roman" w:cs="Times New Roman"/>
                <w:sz w:val="22"/>
                <w:szCs w:val="22"/>
              </w:rPr>
              <w:br/>
              <w:t>z trudnościami opiekuńczo</w:t>
            </w:r>
            <w:r w:rsidR="00AA694B">
              <w:rPr>
                <w:rFonts w:ascii="Times New Roman" w:hAnsi="Times New Roman" w:cs="Times New Roman"/>
                <w:sz w:val="22"/>
                <w:szCs w:val="22"/>
              </w:rPr>
              <w:t>-</w:t>
            </w:r>
            <w:r w:rsidRPr="00D52693">
              <w:rPr>
                <w:rFonts w:ascii="Times New Roman" w:hAnsi="Times New Roman" w:cs="Times New Roman"/>
                <w:sz w:val="22"/>
                <w:szCs w:val="22"/>
              </w:rPr>
              <w:t>wychowawczymi objętych pracą socjalną</w:t>
            </w:r>
          </w:p>
          <w:p w14:paraId="411D3E3F" w14:textId="231AAF21" w:rsidR="00BD3F83" w:rsidRPr="00D52693" w:rsidRDefault="00BD3F83" w:rsidP="001704B0">
            <w:pPr>
              <w:pStyle w:val="Akapitzlist"/>
              <w:numPr>
                <w:ilvl w:val="0"/>
                <w:numId w:val="64"/>
              </w:numPr>
              <w:rPr>
                <w:rFonts w:ascii="Times New Roman" w:hAnsi="Times New Roman" w:cs="Times New Roman"/>
                <w:sz w:val="22"/>
                <w:szCs w:val="22"/>
              </w:rPr>
            </w:pPr>
            <w:r w:rsidRPr="00D52693">
              <w:rPr>
                <w:rFonts w:ascii="Times New Roman" w:hAnsi="Times New Roman" w:cs="Times New Roman"/>
                <w:sz w:val="22"/>
                <w:szCs w:val="22"/>
              </w:rPr>
              <w:t xml:space="preserve">liczba rodzin z dziećmi </w:t>
            </w:r>
            <w:r w:rsidRPr="00D52693">
              <w:rPr>
                <w:rFonts w:ascii="Times New Roman" w:hAnsi="Times New Roman" w:cs="Times New Roman"/>
                <w:sz w:val="22"/>
                <w:szCs w:val="22"/>
              </w:rPr>
              <w:br/>
              <w:t xml:space="preserve">z problemem przemocy </w:t>
            </w:r>
            <w:r w:rsidRPr="00D52693">
              <w:rPr>
                <w:rFonts w:ascii="Times New Roman" w:hAnsi="Times New Roman" w:cs="Times New Roman"/>
                <w:sz w:val="22"/>
                <w:szCs w:val="22"/>
              </w:rPr>
              <w:br/>
              <w:t>w rodzinie objętych pracą socjalną</w:t>
            </w:r>
          </w:p>
          <w:p w14:paraId="19E9D11A" w14:textId="46A4547B" w:rsidR="00BD3F83" w:rsidRPr="00D52693" w:rsidRDefault="00BD3F83" w:rsidP="001704B0">
            <w:pPr>
              <w:pStyle w:val="Akapitzlist"/>
              <w:numPr>
                <w:ilvl w:val="0"/>
                <w:numId w:val="64"/>
              </w:numPr>
              <w:rPr>
                <w:rFonts w:ascii="Times New Roman" w:hAnsi="Times New Roman" w:cs="Times New Roman"/>
                <w:b/>
                <w:bCs/>
                <w:sz w:val="22"/>
                <w:szCs w:val="22"/>
              </w:rPr>
            </w:pPr>
            <w:r w:rsidRPr="00D52693">
              <w:rPr>
                <w:rFonts w:ascii="Times New Roman" w:hAnsi="Times New Roman" w:cs="Times New Roman"/>
                <w:sz w:val="22"/>
                <w:szCs w:val="22"/>
              </w:rPr>
              <w:t xml:space="preserve">liczba rodzin z dziećmi </w:t>
            </w:r>
            <w:r w:rsidRPr="00D52693">
              <w:rPr>
                <w:rFonts w:ascii="Times New Roman" w:hAnsi="Times New Roman" w:cs="Times New Roman"/>
                <w:sz w:val="22"/>
                <w:szCs w:val="22"/>
              </w:rPr>
              <w:br/>
              <w:t xml:space="preserve">z problemem uzależnienia członka rodziny </w:t>
            </w:r>
            <w:r w:rsidRPr="00D52693">
              <w:rPr>
                <w:rFonts w:ascii="Times New Roman" w:hAnsi="Times New Roman" w:cs="Times New Roman"/>
                <w:sz w:val="22"/>
                <w:szCs w:val="22"/>
              </w:rPr>
              <w:br/>
              <w:t xml:space="preserve">od alkoholu/środków </w:t>
            </w:r>
            <w:r w:rsidRPr="00D52693">
              <w:rPr>
                <w:rFonts w:ascii="Times New Roman" w:hAnsi="Times New Roman" w:cs="Times New Roman"/>
                <w:sz w:val="22"/>
                <w:szCs w:val="22"/>
              </w:rPr>
              <w:lastRenderedPageBreak/>
              <w:t>psychoaktywnych objętych pracą socjalną</w:t>
            </w:r>
          </w:p>
        </w:tc>
        <w:tc>
          <w:tcPr>
            <w:tcW w:w="2297" w:type="dxa"/>
          </w:tcPr>
          <w:p w14:paraId="3A07A099" w14:textId="2949C10F" w:rsidR="00BD3F83" w:rsidRPr="00D52693" w:rsidRDefault="00BD3F83" w:rsidP="001704B0">
            <w:pPr>
              <w:pStyle w:val="Akapitzlist"/>
              <w:numPr>
                <w:ilvl w:val="0"/>
                <w:numId w:val="64"/>
              </w:numPr>
              <w:rPr>
                <w:rFonts w:ascii="Times New Roman" w:hAnsi="Times New Roman" w:cs="Times New Roman"/>
                <w:sz w:val="22"/>
                <w:szCs w:val="22"/>
              </w:rPr>
            </w:pPr>
            <w:r w:rsidRPr="00D52693">
              <w:rPr>
                <w:rFonts w:ascii="Times New Roman" w:hAnsi="Times New Roman" w:cs="Times New Roman"/>
                <w:sz w:val="22"/>
                <w:szCs w:val="22"/>
              </w:rPr>
              <w:lastRenderedPageBreak/>
              <w:t xml:space="preserve">wsparcie rodziców </w:t>
            </w:r>
            <w:r w:rsidRPr="00D52693">
              <w:rPr>
                <w:rFonts w:ascii="Times New Roman" w:hAnsi="Times New Roman" w:cs="Times New Roman"/>
                <w:sz w:val="22"/>
                <w:szCs w:val="22"/>
              </w:rPr>
              <w:br/>
              <w:t xml:space="preserve">w wypełnianiu funkcji </w:t>
            </w:r>
            <w:r w:rsidRPr="004E1823">
              <w:rPr>
                <w:rFonts w:ascii="Times New Roman" w:hAnsi="Times New Roman" w:cs="Times New Roman"/>
                <w:sz w:val="22"/>
                <w:szCs w:val="22"/>
              </w:rPr>
              <w:t>opiekuńczo-wychowawczych</w:t>
            </w:r>
          </w:p>
          <w:p w14:paraId="51A8D25E" w14:textId="0D803624" w:rsidR="00BD3F83" w:rsidRPr="00D52693" w:rsidRDefault="00BD3F83" w:rsidP="001704B0">
            <w:pPr>
              <w:pStyle w:val="Akapitzlist"/>
              <w:numPr>
                <w:ilvl w:val="0"/>
                <w:numId w:val="64"/>
              </w:numPr>
              <w:rPr>
                <w:rFonts w:ascii="Times New Roman" w:hAnsi="Times New Roman" w:cs="Times New Roman"/>
                <w:sz w:val="22"/>
                <w:szCs w:val="22"/>
              </w:rPr>
            </w:pPr>
            <w:r w:rsidRPr="00D52693">
              <w:rPr>
                <w:rFonts w:ascii="Times New Roman" w:hAnsi="Times New Roman" w:cs="Times New Roman"/>
                <w:sz w:val="22"/>
                <w:szCs w:val="22"/>
              </w:rPr>
              <w:t>przeciwdziałanie umieszczaniu dzieci w pieczy zastępczej</w:t>
            </w:r>
          </w:p>
          <w:p w14:paraId="549B303F" w14:textId="5039D32D" w:rsidR="00BD3F83" w:rsidRPr="00213F84" w:rsidRDefault="00BD3F83" w:rsidP="001704B0">
            <w:pPr>
              <w:pStyle w:val="Akapitzlist"/>
              <w:numPr>
                <w:ilvl w:val="0"/>
                <w:numId w:val="64"/>
              </w:numPr>
              <w:rPr>
                <w:rFonts w:ascii="Times New Roman" w:hAnsi="Times New Roman" w:cs="Times New Roman"/>
                <w:color w:val="EE0000"/>
                <w:sz w:val="22"/>
                <w:szCs w:val="22"/>
              </w:rPr>
            </w:pPr>
            <w:r w:rsidRPr="00D52693">
              <w:rPr>
                <w:rFonts w:ascii="Times New Roman" w:hAnsi="Times New Roman" w:cs="Times New Roman"/>
                <w:sz w:val="22"/>
                <w:szCs w:val="22"/>
              </w:rPr>
              <w:t>minimalizowani</w:t>
            </w:r>
            <w:r w:rsidR="00213F84">
              <w:rPr>
                <w:rFonts w:ascii="Times New Roman" w:hAnsi="Times New Roman" w:cs="Times New Roman"/>
                <w:sz w:val="22"/>
                <w:szCs w:val="22"/>
              </w:rPr>
              <w:t>e</w:t>
            </w:r>
            <w:r w:rsidRPr="00D52693">
              <w:rPr>
                <w:rFonts w:ascii="Times New Roman" w:hAnsi="Times New Roman" w:cs="Times New Roman"/>
                <w:sz w:val="22"/>
                <w:szCs w:val="22"/>
              </w:rPr>
              <w:t xml:space="preserve"> ryzyka występowania aktów przemocy </w:t>
            </w:r>
            <w:r w:rsidRPr="00D52693">
              <w:rPr>
                <w:rFonts w:ascii="Times New Roman" w:hAnsi="Times New Roman" w:cs="Times New Roman"/>
                <w:sz w:val="22"/>
                <w:szCs w:val="22"/>
              </w:rPr>
              <w:br/>
              <w:t xml:space="preserve">w rodzinie </w:t>
            </w:r>
            <w:r w:rsidRPr="00D52693">
              <w:rPr>
                <w:rFonts w:ascii="Times New Roman" w:hAnsi="Times New Roman" w:cs="Times New Roman"/>
                <w:sz w:val="22"/>
                <w:szCs w:val="22"/>
              </w:rPr>
              <w:br/>
            </w:r>
            <w:r w:rsidRPr="00D52693">
              <w:rPr>
                <w:rFonts w:ascii="Times New Roman" w:hAnsi="Times New Roman" w:cs="Times New Roman"/>
                <w:sz w:val="22"/>
                <w:szCs w:val="22"/>
              </w:rPr>
              <w:lastRenderedPageBreak/>
              <w:t xml:space="preserve">z problemem uzależnienia członka rodziny </w:t>
            </w:r>
            <w:r w:rsidRPr="00D52693">
              <w:rPr>
                <w:rFonts w:ascii="Times New Roman" w:hAnsi="Times New Roman" w:cs="Times New Roman"/>
                <w:sz w:val="22"/>
                <w:szCs w:val="22"/>
              </w:rPr>
              <w:br/>
              <w:t xml:space="preserve">od alkoholu/ środków </w:t>
            </w:r>
            <w:r w:rsidRPr="004E1823">
              <w:rPr>
                <w:rFonts w:ascii="Times New Roman" w:hAnsi="Times New Roman" w:cs="Times New Roman"/>
                <w:sz w:val="22"/>
                <w:szCs w:val="22"/>
              </w:rPr>
              <w:t>psychoaktywnych</w:t>
            </w:r>
          </w:p>
          <w:p w14:paraId="6096C165" w14:textId="55674BEC" w:rsidR="00BD3F83" w:rsidRPr="00D52693" w:rsidRDefault="00BD3F83" w:rsidP="001704B0">
            <w:pPr>
              <w:pStyle w:val="Akapitzlist"/>
              <w:numPr>
                <w:ilvl w:val="0"/>
                <w:numId w:val="64"/>
              </w:numPr>
              <w:rPr>
                <w:rFonts w:ascii="Times New Roman" w:hAnsi="Times New Roman" w:cs="Times New Roman"/>
                <w:sz w:val="22"/>
                <w:szCs w:val="22"/>
              </w:rPr>
            </w:pPr>
            <w:r w:rsidRPr="00D52693">
              <w:rPr>
                <w:rFonts w:ascii="Times New Roman" w:hAnsi="Times New Roman" w:cs="Times New Roman"/>
                <w:sz w:val="22"/>
                <w:szCs w:val="22"/>
              </w:rPr>
              <w:t xml:space="preserve">zapewnienie rodzinie możliwości skorzystania </w:t>
            </w:r>
            <w:r w:rsidRPr="00D52693">
              <w:rPr>
                <w:rFonts w:ascii="Times New Roman" w:hAnsi="Times New Roman" w:cs="Times New Roman"/>
                <w:sz w:val="22"/>
                <w:szCs w:val="22"/>
              </w:rPr>
              <w:br/>
              <w:t>ze specjalistycznej pomocy</w:t>
            </w:r>
          </w:p>
        </w:tc>
      </w:tr>
      <w:tr w:rsidR="00BD3F83" w:rsidRPr="00106727" w14:paraId="3FD61348" w14:textId="77777777" w:rsidTr="004E1823">
        <w:tc>
          <w:tcPr>
            <w:tcW w:w="9669" w:type="dxa"/>
            <w:gridSpan w:val="4"/>
          </w:tcPr>
          <w:p w14:paraId="3D494B2F" w14:textId="77777777"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b/>
                <w:bCs/>
                <w:sz w:val="22"/>
                <w:szCs w:val="22"/>
              </w:rPr>
              <w:lastRenderedPageBreak/>
              <w:t>CEL OPERACYJNY 4</w:t>
            </w:r>
          </w:p>
        </w:tc>
      </w:tr>
      <w:tr w:rsidR="00BD3F83" w:rsidRPr="00106727" w14:paraId="096002D3" w14:textId="77777777" w:rsidTr="004E1823">
        <w:tc>
          <w:tcPr>
            <w:tcW w:w="9669" w:type="dxa"/>
            <w:gridSpan w:val="4"/>
          </w:tcPr>
          <w:p w14:paraId="12AE7665" w14:textId="77777777" w:rsidR="00BD3F83" w:rsidRPr="00131B7E" w:rsidRDefault="00BD3F83" w:rsidP="00131B7E">
            <w:pPr>
              <w:jc w:val="center"/>
              <w:rPr>
                <w:rFonts w:ascii="Times New Roman" w:hAnsi="Times New Roman" w:cs="Times New Roman"/>
                <w:b/>
                <w:bCs/>
                <w:sz w:val="22"/>
                <w:szCs w:val="22"/>
              </w:rPr>
            </w:pPr>
          </w:p>
          <w:p w14:paraId="4A00ADDF" w14:textId="77777777"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b/>
                <w:bCs/>
                <w:sz w:val="22"/>
                <w:szCs w:val="22"/>
              </w:rPr>
              <w:t>Zabezpieczenie podstawowych potrzeb dziecka i rodziny</w:t>
            </w:r>
          </w:p>
          <w:p w14:paraId="171B3229" w14:textId="77777777" w:rsidR="00BD3F83" w:rsidRPr="00131B7E" w:rsidRDefault="00BD3F83" w:rsidP="00131B7E">
            <w:pPr>
              <w:jc w:val="center"/>
              <w:rPr>
                <w:rFonts w:ascii="Times New Roman" w:hAnsi="Times New Roman" w:cs="Times New Roman"/>
                <w:b/>
                <w:bCs/>
                <w:sz w:val="22"/>
                <w:szCs w:val="22"/>
              </w:rPr>
            </w:pPr>
          </w:p>
        </w:tc>
      </w:tr>
      <w:tr w:rsidR="00CB0EFE" w:rsidRPr="00106727" w14:paraId="7AF37C64" w14:textId="77777777" w:rsidTr="004E1823">
        <w:trPr>
          <w:trHeight w:val="659"/>
        </w:trPr>
        <w:tc>
          <w:tcPr>
            <w:tcW w:w="1985" w:type="dxa"/>
          </w:tcPr>
          <w:p w14:paraId="43590768" w14:textId="2B43B6D5"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Z</w:t>
            </w:r>
            <w:r w:rsidRPr="00131B7E">
              <w:rPr>
                <w:rFonts w:ascii="Times New Roman" w:hAnsi="Times New Roman" w:cs="Times New Roman"/>
                <w:b/>
                <w:bCs/>
                <w:sz w:val="22"/>
                <w:szCs w:val="22"/>
              </w:rPr>
              <w:t>adania</w:t>
            </w:r>
          </w:p>
        </w:tc>
        <w:tc>
          <w:tcPr>
            <w:tcW w:w="2552" w:type="dxa"/>
          </w:tcPr>
          <w:p w14:paraId="497E07CF" w14:textId="5ADA5E28"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R</w:t>
            </w:r>
            <w:r w:rsidRPr="00131B7E">
              <w:rPr>
                <w:rFonts w:ascii="Times New Roman" w:hAnsi="Times New Roman" w:cs="Times New Roman"/>
                <w:b/>
                <w:bCs/>
                <w:sz w:val="22"/>
                <w:szCs w:val="22"/>
              </w:rPr>
              <w:t>ealizatorzy/</w:t>
            </w:r>
            <w:r>
              <w:rPr>
                <w:rFonts w:ascii="Times New Roman" w:hAnsi="Times New Roman" w:cs="Times New Roman"/>
                <w:b/>
                <w:bCs/>
                <w:sz w:val="22"/>
                <w:szCs w:val="22"/>
              </w:rPr>
              <w:t>P</w:t>
            </w:r>
            <w:r w:rsidRPr="00131B7E">
              <w:rPr>
                <w:rFonts w:ascii="Times New Roman" w:hAnsi="Times New Roman" w:cs="Times New Roman"/>
                <w:b/>
                <w:bCs/>
                <w:sz w:val="22"/>
                <w:szCs w:val="22"/>
              </w:rPr>
              <w:t>artnerzy</w:t>
            </w:r>
          </w:p>
        </w:tc>
        <w:tc>
          <w:tcPr>
            <w:tcW w:w="2835" w:type="dxa"/>
          </w:tcPr>
          <w:p w14:paraId="02FE60AD" w14:textId="70835EA4"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W</w:t>
            </w:r>
            <w:r w:rsidRPr="00131B7E">
              <w:rPr>
                <w:rFonts w:ascii="Times New Roman" w:hAnsi="Times New Roman" w:cs="Times New Roman"/>
                <w:b/>
                <w:bCs/>
                <w:sz w:val="22"/>
                <w:szCs w:val="22"/>
              </w:rPr>
              <w:t>skaźniki</w:t>
            </w:r>
          </w:p>
        </w:tc>
        <w:tc>
          <w:tcPr>
            <w:tcW w:w="2297" w:type="dxa"/>
          </w:tcPr>
          <w:p w14:paraId="73CF8378" w14:textId="7E651F79"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Działania/Efekty</w:t>
            </w:r>
          </w:p>
        </w:tc>
      </w:tr>
      <w:tr w:rsidR="00BD3F83" w:rsidRPr="00106727" w14:paraId="6295085D" w14:textId="77777777" w:rsidTr="003A0FEC">
        <w:trPr>
          <w:trHeight w:val="126"/>
        </w:trPr>
        <w:tc>
          <w:tcPr>
            <w:tcW w:w="1985" w:type="dxa"/>
          </w:tcPr>
          <w:p w14:paraId="59514A52" w14:textId="77777777" w:rsidR="0061484F" w:rsidRDefault="00BD3F83" w:rsidP="00131B7E">
            <w:pPr>
              <w:jc w:val="center"/>
              <w:rPr>
                <w:rFonts w:ascii="Times New Roman" w:hAnsi="Times New Roman" w:cs="Times New Roman"/>
                <w:sz w:val="22"/>
                <w:szCs w:val="22"/>
              </w:rPr>
            </w:pPr>
            <w:r w:rsidRPr="00131B7E">
              <w:rPr>
                <w:rFonts w:ascii="Times New Roman" w:hAnsi="Times New Roman" w:cs="Times New Roman"/>
                <w:sz w:val="22"/>
                <w:szCs w:val="22"/>
              </w:rPr>
              <w:t>4.1.</w:t>
            </w:r>
          </w:p>
          <w:p w14:paraId="69F80B60" w14:textId="2E2194AC"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sz w:val="22"/>
                <w:szCs w:val="22"/>
              </w:rPr>
              <w:t xml:space="preserve"> Objęcie pomocą finansową i rzeczową rodzin znajdujących </w:t>
            </w:r>
            <w:r w:rsidRPr="00131B7E">
              <w:rPr>
                <w:rFonts w:ascii="Times New Roman" w:hAnsi="Times New Roman" w:cs="Times New Roman"/>
                <w:sz w:val="22"/>
                <w:szCs w:val="22"/>
              </w:rPr>
              <w:br/>
              <w:t>się w trudnej sytuacji materialnej (bezpieczeństwo socjalne)</w:t>
            </w:r>
          </w:p>
        </w:tc>
        <w:tc>
          <w:tcPr>
            <w:tcW w:w="2552" w:type="dxa"/>
          </w:tcPr>
          <w:p w14:paraId="33F241C9" w14:textId="76D8901F" w:rsidR="00BD3F83" w:rsidRPr="00DB1E89" w:rsidRDefault="00BD3F83" w:rsidP="001704B0">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t xml:space="preserve">Miejski Ośrodek Pomocy Rodzinie </w:t>
            </w:r>
            <w:r w:rsidRPr="00DB1E89">
              <w:rPr>
                <w:rFonts w:ascii="Times New Roman" w:hAnsi="Times New Roman" w:cs="Times New Roman"/>
                <w:sz w:val="22"/>
                <w:szCs w:val="22"/>
              </w:rPr>
              <w:br/>
              <w:t>w Toruniu</w:t>
            </w:r>
          </w:p>
          <w:p w14:paraId="6FD282F9" w14:textId="6D1DEAF9" w:rsidR="00BD3F83" w:rsidRPr="00DB1E89" w:rsidRDefault="00BD3F83" w:rsidP="001704B0">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t xml:space="preserve">Toruńskie Centrum Świadczeń </w:t>
            </w:r>
            <w:r w:rsidR="00DB1E89">
              <w:rPr>
                <w:rFonts w:ascii="Times New Roman" w:hAnsi="Times New Roman" w:cs="Times New Roman"/>
                <w:sz w:val="22"/>
                <w:szCs w:val="22"/>
              </w:rPr>
              <w:t>Rodzinie</w:t>
            </w:r>
          </w:p>
          <w:p w14:paraId="79F78B2E" w14:textId="77777777" w:rsidR="00BD3F83" w:rsidRPr="00131B7E" w:rsidRDefault="00BD3F83" w:rsidP="00DB1E89">
            <w:pPr>
              <w:jc w:val="center"/>
              <w:rPr>
                <w:rFonts w:ascii="Times New Roman" w:hAnsi="Times New Roman" w:cs="Times New Roman"/>
                <w:b/>
                <w:bCs/>
                <w:sz w:val="22"/>
                <w:szCs w:val="22"/>
              </w:rPr>
            </w:pPr>
          </w:p>
        </w:tc>
        <w:tc>
          <w:tcPr>
            <w:tcW w:w="2835" w:type="dxa"/>
          </w:tcPr>
          <w:p w14:paraId="28A3662A" w14:textId="2FCC3A16" w:rsidR="00BD3F83" w:rsidRPr="00DB1E89" w:rsidRDefault="00BD3F83" w:rsidP="001704B0">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t xml:space="preserve">liczba rodzin </w:t>
            </w:r>
            <w:r w:rsidRPr="00DB1E89">
              <w:rPr>
                <w:rFonts w:ascii="Times New Roman" w:hAnsi="Times New Roman" w:cs="Times New Roman"/>
                <w:sz w:val="22"/>
                <w:szCs w:val="22"/>
              </w:rPr>
              <w:br/>
              <w:t>z dziećmi objętych pomocą społeczną</w:t>
            </w:r>
          </w:p>
          <w:p w14:paraId="1F9315E1" w14:textId="48DD198F" w:rsidR="00BD3F83" w:rsidRPr="00DB1E89" w:rsidRDefault="00BD3F83" w:rsidP="001704B0">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t xml:space="preserve">liczba rodzin </w:t>
            </w:r>
            <w:r w:rsidRPr="00DB1E89">
              <w:rPr>
                <w:rFonts w:ascii="Times New Roman" w:hAnsi="Times New Roman" w:cs="Times New Roman"/>
                <w:sz w:val="22"/>
                <w:szCs w:val="22"/>
              </w:rPr>
              <w:br/>
              <w:t xml:space="preserve">z dziećmi korzystających </w:t>
            </w:r>
            <w:r w:rsidRPr="00DB1E89">
              <w:rPr>
                <w:rFonts w:ascii="Times New Roman" w:hAnsi="Times New Roman" w:cs="Times New Roman"/>
                <w:sz w:val="22"/>
                <w:szCs w:val="22"/>
              </w:rPr>
              <w:br/>
            </w:r>
            <w:r w:rsidRPr="0061484F">
              <w:rPr>
                <w:rFonts w:ascii="Times New Roman" w:hAnsi="Times New Roman" w:cs="Times New Roman"/>
                <w:sz w:val="22"/>
                <w:szCs w:val="22"/>
              </w:rPr>
              <w:t>z posiłku</w:t>
            </w:r>
          </w:p>
          <w:p w14:paraId="68BB0A30" w14:textId="652A6C4C" w:rsidR="00BD3F83" w:rsidRPr="00DB1E89" w:rsidRDefault="00BD3F83" w:rsidP="001704B0">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t xml:space="preserve">liczba rodzin </w:t>
            </w:r>
            <w:r w:rsidRPr="00DB1E89">
              <w:rPr>
                <w:rFonts w:ascii="Times New Roman" w:hAnsi="Times New Roman" w:cs="Times New Roman"/>
                <w:sz w:val="22"/>
                <w:szCs w:val="22"/>
              </w:rPr>
              <w:br/>
              <w:t xml:space="preserve">z dziećmi korzystających </w:t>
            </w:r>
            <w:r w:rsidRPr="00DB1E89">
              <w:rPr>
                <w:rFonts w:ascii="Times New Roman" w:hAnsi="Times New Roman" w:cs="Times New Roman"/>
                <w:sz w:val="22"/>
                <w:szCs w:val="22"/>
              </w:rPr>
              <w:br/>
              <w:t>z pomocy żywnościowej</w:t>
            </w:r>
          </w:p>
          <w:p w14:paraId="6A82CF24" w14:textId="27898849" w:rsidR="00BD3F83" w:rsidRPr="00DB1E89" w:rsidRDefault="00BD3F83" w:rsidP="001704B0">
            <w:pPr>
              <w:pStyle w:val="Akapitzlist"/>
              <w:numPr>
                <w:ilvl w:val="0"/>
                <w:numId w:val="65"/>
              </w:numPr>
              <w:ind w:right="-113"/>
              <w:rPr>
                <w:rFonts w:ascii="Times New Roman" w:hAnsi="Times New Roman" w:cs="Times New Roman"/>
                <w:sz w:val="22"/>
                <w:szCs w:val="22"/>
              </w:rPr>
            </w:pPr>
            <w:r w:rsidRPr="00DB1E89">
              <w:rPr>
                <w:rFonts w:ascii="Times New Roman" w:hAnsi="Times New Roman" w:cs="Times New Roman"/>
                <w:sz w:val="22"/>
                <w:szCs w:val="22"/>
              </w:rPr>
              <w:t xml:space="preserve">liczba dzieci korzystających </w:t>
            </w:r>
            <w:r w:rsidRPr="00DB1E89">
              <w:rPr>
                <w:rFonts w:ascii="Times New Roman" w:hAnsi="Times New Roman" w:cs="Times New Roman"/>
                <w:sz w:val="22"/>
                <w:szCs w:val="22"/>
              </w:rPr>
              <w:br/>
              <w:t>z posiłku</w:t>
            </w:r>
          </w:p>
          <w:p w14:paraId="37519403" w14:textId="05B1B586" w:rsidR="00BD3F83" w:rsidRPr="00DB1E89" w:rsidRDefault="00BD3F83" w:rsidP="001704B0">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t xml:space="preserve">liczba rodzin </w:t>
            </w:r>
            <w:r w:rsidRPr="00DB1E89">
              <w:rPr>
                <w:rFonts w:ascii="Times New Roman" w:hAnsi="Times New Roman" w:cs="Times New Roman"/>
                <w:sz w:val="22"/>
                <w:szCs w:val="22"/>
              </w:rPr>
              <w:br/>
              <w:t xml:space="preserve">z dziećmi korzystających </w:t>
            </w:r>
            <w:r w:rsidRPr="00DB1E89">
              <w:rPr>
                <w:rFonts w:ascii="Times New Roman" w:hAnsi="Times New Roman" w:cs="Times New Roman"/>
                <w:sz w:val="22"/>
                <w:szCs w:val="22"/>
              </w:rPr>
              <w:br/>
              <w:t xml:space="preserve">z zasiłków celowych </w:t>
            </w:r>
            <w:r w:rsidRPr="00DB1E89">
              <w:rPr>
                <w:rFonts w:ascii="Times New Roman" w:hAnsi="Times New Roman" w:cs="Times New Roman"/>
                <w:sz w:val="22"/>
                <w:szCs w:val="22"/>
              </w:rPr>
              <w:br/>
              <w:t xml:space="preserve">na zakup żywności </w:t>
            </w:r>
            <w:r w:rsidRPr="00DB1E89">
              <w:rPr>
                <w:rFonts w:ascii="Times New Roman" w:hAnsi="Times New Roman" w:cs="Times New Roman"/>
                <w:sz w:val="22"/>
                <w:szCs w:val="22"/>
              </w:rPr>
              <w:br/>
              <w:t>lub posiłku</w:t>
            </w:r>
          </w:p>
          <w:p w14:paraId="4FA7FB33" w14:textId="0D8D7AFF" w:rsidR="00BD3F83" w:rsidRPr="00DB1E89" w:rsidRDefault="00BD3F83" w:rsidP="001704B0">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t xml:space="preserve">liczba rodzin </w:t>
            </w:r>
            <w:r w:rsidRPr="00DB1E89">
              <w:rPr>
                <w:rFonts w:ascii="Times New Roman" w:hAnsi="Times New Roman" w:cs="Times New Roman"/>
                <w:sz w:val="22"/>
                <w:szCs w:val="22"/>
              </w:rPr>
              <w:br/>
              <w:t xml:space="preserve">z dziećmi korzystających </w:t>
            </w:r>
            <w:r w:rsidRPr="00DB1E89">
              <w:rPr>
                <w:rFonts w:ascii="Times New Roman" w:hAnsi="Times New Roman" w:cs="Times New Roman"/>
                <w:sz w:val="22"/>
                <w:szCs w:val="22"/>
              </w:rPr>
              <w:br/>
              <w:t>ze świadczeń rodzinnych</w:t>
            </w:r>
          </w:p>
          <w:p w14:paraId="7A5CB1A2" w14:textId="07B44DA6" w:rsidR="00BD3F83" w:rsidRPr="00DB1E89" w:rsidRDefault="00BD3F83" w:rsidP="001704B0">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t xml:space="preserve">liczba rodzin </w:t>
            </w:r>
            <w:r w:rsidRPr="00DB1E89">
              <w:rPr>
                <w:rFonts w:ascii="Times New Roman" w:hAnsi="Times New Roman" w:cs="Times New Roman"/>
                <w:sz w:val="22"/>
                <w:szCs w:val="22"/>
              </w:rPr>
              <w:br/>
              <w:t xml:space="preserve">z dziećmi korzystających </w:t>
            </w:r>
            <w:r w:rsidRPr="00DB1E89">
              <w:rPr>
                <w:rFonts w:ascii="Times New Roman" w:hAnsi="Times New Roman" w:cs="Times New Roman"/>
                <w:sz w:val="22"/>
                <w:szCs w:val="22"/>
              </w:rPr>
              <w:br/>
              <w:t>ze świadczeń Funduszu Alimentacyjnego</w:t>
            </w:r>
          </w:p>
          <w:p w14:paraId="1166A586" w14:textId="2CD8A42F" w:rsidR="00BD3F83" w:rsidRPr="003A0FEC" w:rsidRDefault="00BD3F83" w:rsidP="003A0FEC">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t xml:space="preserve">liczba rodzin </w:t>
            </w:r>
            <w:r w:rsidRPr="00DB1E89">
              <w:rPr>
                <w:rFonts w:ascii="Times New Roman" w:hAnsi="Times New Roman" w:cs="Times New Roman"/>
                <w:sz w:val="22"/>
                <w:szCs w:val="22"/>
              </w:rPr>
              <w:br/>
              <w:t xml:space="preserve">z dziećmi korzystających </w:t>
            </w:r>
            <w:r w:rsidRPr="00DB1E89">
              <w:rPr>
                <w:rFonts w:ascii="Times New Roman" w:hAnsi="Times New Roman" w:cs="Times New Roman"/>
                <w:sz w:val="22"/>
                <w:szCs w:val="22"/>
              </w:rPr>
              <w:br/>
              <w:t>z dodatku mieszkaniowego</w:t>
            </w:r>
          </w:p>
        </w:tc>
        <w:tc>
          <w:tcPr>
            <w:tcW w:w="2297" w:type="dxa"/>
          </w:tcPr>
          <w:p w14:paraId="29E8C9DE" w14:textId="623E28D7" w:rsidR="00BD3F83" w:rsidRPr="00DB1E89" w:rsidRDefault="00BD3F83" w:rsidP="001704B0">
            <w:pPr>
              <w:pStyle w:val="Akapitzlist"/>
              <w:numPr>
                <w:ilvl w:val="0"/>
                <w:numId w:val="65"/>
              </w:numPr>
              <w:rPr>
                <w:rFonts w:ascii="Times New Roman" w:hAnsi="Times New Roman" w:cs="Times New Roman"/>
                <w:b/>
                <w:bCs/>
                <w:sz w:val="22"/>
                <w:szCs w:val="22"/>
              </w:rPr>
            </w:pPr>
            <w:r w:rsidRPr="00DB1E89">
              <w:rPr>
                <w:rFonts w:ascii="Times New Roman" w:hAnsi="Times New Roman" w:cs="Times New Roman"/>
                <w:sz w:val="22"/>
                <w:szCs w:val="22"/>
              </w:rPr>
              <w:t xml:space="preserve">poprawa sytuacji materialnej </w:t>
            </w:r>
            <w:r w:rsidRPr="00DB1E89">
              <w:rPr>
                <w:rFonts w:ascii="Times New Roman" w:hAnsi="Times New Roman" w:cs="Times New Roman"/>
                <w:sz w:val="22"/>
                <w:szCs w:val="22"/>
              </w:rPr>
              <w:br/>
              <w:t>i bytowej rodzin</w:t>
            </w:r>
          </w:p>
        </w:tc>
      </w:tr>
      <w:tr w:rsidR="00BD3F83" w:rsidRPr="00106727" w14:paraId="2252BC9D" w14:textId="77777777" w:rsidTr="004E1823">
        <w:trPr>
          <w:trHeight w:val="659"/>
        </w:trPr>
        <w:tc>
          <w:tcPr>
            <w:tcW w:w="1985" w:type="dxa"/>
          </w:tcPr>
          <w:p w14:paraId="0D4910FC" w14:textId="77777777" w:rsidR="0061484F" w:rsidRDefault="00BD3F83" w:rsidP="00131B7E">
            <w:pPr>
              <w:jc w:val="center"/>
              <w:rPr>
                <w:rFonts w:ascii="Times New Roman" w:hAnsi="Times New Roman" w:cs="Times New Roman"/>
                <w:sz w:val="22"/>
                <w:szCs w:val="22"/>
              </w:rPr>
            </w:pPr>
            <w:r w:rsidRPr="00630651">
              <w:rPr>
                <w:rFonts w:ascii="Times New Roman" w:hAnsi="Times New Roman" w:cs="Times New Roman"/>
                <w:sz w:val="22"/>
                <w:szCs w:val="22"/>
              </w:rPr>
              <w:t xml:space="preserve">4.2. </w:t>
            </w:r>
          </w:p>
          <w:p w14:paraId="53D1F699" w14:textId="1E9D22B4" w:rsidR="00BD3F83" w:rsidRPr="00630651" w:rsidRDefault="00BD3F83" w:rsidP="00131B7E">
            <w:pPr>
              <w:jc w:val="center"/>
              <w:rPr>
                <w:rFonts w:ascii="Times New Roman" w:hAnsi="Times New Roman" w:cs="Times New Roman"/>
                <w:sz w:val="22"/>
                <w:szCs w:val="22"/>
              </w:rPr>
            </w:pPr>
            <w:r w:rsidRPr="00630651">
              <w:rPr>
                <w:rFonts w:ascii="Times New Roman" w:hAnsi="Times New Roman" w:cs="Times New Roman"/>
                <w:sz w:val="22"/>
                <w:szCs w:val="22"/>
              </w:rPr>
              <w:t xml:space="preserve">Udzielanie pomocy </w:t>
            </w:r>
            <w:r w:rsidRPr="00630651">
              <w:rPr>
                <w:rFonts w:ascii="Times New Roman" w:hAnsi="Times New Roman" w:cs="Times New Roman"/>
                <w:sz w:val="22"/>
                <w:szCs w:val="22"/>
              </w:rPr>
              <w:br/>
              <w:t xml:space="preserve">w formie: stypendiów, zasiłków szkolnych, wyprawki szkolnej </w:t>
            </w:r>
            <w:r w:rsidRPr="00630651">
              <w:rPr>
                <w:rFonts w:ascii="Times New Roman" w:hAnsi="Times New Roman" w:cs="Times New Roman"/>
                <w:sz w:val="22"/>
                <w:szCs w:val="22"/>
              </w:rPr>
              <w:br/>
              <w:t xml:space="preserve">oraz specjalnych </w:t>
            </w:r>
            <w:r w:rsidRPr="00630651">
              <w:rPr>
                <w:rFonts w:ascii="Times New Roman" w:hAnsi="Times New Roman" w:cs="Times New Roman"/>
                <w:sz w:val="22"/>
                <w:szCs w:val="22"/>
              </w:rPr>
              <w:lastRenderedPageBreak/>
              <w:t>rządowych programów pomocy dzieciom i uczniom</w:t>
            </w:r>
          </w:p>
        </w:tc>
        <w:tc>
          <w:tcPr>
            <w:tcW w:w="2552" w:type="dxa"/>
          </w:tcPr>
          <w:p w14:paraId="38EE2BA4" w14:textId="58ACEA9D" w:rsidR="00BD3F83" w:rsidRPr="00630651" w:rsidRDefault="00BD3F83" w:rsidP="001704B0">
            <w:pPr>
              <w:pStyle w:val="Akapitzlist"/>
              <w:numPr>
                <w:ilvl w:val="0"/>
                <w:numId w:val="65"/>
              </w:numPr>
              <w:rPr>
                <w:rFonts w:ascii="Times New Roman" w:hAnsi="Times New Roman" w:cs="Times New Roman"/>
                <w:sz w:val="22"/>
                <w:szCs w:val="22"/>
              </w:rPr>
            </w:pPr>
            <w:r w:rsidRPr="00630651">
              <w:rPr>
                <w:rFonts w:ascii="Times New Roman" w:hAnsi="Times New Roman" w:cs="Times New Roman"/>
                <w:sz w:val="22"/>
                <w:szCs w:val="22"/>
              </w:rPr>
              <w:lastRenderedPageBreak/>
              <w:t xml:space="preserve">Urząd </w:t>
            </w:r>
            <w:r w:rsidR="00251AF2">
              <w:rPr>
                <w:rFonts w:ascii="Times New Roman" w:hAnsi="Times New Roman" w:cs="Times New Roman"/>
                <w:sz w:val="22"/>
                <w:szCs w:val="22"/>
              </w:rPr>
              <w:t>Miasta Torunia</w:t>
            </w:r>
            <w:r w:rsidRPr="00630651">
              <w:rPr>
                <w:rFonts w:ascii="Times New Roman" w:hAnsi="Times New Roman" w:cs="Times New Roman"/>
                <w:sz w:val="22"/>
                <w:szCs w:val="22"/>
              </w:rPr>
              <w:t xml:space="preserve"> </w:t>
            </w:r>
          </w:p>
          <w:p w14:paraId="2AC3CA5C" w14:textId="08A98357" w:rsidR="00213F84" w:rsidRDefault="00213F84" w:rsidP="001704B0">
            <w:pPr>
              <w:pStyle w:val="Akapitzlist"/>
              <w:numPr>
                <w:ilvl w:val="0"/>
                <w:numId w:val="65"/>
              </w:numPr>
              <w:rPr>
                <w:rFonts w:ascii="Times New Roman" w:hAnsi="Times New Roman" w:cs="Times New Roman"/>
                <w:sz w:val="22"/>
                <w:szCs w:val="22"/>
              </w:rPr>
            </w:pPr>
            <w:r w:rsidRPr="00630651">
              <w:rPr>
                <w:rFonts w:ascii="Times New Roman" w:hAnsi="Times New Roman" w:cs="Times New Roman"/>
                <w:sz w:val="22"/>
                <w:szCs w:val="22"/>
              </w:rPr>
              <w:t>M</w:t>
            </w:r>
            <w:r w:rsidR="00251AF2">
              <w:rPr>
                <w:rFonts w:ascii="Times New Roman" w:hAnsi="Times New Roman" w:cs="Times New Roman"/>
                <w:sz w:val="22"/>
                <w:szCs w:val="22"/>
              </w:rPr>
              <w:t xml:space="preserve">iejski Ośrodek Pomocy Rodzinie </w:t>
            </w:r>
            <w:r w:rsidR="00A125D8">
              <w:rPr>
                <w:rFonts w:ascii="Times New Roman" w:hAnsi="Times New Roman" w:cs="Times New Roman"/>
                <w:sz w:val="22"/>
                <w:szCs w:val="22"/>
              </w:rPr>
              <w:br/>
            </w:r>
            <w:r w:rsidR="00251AF2">
              <w:rPr>
                <w:rFonts w:ascii="Times New Roman" w:hAnsi="Times New Roman" w:cs="Times New Roman"/>
                <w:sz w:val="22"/>
                <w:szCs w:val="22"/>
              </w:rPr>
              <w:t>w Toruniu</w:t>
            </w:r>
          </w:p>
          <w:p w14:paraId="240D072D" w14:textId="77777777" w:rsidR="00BD3F83" w:rsidRPr="00630651" w:rsidRDefault="00BD3F83" w:rsidP="00563618">
            <w:pPr>
              <w:pStyle w:val="Akapitzlist"/>
              <w:ind w:left="360"/>
              <w:rPr>
                <w:rFonts w:ascii="Times New Roman" w:hAnsi="Times New Roman" w:cs="Times New Roman"/>
                <w:b/>
                <w:bCs/>
                <w:sz w:val="22"/>
                <w:szCs w:val="22"/>
              </w:rPr>
            </w:pPr>
          </w:p>
        </w:tc>
        <w:tc>
          <w:tcPr>
            <w:tcW w:w="2835" w:type="dxa"/>
          </w:tcPr>
          <w:p w14:paraId="22D8FF99" w14:textId="62825DF3" w:rsidR="00BD3F83" w:rsidRPr="00DB1E89" w:rsidRDefault="00BD3F83" w:rsidP="001704B0">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t xml:space="preserve">liczba rodzin/dzieci korzystających </w:t>
            </w:r>
            <w:r w:rsidRPr="00DB1E89">
              <w:rPr>
                <w:rFonts w:ascii="Times New Roman" w:hAnsi="Times New Roman" w:cs="Times New Roman"/>
                <w:sz w:val="22"/>
                <w:szCs w:val="22"/>
              </w:rPr>
              <w:br/>
              <w:t>ze stypendiów szkolnych</w:t>
            </w:r>
          </w:p>
          <w:p w14:paraId="79D25789" w14:textId="3E5B3009" w:rsidR="00BD3F83" w:rsidRPr="00DB1E89" w:rsidRDefault="00BD3F83" w:rsidP="001704B0">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t xml:space="preserve">liczba rodzin/dzieci korzystających </w:t>
            </w:r>
            <w:r w:rsidRPr="00DB1E89">
              <w:rPr>
                <w:rFonts w:ascii="Times New Roman" w:hAnsi="Times New Roman" w:cs="Times New Roman"/>
                <w:sz w:val="22"/>
                <w:szCs w:val="22"/>
              </w:rPr>
              <w:br/>
              <w:t>z wyprawek w ramach rządowego programu</w:t>
            </w:r>
          </w:p>
          <w:p w14:paraId="15752380" w14:textId="1CC707DE" w:rsidR="00BD3F83" w:rsidRPr="00DB1E89" w:rsidRDefault="00BD3F83" w:rsidP="001704B0">
            <w:pPr>
              <w:pStyle w:val="Akapitzlist"/>
              <w:numPr>
                <w:ilvl w:val="0"/>
                <w:numId w:val="65"/>
              </w:numPr>
              <w:rPr>
                <w:rFonts w:ascii="Times New Roman" w:hAnsi="Times New Roman" w:cs="Times New Roman"/>
                <w:sz w:val="22"/>
                <w:szCs w:val="22"/>
              </w:rPr>
            </w:pPr>
            <w:r w:rsidRPr="00DB1E89">
              <w:rPr>
                <w:rFonts w:ascii="Times New Roman" w:hAnsi="Times New Roman" w:cs="Times New Roman"/>
                <w:sz w:val="22"/>
                <w:szCs w:val="22"/>
              </w:rPr>
              <w:lastRenderedPageBreak/>
              <w:t xml:space="preserve">liczba rodzin/dzieci korzystających </w:t>
            </w:r>
            <w:r w:rsidR="002C7263">
              <w:rPr>
                <w:rFonts w:ascii="Times New Roman" w:hAnsi="Times New Roman" w:cs="Times New Roman"/>
                <w:sz w:val="22"/>
                <w:szCs w:val="22"/>
              </w:rPr>
              <w:br/>
            </w:r>
            <w:r w:rsidRPr="00DB1E89">
              <w:rPr>
                <w:rFonts w:ascii="Times New Roman" w:hAnsi="Times New Roman" w:cs="Times New Roman"/>
                <w:sz w:val="22"/>
                <w:szCs w:val="22"/>
              </w:rPr>
              <w:t>z zasiłków w ramach specjalnych rządowych programów pomocy dzieciom i uczniom</w:t>
            </w:r>
          </w:p>
        </w:tc>
        <w:tc>
          <w:tcPr>
            <w:tcW w:w="2297" w:type="dxa"/>
          </w:tcPr>
          <w:p w14:paraId="54D9A516" w14:textId="77777777" w:rsidR="00BD3F83" w:rsidRPr="00DB1E89" w:rsidRDefault="00BD3F83" w:rsidP="001704B0">
            <w:pPr>
              <w:pStyle w:val="Akapitzlist"/>
              <w:numPr>
                <w:ilvl w:val="0"/>
                <w:numId w:val="65"/>
              </w:numPr>
              <w:rPr>
                <w:rFonts w:ascii="Times New Roman" w:hAnsi="Times New Roman" w:cs="Times New Roman"/>
                <w:b/>
                <w:bCs/>
                <w:sz w:val="22"/>
                <w:szCs w:val="22"/>
              </w:rPr>
            </w:pPr>
            <w:r w:rsidRPr="00DB1E89">
              <w:rPr>
                <w:rFonts w:ascii="Times New Roman" w:hAnsi="Times New Roman" w:cs="Times New Roman"/>
                <w:sz w:val="22"/>
                <w:szCs w:val="22"/>
              </w:rPr>
              <w:lastRenderedPageBreak/>
              <w:t>odpowiednie wyposażenie szkolne dzieci</w:t>
            </w:r>
          </w:p>
          <w:p w14:paraId="49DF9B39" w14:textId="107CBF64" w:rsidR="00DB1E89" w:rsidRPr="00DB1E89" w:rsidRDefault="00DB1E89" w:rsidP="001704B0">
            <w:pPr>
              <w:pStyle w:val="Akapitzlist"/>
              <w:numPr>
                <w:ilvl w:val="0"/>
                <w:numId w:val="65"/>
              </w:numPr>
              <w:rPr>
                <w:rFonts w:ascii="Times New Roman" w:hAnsi="Times New Roman" w:cs="Times New Roman"/>
                <w:b/>
                <w:bCs/>
                <w:sz w:val="22"/>
                <w:szCs w:val="22"/>
              </w:rPr>
            </w:pPr>
            <w:r>
              <w:rPr>
                <w:rFonts w:ascii="Times New Roman" w:hAnsi="Times New Roman" w:cs="Times New Roman"/>
                <w:sz w:val="22"/>
                <w:szCs w:val="22"/>
              </w:rPr>
              <w:t xml:space="preserve">poprawa sytuacji bytowej rodzin </w:t>
            </w:r>
            <w:r w:rsidR="002C7263">
              <w:rPr>
                <w:rFonts w:ascii="Times New Roman" w:hAnsi="Times New Roman" w:cs="Times New Roman"/>
                <w:sz w:val="22"/>
                <w:szCs w:val="22"/>
              </w:rPr>
              <w:br/>
            </w:r>
            <w:r>
              <w:rPr>
                <w:rFonts w:ascii="Times New Roman" w:hAnsi="Times New Roman" w:cs="Times New Roman"/>
                <w:sz w:val="22"/>
                <w:szCs w:val="22"/>
              </w:rPr>
              <w:t>i dzieci</w:t>
            </w:r>
          </w:p>
        </w:tc>
      </w:tr>
      <w:tr w:rsidR="00BD3F83" w:rsidRPr="00106727" w14:paraId="280DEE91" w14:textId="77777777" w:rsidTr="004E1823">
        <w:tc>
          <w:tcPr>
            <w:tcW w:w="9669" w:type="dxa"/>
            <w:gridSpan w:val="4"/>
          </w:tcPr>
          <w:p w14:paraId="5B1AA3E2" w14:textId="77777777"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b/>
                <w:bCs/>
                <w:sz w:val="22"/>
                <w:szCs w:val="22"/>
              </w:rPr>
              <w:t>CEL OPERACYJNY 5</w:t>
            </w:r>
          </w:p>
        </w:tc>
      </w:tr>
      <w:tr w:rsidR="00BD3F83" w:rsidRPr="00106727" w14:paraId="3C53239B" w14:textId="77777777" w:rsidTr="004E1823">
        <w:tc>
          <w:tcPr>
            <w:tcW w:w="9669" w:type="dxa"/>
            <w:gridSpan w:val="4"/>
          </w:tcPr>
          <w:p w14:paraId="398605DF" w14:textId="77777777" w:rsidR="00BD3F83" w:rsidRPr="00131B7E" w:rsidRDefault="00BD3F83" w:rsidP="00131B7E">
            <w:pPr>
              <w:jc w:val="center"/>
              <w:rPr>
                <w:rFonts w:ascii="Times New Roman" w:hAnsi="Times New Roman" w:cs="Times New Roman"/>
                <w:b/>
                <w:bCs/>
                <w:sz w:val="22"/>
                <w:szCs w:val="22"/>
              </w:rPr>
            </w:pPr>
          </w:p>
          <w:p w14:paraId="659C03A4" w14:textId="77777777"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b/>
                <w:bCs/>
                <w:sz w:val="22"/>
                <w:szCs w:val="22"/>
              </w:rPr>
              <w:t>Wspieranie kobiet w ciąży i rodzin ze szczególnym uwzględnieniem kobiet w ciąży powikłanej oraz w sytuacji niepowodzeń położniczych</w:t>
            </w:r>
          </w:p>
          <w:p w14:paraId="2D449D4B" w14:textId="77777777" w:rsidR="00BD3F83" w:rsidRPr="00131B7E" w:rsidRDefault="00BD3F83" w:rsidP="00131B7E">
            <w:pPr>
              <w:jc w:val="center"/>
              <w:rPr>
                <w:rFonts w:ascii="Times New Roman" w:hAnsi="Times New Roman" w:cs="Times New Roman"/>
                <w:b/>
                <w:bCs/>
                <w:sz w:val="22"/>
                <w:szCs w:val="22"/>
              </w:rPr>
            </w:pPr>
          </w:p>
        </w:tc>
      </w:tr>
      <w:tr w:rsidR="00CB0EFE" w:rsidRPr="00106727" w14:paraId="719B19F9" w14:textId="77777777" w:rsidTr="004E1823">
        <w:trPr>
          <w:trHeight w:val="659"/>
        </w:trPr>
        <w:tc>
          <w:tcPr>
            <w:tcW w:w="1985" w:type="dxa"/>
          </w:tcPr>
          <w:p w14:paraId="5C89D796" w14:textId="01F449DC"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Z</w:t>
            </w:r>
            <w:r w:rsidRPr="00131B7E">
              <w:rPr>
                <w:rFonts w:ascii="Times New Roman" w:hAnsi="Times New Roman" w:cs="Times New Roman"/>
                <w:b/>
                <w:bCs/>
                <w:sz w:val="22"/>
                <w:szCs w:val="22"/>
              </w:rPr>
              <w:t>adania</w:t>
            </w:r>
          </w:p>
        </w:tc>
        <w:tc>
          <w:tcPr>
            <w:tcW w:w="2552" w:type="dxa"/>
          </w:tcPr>
          <w:p w14:paraId="2F206D03" w14:textId="1940C7D4"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R</w:t>
            </w:r>
            <w:r w:rsidRPr="00131B7E">
              <w:rPr>
                <w:rFonts w:ascii="Times New Roman" w:hAnsi="Times New Roman" w:cs="Times New Roman"/>
                <w:b/>
                <w:bCs/>
                <w:sz w:val="22"/>
                <w:szCs w:val="22"/>
              </w:rPr>
              <w:t>ealizatorzy/</w:t>
            </w:r>
            <w:r>
              <w:rPr>
                <w:rFonts w:ascii="Times New Roman" w:hAnsi="Times New Roman" w:cs="Times New Roman"/>
                <w:b/>
                <w:bCs/>
                <w:sz w:val="22"/>
                <w:szCs w:val="22"/>
              </w:rPr>
              <w:t>P</w:t>
            </w:r>
            <w:r w:rsidRPr="00131B7E">
              <w:rPr>
                <w:rFonts w:ascii="Times New Roman" w:hAnsi="Times New Roman" w:cs="Times New Roman"/>
                <w:b/>
                <w:bCs/>
                <w:sz w:val="22"/>
                <w:szCs w:val="22"/>
              </w:rPr>
              <w:t>artnerzy</w:t>
            </w:r>
          </w:p>
        </w:tc>
        <w:tc>
          <w:tcPr>
            <w:tcW w:w="2835" w:type="dxa"/>
          </w:tcPr>
          <w:p w14:paraId="0A02C590" w14:textId="3839D845"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W</w:t>
            </w:r>
            <w:r w:rsidRPr="00131B7E">
              <w:rPr>
                <w:rFonts w:ascii="Times New Roman" w:hAnsi="Times New Roman" w:cs="Times New Roman"/>
                <w:b/>
                <w:bCs/>
                <w:sz w:val="22"/>
                <w:szCs w:val="22"/>
              </w:rPr>
              <w:t>skaźniki</w:t>
            </w:r>
          </w:p>
        </w:tc>
        <w:tc>
          <w:tcPr>
            <w:tcW w:w="2297" w:type="dxa"/>
          </w:tcPr>
          <w:p w14:paraId="2761E501" w14:textId="61A50BBC" w:rsidR="00CB0EFE" w:rsidRPr="00131B7E" w:rsidRDefault="00CB0EFE" w:rsidP="00CB0EFE">
            <w:pPr>
              <w:jc w:val="center"/>
              <w:rPr>
                <w:rFonts w:ascii="Times New Roman" w:hAnsi="Times New Roman" w:cs="Times New Roman"/>
                <w:b/>
                <w:bCs/>
                <w:sz w:val="22"/>
                <w:szCs w:val="22"/>
              </w:rPr>
            </w:pPr>
            <w:r>
              <w:rPr>
                <w:rFonts w:ascii="Times New Roman" w:hAnsi="Times New Roman" w:cs="Times New Roman"/>
                <w:b/>
                <w:bCs/>
                <w:sz w:val="22"/>
                <w:szCs w:val="22"/>
              </w:rPr>
              <w:t>Działania/Efekty</w:t>
            </w:r>
          </w:p>
        </w:tc>
      </w:tr>
      <w:tr w:rsidR="00BD3F83" w:rsidRPr="00106727" w14:paraId="7BADAD25" w14:textId="77777777" w:rsidTr="004E1823">
        <w:tc>
          <w:tcPr>
            <w:tcW w:w="1985" w:type="dxa"/>
          </w:tcPr>
          <w:p w14:paraId="4B00AE6B" w14:textId="77777777" w:rsidR="0061484F" w:rsidRDefault="00BD3F83" w:rsidP="00131B7E">
            <w:pPr>
              <w:jc w:val="center"/>
              <w:rPr>
                <w:rFonts w:ascii="Times New Roman" w:hAnsi="Times New Roman" w:cs="Times New Roman"/>
                <w:sz w:val="22"/>
                <w:szCs w:val="22"/>
              </w:rPr>
            </w:pPr>
            <w:r w:rsidRPr="00131B7E">
              <w:rPr>
                <w:rFonts w:ascii="Times New Roman" w:hAnsi="Times New Roman" w:cs="Times New Roman"/>
                <w:sz w:val="22"/>
                <w:szCs w:val="22"/>
              </w:rPr>
              <w:t xml:space="preserve">5.1. </w:t>
            </w:r>
          </w:p>
          <w:p w14:paraId="664051A7" w14:textId="471D52DC" w:rsidR="00BD3F83" w:rsidRPr="00131B7E" w:rsidRDefault="00BD3F83" w:rsidP="00131B7E">
            <w:pPr>
              <w:jc w:val="center"/>
              <w:rPr>
                <w:rFonts w:ascii="Times New Roman" w:hAnsi="Times New Roman" w:cs="Times New Roman"/>
                <w:b/>
                <w:bCs/>
                <w:sz w:val="22"/>
                <w:szCs w:val="22"/>
              </w:rPr>
            </w:pPr>
            <w:r w:rsidRPr="00131B7E">
              <w:rPr>
                <w:rFonts w:ascii="Times New Roman" w:hAnsi="Times New Roman" w:cs="Times New Roman"/>
                <w:sz w:val="22"/>
                <w:szCs w:val="22"/>
              </w:rPr>
              <w:t>Praca środowiskowa</w:t>
            </w:r>
          </w:p>
        </w:tc>
        <w:tc>
          <w:tcPr>
            <w:tcW w:w="2552" w:type="dxa"/>
          </w:tcPr>
          <w:p w14:paraId="4C895899" w14:textId="3E14F3EB" w:rsidR="00BD3F83" w:rsidRPr="000760F9" w:rsidRDefault="00BD3F83" w:rsidP="001704B0">
            <w:pPr>
              <w:pStyle w:val="Akapitzlist"/>
              <w:numPr>
                <w:ilvl w:val="0"/>
                <w:numId w:val="66"/>
              </w:numPr>
              <w:rPr>
                <w:rFonts w:ascii="Times New Roman" w:hAnsi="Times New Roman" w:cs="Times New Roman"/>
                <w:b/>
                <w:bCs/>
                <w:sz w:val="22"/>
                <w:szCs w:val="22"/>
              </w:rPr>
            </w:pPr>
            <w:r w:rsidRPr="000760F9">
              <w:rPr>
                <w:rFonts w:ascii="Times New Roman" w:hAnsi="Times New Roman" w:cs="Times New Roman"/>
                <w:sz w:val="22"/>
                <w:szCs w:val="22"/>
              </w:rPr>
              <w:t xml:space="preserve">Miejski Ośrodek Pomocy Rodzinie </w:t>
            </w:r>
            <w:r w:rsidRPr="000760F9">
              <w:rPr>
                <w:rFonts w:ascii="Times New Roman" w:hAnsi="Times New Roman" w:cs="Times New Roman"/>
                <w:sz w:val="22"/>
                <w:szCs w:val="22"/>
              </w:rPr>
              <w:br/>
              <w:t>w Toruniu</w:t>
            </w:r>
          </w:p>
        </w:tc>
        <w:tc>
          <w:tcPr>
            <w:tcW w:w="2835" w:type="dxa"/>
          </w:tcPr>
          <w:p w14:paraId="7DA2012C" w14:textId="77777777" w:rsidR="00BD3F83" w:rsidRPr="003C14EE" w:rsidRDefault="00BD3F83" w:rsidP="001704B0">
            <w:pPr>
              <w:pStyle w:val="Akapitzlist"/>
              <w:numPr>
                <w:ilvl w:val="0"/>
                <w:numId w:val="66"/>
              </w:numPr>
              <w:rPr>
                <w:rFonts w:ascii="Times New Roman" w:hAnsi="Times New Roman" w:cs="Times New Roman"/>
                <w:b/>
                <w:bCs/>
                <w:sz w:val="22"/>
                <w:szCs w:val="22"/>
              </w:rPr>
            </w:pPr>
            <w:r w:rsidRPr="000760F9">
              <w:rPr>
                <w:rFonts w:ascii="Times New Roman" w:hAnsi="Times New Roman" w:cs="Times New Roman"/>
                <w:sz w:val="22"/>
                <w:szCs w:val="22"/>
              </w:rPr>
              <w:t>liczba rodzin objętych pracą socjalną</w:t>
            </w:r>
          </w:p>
          <w:p w14:paraId="4C18B2C2" w14:textId="0758D5AE" w:rsidR="003C14EE" w:rsidRPr="000760F9" w:rsidRDefault="003C14EE" w:rsidP="001704B0">
            <w:pPr>
              <w:pStyle w:val="Akapitzlist"/>
              <w:numPr>
                <w:ilvl w:val="0"/>
                <w:numId w:val="66"/>
              </w:numPr>
              <w:rPr>
                <w:rFonts w:ascii="Times New Roman" w:hAnsi="Times New Roman" w:cs="Times New Roman"/>
                <w:b/>
                <w:bCs/>
                <w:sz w:val="22"/>
                <w:szCs w:val="22"/>
              </w:rPr>
            </w:pPr>
            <w:r>
              <w:rPr>
                <w:rFonts w:ascii="Times New Roman" w:hAnsi="Times New Roman" w:cs="Times New Roman"/>
                <w:sz w:val="22"/>
                <w:szCs w:val="22"/>
              </w:rPr>
              <w:t>liczba kontraktów socjalnych</w:t>
            </w:r>
          </w:p>
        </w:tc>
        <w:tc>
          <w:tcPr>
            <w:tcW w:w="2297" w:type="dxa"/>
          </w:tcPr>
          <w:p w14:paraId="6A8E99C3" w14:textId="125CD61F" w:rsidR="00BD3F83" w:rsidRPr="000760F9" w:rsidRDefault="00BD3F83" w:rsidP="001704B0">
            <w:pPr>
              <w:pStyle w:val="Akapitzlist"/>
              <w:numPr>
                <w:ilvl w:val="0"/>
                <w:numId w:val="66"/>
              </w:numPr>
              <w:rPr>
                <w:rFonts w:ascii="Times New Roman" w:hAnsi="Times New Roman" w:cs="Times New Roman"/>
                <w:b/>
                <w:bCs/>
                <w:sz w:val="22"/>
                <w:szCs w:val="22"/>
              </w:rPr>
            </w:pPr>
            <w:r w:rsidRPr="000760F9">
              <w:rPr>
                <w:rFonts w:ascii="Times New Roman" w:hAnsi="Times New Roman" w:cs="Times New Roman"/>
                <w:sz w:val="22"/>
                <w:szCs w:val="22"/>
              </w:rPr>
              <w:t xml:space="preserve">wsparcie rodzin w trudnej sytuacji życiowej, ułatwienie dostępu do różnorodnych </w:t>
            </w:r>
            <w:r w:rsidR="000D091E" w:rsidRPr="00563618">
              <w:rPr>
                <w:rFonts w:ascii="Times New Roman" w:hAnsi="Times New Roman" w:cs="Times New Roman"/>
                <w:sz w:val="22"/>
                <w:szCs w:val="22"/>
              </w:rPr>
              <w:t>form</w:t>
            </w:r>
            <w:r w:rsidR="000D091E">
              <w:rPr>
                <w:rFonts w:ascii="Times New Roman" w:hAnsi="Times New Roman" w:cs="Times New Roman"/>
                <w:sz w:val="22"/>
                <w:szCs w:val="22"/>
              </w:rPr>
              <w:t xml:space="preserve"> </w:t>
            </w:r>
            <w:r w:rsidRPr="000760F9">
              <w:rPr>
                <w:rFonts w:ascii="Times New Roman" w:hAnsi="Times New Roman" w:cs="Times New Roman"/>
                <w:sz w:val="22"/>
                <w:szCs w:val="22"/>
              </w:rPr>
              <w:t xml:space="preserve">wsparcia </w:t>
            </w:r>
            <w:r w:rsidR="002C7263">
              <w:rPr>
                <w:rFonts w:ascii="Times New Roman" w:hAnsi="Times New Roman" w:cs="Times New Roman"/>
                <w:sz w:val="22"/>
                <w:szCs w:val="22"/>
              </w:rPr>
              <w:br/>
            </w:r>
            <w:r w:rsidRPr="000760F9">
              <w:rPr>
                <w:rFonts w:ascii="Times New Roman" w:hAnsi="Times New Roman" w:cs="Times New Roman"/>
                <w:sz w:val="22"/>
                <w:szCs w:val="22"/>
              </w:rPr>
              <w:t>i pomocy</w:t>
            </w:r>
          </w:p>
        </w:tc>
      </w:tr>
    </w:tbl>
    <w:p w14:paraId="1C0A4B28" w14:textId="77777777" w:rsidR="00BD3F83" w:rsidRDefault="00BD3F83" w:rsidP="00A92790"/>
    <w:p w14:paraId="296C80B5" w14:textId="77777777" w:rsidR="009E20E4" w:rsidRDefault="009E20E4" w:rsidP="00A92790"/>
    <w:tbl>
      <w:tblPr>
        <w:tblW w:w="9640" w:type="dxa"/>
        <w:tblInd w:w="-147" w:type="dxa"/>
        <w:tblCellMar>
          <w:top w:w="6" w:type="dxa"/>
          <w:right w:w="64" w:type="dxa"/>
        </w:tblCellMar>
        <w:tblLook w:val="04A0" w:firstRow="1" w:lastRow="0" w:firstColumn="1" w:lastColumn="0" w:noHBand="0" w:noVBand="1"/>
      </w:tblPr>
      <w:tblGrid>
        <w:gridCol w:w="2396"/>
        <w:gridCol w:w="2393"/>
        <w:gridCol w:w="2298"/>
        <w:gridCol w:w="2553"/>
      </w:tblGrid>
      <w:tr w:rsidR="00ED3653" w:rsidRPr="00184CE2" w14:paraId="183E8C1E"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19437B" w14:textId="7F4CBE72" w:rsidR="00ED3653" w:rsidRPr="00ED3653" w:rsidRDefault="00ED3653" w:rsidP="000140DB">
            <w:pPr>
              <w:spacing w:line="259" w:lineRule="auto"/>
              <w:ind w:right="34"/>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Obszar rozwoju systemu pieczy zastępczej</w:t>
            </w:r>
          </w:p>
        </w:tc>
      </w:tr>
      <w:tr w:rsidR="00F922ED" w:rsidRPr="00ED3653" w14:paraId="328B4636"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9606AF" w14:textId="61192694" w:rsidR="00F922ED" w:rsidRPr="00ED3653" w:rsidRDefault="00F922ED" w:rsidP="000140DB">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b/>
                <w:sz w:val="22"/>
                <w:szCs w:val="22"/>
              </w:rPr>
              <w:t>CEL STRATEGICZNY</w:t>
            </w:r>
          </w:p>
        </w:tc>
      </w:tr>
      <w:tr w:rsidR="00237117" w:rsidRPr="00ED3653" w14:paraId="1A40D351"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CADB02" w14:textId="25CDFB7D" w:rsidR="00237117" w:rsidRPr="00ED3653" w:rsidRDefault="00F922ED" w:rsidP="000140DB">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b/>
                <w:sz w:val="22"/>
                <w:szCs w:val="22"/>
              </w:rPr>
              <w:t xml:space="preserve">Wzmocnienie i rozwój systemu rodzinnej pieczy zastępczej poprzez zwiększenie liczby </w:t>
            </w:r>
            <w:r w:rsidR="000D091E">
              <w:rPr>
                <w:rFonts w:ascii="Times New Roman" w:eastAsia="Times New Roman" w:hAnsi="Times New Roman" w:cs="Times New Roman"/>
                <w:b/>
                <w:sz w:val="22"/>
                <w:szCs w:val="22"/>
              </w:rPr>
              <w:br/>
            </w:r>
            <w:r w:rsidRPr="00ED3653">
              <w:rPr>
                <w:rFonts w:ascii="Times New Roman" w:eastAsia="Times New Roman" w:hAnsi="Times New Roman" w:cs="Times New Roman"/>
                <w:b/>
                <w:sz w:val="22"/>
                <w:szCs w:val="22"/>
              </w:rPr>
              <w:t xml:space="preserve">i profesjonalizacji rodzin zastępczych, zapewnienie kompleksowego wsparcia specjalistycznego, skuteczną promocję rodzicielstwa zastępczego oraz rozwój działań integracyjnych </w:t>
            </w:r>
            <w:r w:rsidR="000D091E">
              <w:rPr>
                <w:rFonts w:ascii="Times New Roman" w:eastAsia="Times New Roman" w:hAnsi="Times New Roman" w:cs="Times New Roman"/>
                <w:b/>
                <w:sz w:val="22"/>
                <w:szCs w:val="22"/>
              </w:rPr>
              <w:br/>
            </w:r>
            <w:r w:rsidRPr="00ED3653">
              <w:rPr>
                <w:rFonts w:ascii="Times New Roman" w:eastAsia="Times New Roman" w:hAnsi="Times New Roman" w:cs="Times New Roman"/>
                <w:b/>
                <w:sz w:val="22"/>
                <w:szCs w:val="22"/>
              </w:rPr>
              <w:t>i usamodzielniających wychowanków</w:t>
            </w:r>
          </w:p>
        </w:tc>
      </w:tr>
      <w:tr w:rsidR="007F79EE" w:rsidRPr="00ED3653" w14:paraId="7164B1DD"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3AD85" w14:textId="5EBA3C9A" w:rsidR="007F79EE" w:rsidRPr="00ED3653" w:rsidRDefault="007F79EE" w:rsidP="000140DB">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b/>
                <w:sz w:val="22"/>
                <w:szCs w:val="22"/>
              </w:rPr>
              <w:t>CEL OPERACYJNY 1</w:t>
            </w:r>
          </w:p>
        </w:tc>
      </w:tr>
      <w:tr w:rsidR="007F79EE" w:rsidRPr="00ED3653" w14:paraId="6DAA1701"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7989D9" w14:textId="1BCB5F20" w:rsidR="007F79EE" w:rsidRPr="00ED3653" w:rsidRDefault="007F79EE" w:rsidP="000140DB">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b/>
                <w:sz w:val="22"/>
                <w:szCs w:val="22"/>
              </w:rPr>
              <w:t>Rozwój rodzinnych form pieczy zastępczej</w:t>
            </w:r>
          </w:p>
        </w:tc>
      </w:tr>
      <w:tr w:rsidR="00873FF2" w:rsidRPr="00ED3653" w14:paraId="25A2CAA9"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053685" w14:textId="528D0291"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Z</w:t>
            </w:r>
            <w:r w:rsidRPr="00131B7E">
              <w:rPr>
                <w:rFonts w:ascii="Times New Roman" w:hAnsi="Times New Roman" w:cs="Times New Roman"/>
                <w:b/>
                <w:bCs/>
                <w:sz w:val="22"/>
                <w:szCs w:val="22"/>
              </w:rPr>
              <w:t>adania</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097DE8" w14:textId="058D84F4"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R</w:t>
            </w:r>
            <w:r w:rsidRPr="00131B7E">
              <w:rPr>
                <w:rFonts w:ascii="Times New Roman" w:hAnsi="Times New Roman" w:cs="Times New Roman"/>
                <w:b/>
                <w:bCs/>
                <w:sz w:val="22"/>
                <w:szCs w:val="22"/>
              </w:rPr>
              <w:t>ealizatorzy/</w:t>
            </w:r>
            <w:r>
              <w:rPr>
                <w:rFonts w:ascii="Times New Roman" w:hAnsi="Times New Roman" w:cs="Times New Roman"/>
                <w:b/>
                <w:bCs/>
                <w:sz w:val="22"/>
                <w:szCs w:val="22"/>
              </w:rPr>
              <w:t>P</w:t>
            </w:r>
            <w:r w:rsidRPr="00131B7E">
              <w:rPr>
                <w:rFonts w:ascii="Times New Roman" w:hAnsi="Times New Roman" w:cs="Times New Roman"/>
                <w:b/>
                <w:bCs/>
                <w:sz w:val="22"/>
                <w:szCs w:val="22"/>
              </w:rPr>
              <w:t>artnerzy</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301535" w14:textId="1BF94718"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W</w:t>
            </w:r>
            <w:r w:rsidRPr="00131B7E">
              <w:rPr>
                <w:rFonts w:ascii="Times New Roman" w:hAnsi="Times New Roman" w:cs="Times New Roman"/>
                <w:b/>
                <w:bCs/>
                <w:sz w:val="22"/>
                <w:szCs w:val="22"/>
              </w:rPr>
              <w:t>skaźniki</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AA699E" w14:textId="565FD455"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Działania/Efekty</w:t>
            </w:r>
          </w:p>
        </w:tc>
      </w:tr>
      <w:tr w:rsidR="00873FF2" w:rsidRPr="00ED3653" w14:paraId="12B728DD"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D9CE87" w14:textId="77777777" w:rsidR="0061484F" w:rsidRDefault="0048252C" w:rsidP="007F79EE">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 </w:t>
            </w:r>
          </w:p>
          <w:p w14:paraId="71457D66" w14:textId="6A35A347" w:rsidR="007F79EE" w:rsidRPr="00ED3653" w:rsidRDefault="007F79EE" w:rsidP="007F79EE">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 xml:space="preserve">Podejmowanie działań, akcji społecznych </w:t>
            </w:r>
            <w:r w:rsidR="000D091E">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i inicjatyw promujących i wspierających rodzinną pieczę zastępczą</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F62B8D" w14:textId="6A205BA6" w:rsidR="007F79EE" w:rsidRPr="00BD0321" w:rsidRDefault="00BD0321"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M</w:t>
            </w:r>
            <w:r w:rsidR="00A57C16">
              <w:rPr>
                <w:rFonts w:ascii="Times New Roman" w:eastAsia="Times New Roman" w:hAnsi="Times New Roman" w:cs="Times New Roman"/>
                <w:bCs/>
                <w:sz w:val="22"/>
                <w:szCs w:val="22"/>
              </w:rPr>
              <w:t xml:space="preserve">iejski Ośrodek Pomocy Rodzinie </w:t>
            </w:r>
            <w:r w:rsidR="00A125D8">
              <w:rPr>
                <w:rFonts w:ascii="Times New Roman" w:eastAsia="Times New Roman" w:hAnsi="Times New Roman" w:cs="Times New Roman"/>
                <w:bCs/>
                <w:sz w:val="22"/>
                <w:szCs w:val="22"/>
              </w:rPr>
              <w:br/>
            </w:r>
            <w:r w:rsidR="00A57C16">
              <w:rPr>
                <w:rFonts w:ascii="Times New Roman" w:eastAsia="Times New Roman" w:hAnsi="Times New Roman" w:cs="Times New Roman"/>
                <w:bCs/>
                <w:sz w:val="22"/>
                <w:szCs w:val="22"/>
              </w:rPr>
              <w:t>w Toruniu</w:t>
            </w:r>
          </w:p>
          <w:p w14:paraId="7BB809EB" w14:textId="63A02F8F" w:rsidR="00BD0321" w:rsidRPr="00BD0321"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Toruńskie Centrum Usług Społecznych</w:t>
            </w:r>
          </w:p>
          <w:p w14:paraId="11E8A140" w14:textId="6C4FA554" w:rsidR="00BD0321" w:rsidRPr="00A57C16" w:rsidRDefault="00BD0321"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Organizacje pozarządowe</w:t>
            </w:r>
            <w:r w:rsidR="00A57C16">
              <w:rPr>
                <w:rFonts w:ascii="Times New Roman" w:eastAsia="Times New Roman" w:hAnsi="Times New Roman" w:cs="Times New Roman"/>
                <w:bCs/>
                <w:sz w:val="22"/>
                <w:szCs w:val="22"/>
              </w:rPr>
              <w:t xml:space="preserve"> </w:t>
            </w:r>
            <w:r w:rsidR="00A125D8">
              <w:rPr>
                <w:rFonts w:ascii="Times New Roman" w:eastAsia="Times New Roman" w:hAnsi="Times New Roman" w:cs="Times New Roman"/>
                <w:bCs/>
                <w:sz w:val="22"/>
                <w:szCs w:val="22"/>
              </w:rPr>
              <w:br/>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508B03" w14:textId="10608557" w:rsidR="007F79EE" w:rsidRPr="00ED3653" w:rsidRDefault="007F79EE" w:rsidP="001704B0">
            <w:pPr>
              <w:pStyle w:val="Akapitzlist"/>
              <w:numPr>
                <w:ilvl w:val="0"/>
                <w:numId w:val="67"/>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nowo powstałych rodzinnych form opieki</w:t>
            </w:r>
          </w:p>
          <w:p w14:paraId="247EDD02" w14:textId="68577BB6" w:rsidR="007F79EE" w:rsidRPr="00873FF2" w:rsidRDefault="007F79EE" w:rsidP="001704B0">
            <w:pPr>
              <w:pStyle w:val="Akapitzlist"/>
              <w:numPr>
                <w:ilvl w:val="0"/>
                <w:numId w:val="67"/>
              </w:numPr>
              <w:spacing w:line="259" w:lineRule="auto"/>
              <w:rPr>
                <w:rFonts w:ascii="Times New Roman" w:eastAsia="Times New Roman" w:hAnsi="Times New Roman" w:cs="Times New Roman"/>
                <w:sz w:val="22"/>
                <w:szCs w:val="22"/>
              </w:rPr>
            </w:pPr>
            <w:r w:rsidRPr="00873FF2">
              <w:rPr>
                <w:rFonts w:ascii="Times New Roman" w:eastAsia="Times New Roman" w:hAnsi="Times New Roman" w:cs="Times New Roman"/>
                <w:sz w:val="22"/>
                <w:szCs w:val="22"/>
              </w:rPr>
              <w:t xml:space="preserve">liczba inicjatyw integrujących środowisko rodziców zastępczych </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363B8D" w14:textId="55B1F7EB" w:rsidR="003200A4" w:rsidRPr="00BB577C" w:rsidRDefault="007F79EE" w:rsidP="00563618">
            <w:pPr>
              <w:numPr>
                <w:ilvl w:val="0"/>
                <w:numId w:val="69"/>
              </w:numPr>
              <w:spacing w:line="259" w:lineRule="auto"/>
              <w:rPr>
                <w:rFonts w:ascii="Times New Roman" w:eastAsia="Times New Roman" w:hAnsi="Times New Roman" w:cs="Times New Roman"/>
                <w:sz w:val="22"/>
                <w:szCs w:val="22"/>
              </w:rPr>
            </w:pPr>
            <w:r w:rsidRPr="00BB577C">
              <w:rPr>
                <w:rFonts w:ascii="Times New Roman" w:eastAsia="Times New Roman" w:hAnsi="Times New Roman" w:cs="Times New Roman"/>
                <w:sz w:val="22"/>
                <w:szCs w:val="22"/>
              </w:rPr>
              <w:t>wizualne i medialne formy promocji</w:t>
            </w:r>
          </w:p>
          <w:p w14:paraId="31F15784" w14:textId="059D0E3C" w:rsidR="007F79EE" w:rsidRPr="00873FF2" w:rsidRDefault="007F79EE" w:rsidP="001704B0">
            <w:pPr>
              <w:numPr>
                <w:ilvl w:val="0"/>
                <w:numId w:val="69"/>
              </w:numPr>
              <w:spacing w:line="259" w:lineRule="auto"/>
              <w:rPr>
                <w:rFonts w:ascii="Times New Roman" w:eastAsia="Times New Roman" w:hAnsi="Times New Roman" w:cs="Times New Roman"/>
                <w:sz w:val="22"/>
                <w:szCs w:val="22"/>
              </w:rPr>
            </w:pPr>
            <w:r w:rsidRPr="00BB577C">
              <w:rPr>
                <w:rFonts w:ascii="Times New Roman" w:eastAsia="Times New Roman" w:hAnsi="Times New Roman" w:cs="Times New Roman"/>
                <w:sz w:val="22"/>
                <w:szCs w:val="22"/>
              </w:rPr>
              <w:t>organizacja wydarzeń integracyjnych</w:t>
            </w:r>
          </w:p>
        </w:tc>
      </w:tr>
      <w:tr w:rsidR="00873FF2" w:rsidRPr="00ED3653" w14:paraId="0C07FF96"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DC0AEA" w14:textId="77777777" w:rsidR="0061484F" w:rsidRDefault="0048252C" w:rsidP="007F79EE">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 </w:t>
            </w:r>
          </w:p>
          <w:p w14:paraId="361C4781" w14:textId="42D4EEDA" w:rsidR="007F79EE" w:rsidRPr="00ED3653" w:rsidRDefault="007F79EE" w:rsidP="007F79EE">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Zapewnienie wsparcia ze strony pracownika organizatora (koordynator lub inny pracownik organizatora rodzinnej pieczy zastępczej)</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EFE94A" w14:textId="2EAEF8B0" w:rsidR="007F79EE" w:rsidRPr="00BD0321" w:rsidRDefault="00BD0321"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M</w:t>
            </w:r>
            <w:r w:rsidR="00A57C16">
              <w:rPr>
                <w:rFonts w:ascii="Times New Roman" w:eastAsia="Times New Roman" w:hAnsi="Times New Roman" w:cs="Times New Roman"/>
                <w:bCs/>
                <w:sz w:val="22"/>
                <w:szCs w:val="22"/>
              </w:rPr>
              <w:t xml:space="preserve">iejski Ośrodek Pomocy Rodzinie </w:t>
            </w:r>
            <w:r w:rsidR="00A57C16">
              <w:rPr>
                <w:rFonts w:ascii="Times New Roman" w:eastAsia="Times New Roman" w:hAnsi="Times New Roman" w:cs="Times New Roman"/>
                <w:bCs/>
                <w:sz w:val="22"/>
                <w:szCs w:val="22"/>
              </w:rPr>
              <w:br/>
              <w:t>w Toruniu</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C9B43A" w14:textId="098747AA" w:rsidR="007F79EE" w:rsidRPr="00ED3653" w:rsidRDefault="007F79EE" w:rsidP="001704B0">
            <w:pPr>
              <w:numPr>
                <w:ilvl w:val="0"/>
                <w:numId w:val="84"/>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 xml:space="preserve">liczba rodzin będących pod </w:t>
            </w:r>
            <w:r w:rsidRPr="003A0FEC">
              <w:rPr>
                <w:rFonts w:ascii="Times New Roman" w:eastAsia="Times New Roman" w:hAnsi="Times New Roman" w:cs="Times New Roman"/>
                <w:sz w:val="22"/>
                <w:szCs w:val="22"/>
              </w:rPr>
              <w:t>opieką koordynatorów bądź innych pracowników organizatora</w:t>
            </w:r>
          </w:p>
          <w:p w14:paraId="0FD5BC63" w14:textId="7F31EF79" w:rsidR="007F79EE" w:rsidRPr="00ED3653" w:rsidRDefault="007F79EE" w:rsidP="007F79EE">
            <w:pPr>
              <w:spacing w:line="259" w:lineRule="auto"/>
              <w:ind w:right="34"/>
              <w:jc w:val="center"/>
              <w:rPr>
                <w:rFonts w:ascii="Times New Roman" w:eastAsia="Times New Roman" w:hAnsi="Times New Roman" w:cs="Times New Roman"/>
                <w:b/>
                <w:sz w:val="22"/>
                <w:szCs w:val="22"/>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5BC3E0" w14:textId="1E619C0E" w:rsidR="00873FF2" w:rsidRDefault="007F79EE" w:rsidP="001704B0">
            <w:pPr>
              <w:numPr>
                <w:ilvl w:val="0"/>
                <w:numId w:val="70"/>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 xml:space="preserve">wsparcie specjalisty pracy           </w:t>
            </w:r>
            <w:r w:rsidR="00873FF2">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z</w:t>
            </w:r>
            <w:r w:rsidR="00873FF2">
              <w:rPr>
                <w:rFonts w:ascii="Times New Roman" w:eastAsia="Times New Roman" w:hAnsi="Times New Roman" w:cs="Times New Roman"/>
                <w:sz w:val="22"/>
                <w:szCs w:val="22"/>
              </w:rPr>
              <w:t xml:space="preserve"> </w:t>
            </w:r>
            <w:r w:rsidRPr="00ED3653">
              <w:rPr>
                <w:rFonts w:ascii="Times New Roman" w:eastAsia="Times New Roman" w:hAnsi="Times New Roman" w:cs="Times New Roman"/>
                <w:sz w:val="22"/>
                <w:szCs w:val="22"/>
              </w:rPr>
              <w:t>rodziną oraz psychologa</w:t>
            </w:r>
          </w:p>
          <w:p w14:paraId="014FC43A" w14:textId="77777777" w:rsidR="00873FF2" w:rsidRDefault="007F79EE" w:rsidP="001704B0">
            <w:pPr>
              <w:numPr>
                <w:ilvl w:val="0"/>
                <w:numId w:val="70"/>
              </w:numPr>
              <w:spacing w:line="259" w:lineRule="auto"/>
              <w:rPr>
                <w:rFonts w:ascii="Times New Roman" w:eastAsia="Times New Roman" w:hAnsi="Times New Roman" w:cs="Times New Roman"/>
                <w:sz w:val="22"/>
                <w:szCs w:val="22"/>
              </w:rPr>
            </w:pPr>
            <w:r w:rsidRPr="00873FF2">
              <w:rPr>
                <w:rFonts w:ascii="Times New Roman" w:eastAsia="Times New Roman" w:hAnsi="Times New Roman" w:cs="Times New Roman"/>
                <w:sz w:val="22"/>
                <w:szCs w:val="22"/>
              </w:rPr>
              <w:t>rozwijanie systemu szkoleń dla osób pełniących funkcję rodziny zastępczej,</w:t>
            </w:r>
          </w:p>
          <w:p w14:paraId="15A8E939" w14:textId="307F4AB4" w:rsidR="007F79EE" w:rsidRPr="00873FF2" w:rsidRDefault="007F79EE" w:rsidP="00873FF2">
            <w:pPr>
              <w:spacing w:line="259" w:lineRule="auto"/>
              <w:ind w:left="360"/>
              <w:rPr>
                <w:rFonts w:ascii="Times New Roman" w:eastAsia="Times New Roman" w:hAnsi="Times New Roman" w:cs="Times New Roman"/>
                <w:sz w:val="22"/>
                <w:szCs w:val="22"/>
              </w:rPr>
            </w:pPr>
            <w:r w:rsidRPr="00873FF2">
              <w:rPr>
                <w:rFonts w:ascii="Times New Roman" w:eastAsia="Times New Roman" w:hAnsi="Times New Roman" w:cs="Times New Roman"/>
                <w:sz w:val="22"/>
                <w:szCs w:val="22"/>
              </w:rPr>
              <w:lastRenderedPageBreak/>
              <w:t>podnoszących ich kwalifikacje opiekuńczo-wychowawcze</w:t>
            </w:r>
          </w:p>
        </w:tc>
      </w:tr>
      <w:tr w:rsidR="00873FF2" w:rsidRPr="00ED3653" w14:paraId="53D6D90E"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A951B4" w14:textId="77777777" w:rsidR="003D406E" w:rsidRDefault="0048252C" w:rsidP="007F79EE">
            <w:pPr>
              <w:spacing w:line="259"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1.3. </w:t>
            </w:r>
          </w:p>
          <w:p w14:paraId="7A68B958" w14:textId="73B2AD47" w:rsidR="007F79EE" w:rsidRPr="00ED3653" w:rsidRDefault="007F79EE" w:rsidP="007F79EE">
            <w:pPr>
              <w:spacing w:line="259" w:lineRule="auto"/>
              <w:jc w:val="center"/>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 xml:space="preserve">Prowadzenie kwalifikacji kandydatów na opiekunów zastępczych; kierowanie na szkolenia oraz przygotowanie programu szkoleniowego, </w:t>
            </w:r>
          </w:p>
          <w:p w14:paraId="29E4C2BC" w14:textId="77777777" w:rsidR="007F79EE" w:rsidRPr="00ED3653" w:rsidRDefault="007F79EE" w:rsidP="007F79EE">
            <w:pPr>
              <w:spacing w:line="259" w:lineRule="auto"/>
              <w:ind w:right="34"/>
              <w:jc w:val="center"/>
              <w:rPr>
                <w:rFonts w:ascii="Times New Roman" w:eastAsia="Times New Roman" w:hAnsi="Times New Roman" w:cs="Times New Roman"/>
                <w:b/>
                <w:sz w:val="22"/>
                <w:szCs w:val="22"/>
              </w:rPr>
            </w:pP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0F6456" w14:textId="21AC9590" w:rsidR="007F79EE" w:rsidRPr="00BD0321"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Pr>
                <w:rFonts w:ascii="Times New Roman" w:eastAsia="Times New Roman" w:hAnsi="Times New Roman" w:cs="Times New Roman"/>
                <w:bCs/>
                <w:sz w:val="22"/>
                <w:szCs w:val="22"/>
              </w:rPr>
              <w:br/>
              <w:t>w Toruniu</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8C2DDF" w14:textId="66C89F7F" w:rsidR="00873FF2" w:rsidRDefault="007F79EE" w:rsidP="001704B0">
            <w:pPr>
              <w:pStyle w:val="Akapitzlist"/>
              <w:numPr>
                <w:ilvl w:val="0"/>
                <w:numId w:val="68"/>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wydanych opinii psychologicznych</w:t>
            </w:r>
          </w:p>
          <w:p w14:paraId="1189205F" w14:textId="399BC306" w:rsidR="007F79EE" w:rsidRPr="00873FF2" w:rsidRDefault="007F79EE" w:rsidP="001704B0">
            <w:pPr>
              <w:pStyle w:val="Akapitzlist"/>
              <w:numPr>
                <w:ilvl w:val="0"/>
                <w:numId w:val="68"/>
              </w:numPr>
              <w:spacing w:line="259" w:lineRule="auto"/>
              <w:rPr>
                <w:rFonts w:ascii="Times New Roman" w:eastAsia="Times New Roman" w:hAnsi="Times New Roman" w:cs="Times New Roman"/>
                <w:sz w:val="22"/>
                <w:szCs w:val="22"/>
              </w:rPr>
            </w:pPr>
            <w:r w:rsidRPr="00873FF2">
              <w:rPr>
                <w:rFonts w:ascii="Times New Roman" w:eastAsia="Times New Roman" w:hAnsi="Times New Roman" w:cs="Times New Roman"/>
                <w:sz w:val="22"/>
                <w:szCs w:val="22"/>
              </w:rPr>
              <w:t>liczba osób skierowanych na szkolenia</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A4D1DF" w14:textId="77777777" w:rsidR="007F79EE" w:rsidRPr="00873FF2" w:rsidRDefault="007F79EE" w:rsidP="00873FF2">
            <w:pPr>
              <w:pStyle w:val="Akapitzlist"/>
              <w:spacing w:line="259" w:lineRule="auto"/>
              <w:ind w:left="360"/>
              <w:rPr>
                <w:rFonts w:ascii="Times New Roman" w:eastAsia="Times New Roman" w:hAnsi="Times New Roman" w:cs="Times New Roman"/>
                <w:sz w:val="22"/>
                <w:szCs w:val="22"/>
              </w:rPr>
            </w:pPr>
          </w:p>
          <w:p w14:paraId="54AB89EB" w14:textId="40E9EC7D" w:rsidR="007F79EE" w:rsidRPr="00873FF2" w:rsidRDefault="007F79EE" w:rsidP="001704B0">
            <w:pPr>
              <w:pStyle w:val="Akapitzlist"/>
              <w:numPr>
                <w:ilvl w:val="0"/>
                <w:numId w:val="70"/>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 xml:space="preserve">wydawanie przez psychologa opinii </w:t>
            </w:r>
            <w:r w:rsidR="00A125D8">
              <w:rPr>
                <w:rFonts w:ascii="Times New Roman" w:eastAsia="Times New Roman" w:hAnsi="Times New Roman" w:cs="Times New Roman"/>
                <w:sz w:val="22"/>
                <w:szCs w:val="22"/>
              </w:rPr>
              <w:br/>
            </w:r>
            <w:r w:rsidRPr="00873FF2">
              <w:rPr>
                <w:rFonts w:ascii="Times New Roman" w:eastAsia="Times New Roman" w:hAnsi="Times New Roman" w:cs="Times New Roman"/>
                <w:sz w:val="22"/>
                <w:szCs w:val="22"/>
              </w:rPr>
              <w:t xml:space="preserve">o posiadaniu odpowiednich predyspozycji </w:t>
            </w:r>
            <w:r w:rsidRPr="00873FF2">
              <w:rPr>
                <w:rFonts w:ascii="Times New Roman" w:eastAsia="Times New Roman" w:hAnsi="Times New Roman" w:cs="Times New Roman"/>
                <w:sz w:val="22"/>
                <w:szCs w:val="22"/>
              </w:rPr>
              <w:br/>
              <w:t xml:space="preserve">i motywacji do pełnienia funkcji opiekunów zastępczych – dotyczy form rodzinnej pieczy zastępczej                          (zawodowych, niezawodowych, prowadzących rodzinny dom dziecka) – wnikliwa </w:t>
            </w:r>
            <w:r w:rsidRPr="00873FF2">
              <w:rPr>
                <w:rFonts w:ascii="Times New Roman" w:eastAsia="Times New Roman" w:hAnsi="Times New Roman" w:cs="Times New Roman"/>
                <w:sz w:val="22"/>
                <w:szCs w:val="22"/>
              </w:rPr>
              <w:br/>
              <w:t>i kompleksowa analiza sytuacji kandydatów, przed wydaniem skierowania na szkolenie dla kandydatów</w:t>
            </w:r>
          </w:p>
        </w:tc>
      </w:tr>
      <w:tr w:rsidR="00873FF2" w:rsidRPr="00ED3653" w14:paraId="3CB84555"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F7C6CB" w14:textId="77777777" w:rsidR="003D406E" w:rsidRPr="003A0FEC" w:rsidRDefault="0048252C" w:rsidP="007F79EE">
            <w:pPr>
              <w:spacing w:line="259" w:lineRule="auto"/>
              <w:ind w:right="34"/>
              <w:jc w:val="center"/>
              <w:rPr>
                <w:rFonts w:ascii="Times New Roman" w:eastAsia="Times New Roman" w:hAnsi="Times New Roman" w:cs="Times New Roman"/>
                <w:sz w:val="22"/>
                <w:szCs w:val="22"/>
              </w:rPr>
            </w:pPr>
            <w:r w:rsidRPr="003A0FEC">
              <w:rPr>
                <w:rFonts w:ascii="Times New Roman" w:eastAsia="Times New Roman" w:hAnsi="Times New Roman" w:cs="Times New Roman"/>
                <w:sz w:val="22"/>
                <w:szCs w:val="22"/>
              </w:rPr>
              <w:t xml:space="preserve">1.4. </w:t>
            </w:r>
          </w:p>
          <w:p w14:paraId="79C72A9D" w14:textId="57503064" w:rsidR="007F79EE" w:rsidRPr="003A0FEC" w:rsidRDefault="007F79EE" w:rsidP="007F79EE">
            <w:pPr>
              <w:spacing w:line="259" w:lineRule="auto"/>
              <w:ind w:right="34"/>
              <w:jc w:val="center"/>
              <w:rPr>
                <w:rFonts w:ascii="Times New Roman" w:eastAsia="Times New Roman" w:hAnsi="Times New Roman" w:cs="Times New Roman"/>
                <w:sz w:val="22"/>
                <w:szCs w:val="22"/>
              </w:rPr>
            </w:pPr>
            <w:r w:rsidRPr="003A0FEC">
              <w:rPr>
                <w:rFonts w:ascii="Times New Roman" w:eastAsia="Times New Roman" w:hAnsi="Times New Roman" w:cs="Times New Roman"/>
                <w:sz w:val="22"/>
                <w:szCs w:val="22"/>
              </w:rPr>
              <w:t xml:space="preserve">Organizowanie szkoleń dla kandydatów do pełnienia funkcji rodzin zastępczych zawodowych, niezawodowych oraz prowadzących RDD. </w:t>
            </w:r>
          </w:p>
          <w:p w14:paraId="7451E25F" w14:textId="65EF0558" w:rsidR="00B14299" w:rsidRPr="003A0FEC" w:rsidRDefault="00B14299" w:rsidP="007F79EE">
            <w:pPr>
              <w:spacing w:line="259" w:lineRule="auto"/>
              <w:ind w:right="34"/>
              <w:jc w:val="center"/>
              <w:rPr>
                <w:rFonts w:ascii="Times New Roman" w:eastAsia="Times New Roman" w:hAnsi="Times New Roman" w:cs="Times New Roman"/>
                <w:b/>
                <w:sz w:val="22"/>
                <w:szCs w:val="22"/>
              </w:rPr>
            </w:pP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91AABB" w14:textId="1359AC34" w:rsidR="00A57C16" w:rsidRPr="003A0FEC"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3A0FEC">
              <w:rPr>
                <w:rFonts w:ascii="Times New Roman" w:eastAsia="Times New Roman" w:hAnsi="Times New Roman" w:cs="Times New Roman"/>
                <w:bCs/>
                <w:sz w:val="22"/>
                <w:szCs w:val="22"/>
              </w:rPr>
              <w:t xml:space="preserve">Miejski Ośrodek Pomocy Rodzinie </w:t>
            </w:r>
            <w:r w:rsidRPr="003A0FEC">
              <w:rPr>
                <w:rFonts w:ascii="Times New Roman" w:eastAsia="Times New Roman" w:hAnsi="Times New Roman" w:cs="Times New Roman"/>
                <w:bCs/>
                <w:sz w:val="22"/>
                <w:szCs w:val="22"/>
              </w:rPr>
              <w:br/>
              <w:t xml:space="preserve">w Toruniu </w:t>
            </w:r>
          </w:p>
          <w:p w14:paraId="772DA4D6" w14:textId="0F6AA637" w:rsidR="003A0FEC" w:rsidRPr="003A0FEC" w:rsidRDefault="003A0FEC"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3A0FEC">
              <w:rPr>
                <w:rFonts w:ascii="Times New Roman" w:eastAsia="Times New Roman" w:hAnsi="Times New Roman" w:cs="Times New Roman"/>
                <w:bCs/>
                <w:sz w:val="22"/>
                <w:szCs w:val="22"/>
              </w:rPr>
              <w:t xml:space="preserve">Kujawsko </w:t>
            </w:r>
            <w:r w:rsidR="003C14EE">
              <w:rPr>
                <w:rFonts w:ascii="Times New Roman" w:eastAsia="Times New Roman" w:hAnsi="Times New Roman" w:cs="Times New Roman"/>
                <w:bCs/>
                <w:sz w:val="22"/>
                <w:szCs w:val="22"/>
              </w:rPr>
              <w:t>-P</w:t>
            </w:r>
            <w:r w:rsidRPr="003A0FEC">
              <w:rPr>
                <w:rFonts w:ascii="Times New Roman" w:eastAsia="Times New Roman" w:hAnsi="Times New Roman" w:cs="Times New Roman"/>
                <w:bCs/>
                <w:sz w:val="22"/>
                <w:szCs w:val="22"/>
              </w:rPr>
              <w:t xml:space="preserve">omorski </w:t>
            </w:r>
            <w:r w:rsidR="00BD0321" w:rsidRPr="003A0FEC">
              <w:rPr>
                <w:rFonts w:ascii="Times New Roman" w:eastAsia="Times New Roman" w:hAnsi="Times New Roman" w:cs="Times New Roman"/>
                <w:bCs/>
                <w:sz w:val="22"/>
                <w:szCs w:val="22"/>
              </w:rPr>
              <w:t>Ośrodek Adopcyjny w Toruniu</w:t>
            </w:r>
          </w:p>
          <w:p w14:paraId="6886D02C" w14:textId="2984F372" w:rsidR="007F79EE" w:rsidRPr="003A0FEC" w:rsidRDefault="003A0FEC" w:rsidP="003A0FEC">
            <w:pPr>
              <w:pStyle w:val="Akapitzlist"/>
              <w:numPr>
                <w:ilvl w:val="0"/>
                <w:numId w:val="81"/>
              </w:numPr>
              <w:spacing w:line="259" w:lineRule="auto"/>
              <w:ind w:right="34"/>
              <w:rPr>
                <w:rFonts w:ascii="Times New Roman" w:eastAsia="Times New Roman" w:hAnsi="Times New Roman" w:cs="Times New Roman"/>
                <w:bCs/>
                <w:sz w:val="22"/>
                <w:szCs w:val="22"/>
              </w:rPr>
            </w:pPr>
            <w:r w:rsidRPr="003A0FEC">
              <w:rPr>
                <w:rFonts w:ascii="Times New Roman" w:eastAsia="Times New Roman" w:hAnsi="Times New Roman" w:cs="Times New Roman"/>
                <w:bCs/>
                <w:sz w:val="22"/>
                <w:szCs w:val="22"/>
              </w:rPr>
              <w:t>Diecezjalny Ośrodek Adopcyjny w Toruniu</w:t>
            </w:r>
            <w:r w:rsidR="00B14299" w:rsidRPr="003A0FEC">
              <w:rPr>
                <w:rFonts w:ascii="Times New Roman" w:eastAsia="Times New Roman" w:hAnsi="Times New Roman" w:cs="Times New Roman"/>
                <w:bCs/>
                <w:sz w:val="22"/>
                <w:szCs w:val="22"/>
              </w:rPr>
              <w:t xml:space="preserve"> </w:t>
            </w:r>
          </w:p>
          <w:p w14:paraId="0466531F" w14:textId="2F182A8F" w:rsidR="00BD0321" w:rsidRPr="003A0FEC" w:rsidRDefault="00BD0321"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3A0FEC">
              <w:rPr>
                <w:rFonts w:ascii="Times New Roman" w:eastAsia="Times New Roman" w:hAnsi="Times New Roman" w:cs="Times New Roman"/>
                <w:bCs/>
                <w:sz w:val="22"/>
                <w:szCs w:val="22"/>
              </w:rPr>
              <w:t>R</w:t>
            </w:r>
            <w:r w:rsidR="00A57C16" w:rsidRPr="003A0FEC">
              <w:rPr>
                <w:rFonts w:ascii="Times New Roman" w:eastAsia="Times New Roman" w:hAnsi="Times New Roman" w:cs="Times New Roman"/>
                <w:bCs/>
                <w:sz w:val="22"/>
                <w:szCs w:val="22"/>
              </w:rPr>
              <w:t xml:space="preserve">egionalny Ośrodek Polityki Społecznej w Toruniu </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0B8329" w14:textId="7AB3B3A0" w:rsidR="00873FF2" w:rsidRDefault="007F79EE" w:rsidP="001704B0">
            <w:pPr>
              <w:numPr>
                <w:ilvl w:val="0"/>
                <w:numId w:val="71"/>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osób, które ukończyły szkolenie</w:t>
            </w:r>
          </w:p>
          <w:p w14:paraId="648F826F" w14:textId="73B0531C" w:rsidR="007F79EE" w:rsidRPr="00615425" w:rsidRDefault="007F79EE" w:rsidP="003D406E">
            <w:pPr>
              <w:spacing w:line="259" w:lineRule="auto"/>
              <w:rPr>
                <w:rFonts w:ascii="Times New Roman" w:eastAsia="Times New Roman" w:hAnsi="Times New Roman" w:cs="Times New Roman"/>
                <w:strike/>
                <w:sz w:val="22"/>
                <w:szCs w:val="22"/>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D84495" w14:textId="77777777" w:rsidR="007F79EE" w:rsidRPr="00F15B41" w:rsidRDefault="007F79EE" w:rsidP="001704B0">
            <w:pPr>
              <w:pStyle w:val="Akapitzlist"/>
              <w:numPr>
                <w:ilvl w:val="0"/>
                <w:numId w:val="71"/>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 xml:space="preserve">rozwijanie systemu szkoleń </w:t>
            </w:r>
            <w:r w:rsidRPr="00873FF2">
              <w:rPr>
                <w:rFonts w:ascii="Times New Roman" w:eastAsia="Times New Roman" w:hAnsi="Times New Roman" w:cs="Times New Roman"/>
                <w:sz w:val="22"/>
                <w:szCs w:val="22"/>
              </w:rPr>
              <w:br/>
              <w:t>i kursów, przygotowawczych do pełnienia roli rodziny zastępczej</w:t>
            </w:r>
          </w:p>
          <w:p w14:paraId="708BC2AC" w14:textId="3A5D5155" w:rsidR="00F15B41" w:rsidRPr="00873FF2" w:rsidRDefault="00F15B41" w:rsidP="001704B0">
            <w:pPr>
              <w:pStyle w:val="Akapitzlist"/>
              <w:numPr>
                <w:ilvl w:val="0"/>
                <w:numId w:val="71"/>
              </w:numPr>
              <w:spacing w:line="259" w:lineRule="auto"/>
              <w:ind w:right="34"/>
              <w:rPr>
                <w:rFonts w:ascii="Times New Roman" w:eastAsia="Times New Roman" w:hAnsi="Times New Roman" w:cs="Times New Roman"/>
                <w:b/>
                <w:sz w:val="22"/>
                <w:szCs w:val="22"/>
              </w:rPr>
            </w:pPr>
            <w:r w:rsidRPr="003A0FEC">
              <w:rPr>
                <w:rFonts w:ascii="Times New Roman" w:eastAsia="Times New Roman" w:hAnsi="Times New Roman" w:cs="Times New Roman"/>
                <w:sz w:val="22"/>
                <w:szCs w:val="22"/>
              </w:rPr>
              <w:t>zwiększenie liczby osób profesjonalnie przygotowanych do pełnienia funkcji rodziny zastępczej</w:t>
            </w:r>
          </w:p>
        </w:tc>
      </w:tr>
      <w:tr w:rsidR="00873FF2" w:rsidRPr="00ED3653" w14:paraId="1A790362"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1A9401" w14:textId="77777777" w:rsidR="007F79EE" w:rsidRPr="00ED3653" w:rsidRDefault="007F79EE" w:rsidP="007F79EE">
            <w:pPr>
              <w:spacing w:line="259" w:lineRule="auto"/>
              <w:ind w:right="2"/>
              <w:jc w:val="center"/>
              <w:rPr>
                <w:rFonts w:ascii="Times New Roman" w:eastAsia="Times New Roman" w:hAnsi="Times New Roman" w:cs="Times New Roman"/>
                <w:sz w:val="22"/>
                <w:szCs w:val="22"/>
              </w:rPr>
            </w:pPr>
          </w:p>
          <w:p w14:paraId="0CD150CA" w14:textId="77777777" w:rsidR="003D406E" w:rsidRDefault="0048252C" w:rsidP="007F79EE">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1.5. </w:t>
            </w:r>
          </w:p>
          <w:p w14:paraId="149ED891" w14:textId="77777777" w:rsidR="009F527A" w:rsidRDefault="007F79EE" w:rsidP="007F79EE">
            <w:pPr>
              <w:spacing w:line="259" w:lineRule="auto"/>
              <w:ind w:right="34"/>
              <w:jc w:val="center"/>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 xml:space="preserve">Zawieranie umów </w:t>
            </w:r>
            <w:r w:rsidR="009F527A">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 xml:space="preserve">z kandydatami </w:t>
            </w:r>
          </w:p>
          <w:p w14:paraId="0448A9AC" w14:textId="632EC740" w:rsidR="007F79EE" w:rsidRPr="00ED3653" w:rsidRDefault="007F79EE" w:rsidP="007F79EE">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do pełnienia funkcji rodziny zawodowej oraz prowadzenia rodzinnych domów dziecka</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A1CC26" w14:textId="44C0EBD8" w:rsidR="007F79EE" w:rsidRPr="00BD0321"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Pr>
                <w:rFonts w:ascii="Times New Roman" w:eastAsia="Times New Roman" w:hAnsi="Times New Roman" w:cs="Times New Roman"/>
                <w:bCs/>
                <w:sz w:val="22"/>
                <w:szCs w:val="22"/>
              </w:rPr>
              <w:br/>
              <w:t>w Toruniu</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21D580" w14:textId="38249476" w:rsidR="007F79EE" w:rsidRPr="00CA33AD" w:rsidRDefault="007F79EE"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CA33AD">
              <w:rPr>
                <w:rFonts w:ascii="Times New Roman" w:eastAsia="Times New Roman" w:hAnsi="Times New Roman" w:cs="Times New Roman"/>
                <w:sz w:val="22"/>
                <w:szCs w:val="22"/>
              </w:rPr>
              <w:t>liczba zawartych umów</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08678A" w14:textId="34F53F4A" w:rsidR="007F79EE" w:rsidRPr="00F15B41" w:rsidRDefault="00F15B41" w:rsidP="00F15B41">
            <w:pPr>
              <w:pStyle w:val="Akapitzlist"/>
              <w:numPr>
                <w:ilvl w:val="0"/>
                <w:numId w:val="81"/>
              </w:numPr>
              <w:spacing w:line="259" w:lineRule="auto"/>
              <w:ind w:right="34"/>
              <w:rPr>
                <w:rFonts w:ascii="Times New Roman" w:eastAsia="Times New Roman" w:hAnsi="Times New Roman" w:cs="Times New Roman"/>
                <w:bCs/>
                <w:sz w:val="22"/>
                <w:szCs w:val="22"/>
              </w:rPr>
            </w:pPr>
            <w:r w:rsidRPr="00F15B41">
              <w:rPr>
                <w:rFonts w:ascii="Times New Roman" w:eastAsia="Times New Roman" w:hAnsi="Times New Roman" w:cs="Times New Roman"/>
                <w:bCs/>
                <w:sz w:val="22"/>
                <w:szCs w:val="22"/>
              </w:rPr>
              <w:t xml:space="preserve">realizowanie postawień sądu dot. </w:t>
            </w:r>
            <w:r>
              <w:rPr>
                <w:rFonts w:ascii="Times New Roman" w:eastAsia="Times New Roman" w:hAnsi="Times New Roman" w:cs="Times New Roman"/>
                <w:bCs/>
                <w:sz w:val="22"/>
                <w:szCs w:val="22"/>
              </w:rPr>
              <w:t>umieszczenia małoletnich w pieczy zastępczej</w:t>
            </w:r>
          </w:p>
        </w:tc>
      </w:tr>
      <w:tr w:rsidR="00873FF2" w:rsidRPr="00ED3653" w14:paraId="7574DD5B"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1BE774" w14:textId="77777777" w:rsidR="003D406E" w:rsidRDefault="0048252C" w:rsidP="007F79EE">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1.6. </w:t>
            </w:r>
          </w:p>
          <w:p w14:paraId="4F8C6D34" w14:textId="570CF076" w:rsidR="007F79EE" w:rsidRPr="00ED3653" w:rsidRDefault="007F79EE" w:rsidP="007F79EE">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Prowadzenie Centraln</w:t>
            </w:r>
            <w:r w:rsidR="00F15B41">
              <w:rPr>
                <w:rFonts w:ascii="Times New Roman" w:eastAsia="Times New Roman" w:hAnsi="Times New Roman" w:cs="Times New Roman"/>
                <w:sz w:val="22"/>
                <w:szCs w:val="22"/>
              </w:rPr>
              <w:t>ego</w:t>
            </w:r>
            <w:r w:rsidRPr="00ED3653">
              <w:rPr>
                <w:rFonts w:ascii="Times New Roman" w:eastAsia="Times New Roman" w:hAnsi="Times New Roman" w:cs="Times New Roman"/>
                <w:sz w:val="22"/>
                <w:szCs w:val="22"/>
              </w:rPr>
              <w:t xml:space="preserve"> Rejestr</w:t>
            </w:r>
            <w:r w:rsidR="00F15B41">
              <w:rPr>
                <w:rFonts w:ascii="Times New Roman" w:eastAsia="Times New Roman" w:hAnsi="Times New Roman" w:cs="Times New Roman"/>
                <w:sz w:val="22"/>
                <w:szCs w:val="22"/>
              </w:rPr>
              <w:t>u</w:t>
            </w:r>
            <w:r w:rsidRPr="00ED3653">
              <w:rPr>
                <w:rFonts w:ascii="Times New Roman" w:eastAsia="Times New Roman" w:hAnsi="Times New Roman" w:cs="Times New Roman"/>
                <w:sz w:val="22"/>
                <w:szCs w:val="22"/>
              </w:rPr>
              <w:t xml:space="preserve"> Pieczy Zastępczej</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464B71" w14:textId="7EC1F50D" w:rsidR="007F79EE" w:rsidRPr="00BD0321"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Pr>
                <w:rFonts w:ascii="Times New Roman" w:eastAsia="Times New Roman" w:hAnsi="Times New Roman" w:cs="Times New Roman"/>
                <w:bCs/>
                <w:sz w:val="22"/>
                <w:szCs w:val="22"/>
              </w:rPr>
              <w:br/>
              <w:t>w Toruniu</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908F0" w14:textId="71E30083" w:rsidR="007F79EE" w:rsidRPr="00CA33AD" w:rsidRDefault="007F79EE"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CA33AD">
              <w:rPr>
                <w:rFonts w:ascii="Times New Roman" w:eastAsia="Times New Roman" w:hAnsi="Times New Roman" w:cs="Times New Roman"/>
                <w:sz w:val="22"/>
                <w:szCs w:val="22"/>
              </w:rPr>
              <w:t>liczba osób i rodzin wpisana do rejestru</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68C5B0" w14:textId="2C97871F" w:rsidR="007F79EE" w:rsidRPr="00CA33AD" w:rsidRDefault="007F79EE"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CA33AD">
              <w:rPr>
                <w:rFonts w:ascii="Times New Roman" w:eastAsia="Times New Roman" w:hAnsi="Times New Roman" w:cs="Times New Roman"/>
                <w:sz w:val="22"/>
                <w:szCs w:val="22"/>
              </w:rPr>
              <w:t>aktualizowanie rejestru</w:t>
            </w:r>
          </w:p>
        </w:tc>
      </w:tr>
      <w:tr w:rsidR="000F1D36" w:rsidRPr="00ED3653" w14:paraId="5CB8A408"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748FAC" w14:textId="5D0A38C4" w:rsidR="000F1D36" w:rsidRPr="00ED3653" w:rsidRDefault="000F1D36" w:rsidP="007F79EE">
            <w:pPr>
              <w:spacing w:line="259" w:lineRule="auto"/>
              <w:ind w:right="34"/>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CEL OPERACYJNY 2</w:t>
            </w:r>
          </w:p>
        </w:tc>
      </w:tr>
      <w:tr w:rsidR="000F1D36" w:rsidRPr="00ED3653" w14:paraId="06EBA07C"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4695BF" w14:textId="40146EF3" w:rsidR="000F1D36" w:rsidRPr="00ED3653" w:rsidRDefault="000F1D36" w:rsidP="000F1D36">
            <w:pPr>
              <w:jc w:val="center"/>
              <w:rPr>
                <w:rFonts w:ascii="Times New Roman" w:eastAsia="Times New Roman" w:hAnsi="Times New Roman" w:cs="Times New Roman"/>
                <w:b/>
                <w:sz w:val="22"/>
                <w:szCs w:val="22"/>
              </w:rPr>
            </w:pPr>
            <w:r w:rsidRPr="00ED3653">
              <w:rPr>
                <w:rFonts w:ascii="Times New Roman" w:eastAsia="Times New Roman" w:hAnsi="Times New Roman" w:cs="Times New Roman"/>
                <w:b/>
                <w:sz w:val="22"/>
                <w:szCs w:val="22"/>
              </w:rPr>
              <w:t>Organizowanie wsparcia dla rodzin zastępczych oraz dzieci umieszczonych w pieczy zastępczej</w:t>
            </w:r>
          </w:p>
        </w:tc>
      </w:tr>
      <w:tr w:rsidR="00873FF2" w:rsidRPr="00ED3653" w14:paraId="78D39312"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7879FC" w14:textId="202248F0"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Z</w:t>
            </w:r>
            <w:r w:rsidRPr="00131B7E">
              <w:rPr>
                <w:rFonts w:ascii="Times New Roman" w:hAnsi="Times New Roman" w:cs="Times New Roman"/>
                <w:b/>
                <w:bCs/>
                <w:sz w:val="22"/>
                <w:szCs w:val="22"/>
              </w:rPr>
              <w:t>adania</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EC7038" w14:textId="7B4185F7"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R</w:t>
            </w:r>
            <w:r w:rsidRPr="00131B7E">
              <w:rPr>
                <w:rFonts w:ascii="Times New Roman" w:hAnsi="Times New Roman" w:cs="Times New Roman"/>
                <w:b/>
                <w:bCs/>
                <w:sz w:val="22"/>
                <w:szCs w:val="22"/>
              </w:rPr>
              <w:t>ealizatorzy/</w:t>
            </w:r>
            <w:r>
              <w:rPr>
                <w:rFonts w:ascii="Times New Roman" w:hAnsi="Times New Roman" w:cs="Times New Roman"/>
                <w:b/>
                <w:bCs/>
                <w:sz w:val="22"/>
                <w:szCs w:val="22"/>
              </w:rPr>
              <w:t>P</w:t>
            </w:r>
            <w:r w:rsidRPr="00131B7E">
              <w:rPr>
                <w:rFonts w:ascii="Times New Roman" w:hAnsi="Times New Roman" w:cs="Times New Roman"/>
                <w:b/>
                <w:bCs/>
                <w:sz w:val="22"/>
                <w:szCs w:val="22"/>
              </w:rPr>
              <w:t>artnerzy</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99EC9B" w14:textId="46EF2356"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W</w:t>
            </w:r>
            <w:r w:rsidRPr="00131B7E">
              <w:rPr>
                <w:rFonts w:ascii="Times New Roman" w:hAnsi="Times New Roman" w:cs="Times New Roman"/>
                <w:b/>
                <w:bCs/>
                <w:sz w:val="22"/>
                <w:szCs w:val="22"/>
              </w:rPr>
              <w:t>skaźniki</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16F576" w14:textId="20BDBF0E"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Działania/Efekty</w:t>
            </w:r>
          </w:p>
        </w:tc>
      </w:tr>
      <w:tr w:rsidR="00873FF2" w:rsidRPr="00ED3653" w14:paraId="7D9466EB"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7555A1"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2.1. </w:t>
            </w:r>
          </w:p>
          <w:p w14:paraId="67BE0642" w14:textId="468B0616" w:rsidR="00333D98" w:rsidRPr="00ED3653" w:rsidRDefault="00333D98" w:rsidP="00333D98">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Organizowanie szkoleń dla rodzin zastępczych mających na celu podnoszenie ich kwalifikacji</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F955EC" w14:textId="4C276888" w:rsidR="00A57C16" w:rsidRPr="00A57C16"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Pr>
                <w:rFonts w:ascii="Times New Roman" w:eastAsia="Times New Roman" w:hAnsi="Times New Roman" w:cs="Times New Roman"/>
                <w:bCs/>
                <w:sz w:val="22"/>
                <w:szCs w:val="22"/>
              </w:rPr>
              <w:br/>
              <w:t>w Toruniu</w:t>
            </w:r>
          </w:p>
          <w:p w14:paraId="00030166" w14:textId="1EE2130F" w:rsidR="00BD0321" w:rsidRPr="00BD0321" w:rsidRDefault="00BD0321"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T</w:t>
            </w:r>
            <w:r w:rsidR="00A57C16">
              <w:rPr>
                <w:rFonts w:ascii="Times New Roman" w:eastAsia="Times New Roman" w:hAnsi="Times New Roman" w:cs="Times New Roman"/>
                <w:bCs/>
                <w:sz w:val="22"/>
                <w:szCs w:val="22"/>
              </w:rPr>
              <w:t>oruńskie Centrum Usług Społecznych</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2500BD" w14:textId="77777777" w:rsidR="00333D98" w:rsidRPr="00ED3653" w:rsidRDefault="00333D98" w:rsidP="00333D98">
            <w:pPr>
              <w:spacing w:line="259" w:lineRule="auto"/>
              <w:ind w:left="177"/>
              <w:rPr>
                <w:rFonts w:ascii="Times New Roman" w:eastAsia="Times New Roman" w:hAnsi="Times New Roman" w:cs="Times New Roman"/>
                <w:sz w:val="22"/>
                <w:szCs w:val="22"/>
              </w:rPr>
            </w:pPr>
          </w:p>
          <w:p w14:paraId="46A6EBCE" w14:textId="0CB110B6" w:rsidR="00873FF2" w:rsidRDefault="00333D98" w:rsidP="001704B0">
            <w:pPr>
              <w:numPr>
                <w:ilvl w:val="0"/>
                <w:numId w:val="72"/>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przeprowadzonych szkoleń</w:t>
            </w:r>
          </w:p>
          <w:p w14:paraId="0E595D5B" w14:textId="69225F1C" w:rsidR="00333D98" w:rsidRPr="00873FF2" w:rsidRDefault="00333D98" w:rsidP="001704B0">
            <w:pPr>
              <w:numPr>
                <w:ilvl w:val="0"/>
                <w:numId w:val="72"/>
              </w:numPr>
              <w:spacing w:line="259" w:lineRule="auto"/>
              <w:rPr>
                <w:rFonts w:ascii="Times New Roman" w:eastAsia="Times New Roman" w:hAnsi="Times New Roman" w:cs="Times New Roman"/>
                <w:sz w:val="22"/>
                <w:szCs w:val="22"/>
              </w:rPr>
            </w:pPr>
            <w:r w:rsidRPr="00873FF2">
              <w:rPr>
                <w:rFonts w:ascii="Times New Roman" w:eastAsia="Times New Roman" w:hAnsi="Times New Roman" w:cs="Times New Roman"/>
                <w:sz w:val="22"/>
                <w:szCs w:val="22"/>
              </w:rPr>
              <w:t xml:space="preserve">liczba osób, które wzięły udział </w:t>
            </w:r>
            <w:r w:rsidR="00A125D8">
              <w:rPr>
                <w:rFonts w:ascii="Times New Roman" w:eastAsia="Times New Roman" w:hAnsi="Times New Roman" w:cs="Times New Roman"/>
                <w:sz w:val="22"/>
                <w:szCs w:val="22"/>
              </w:rPr>
              <w:br/>
            </w:r>
            <w:r w:rsidRPr="00873FF2">
              <w:rPr>
                <w:rFonts w:ascii="Times New Roman" w:eastAsia="Times New Roman" w:hAnsi="Times New Roman" w:cs="Times New Roman"/>
                <w:sz w:val="22"/>
                <w:szCs w:val="22"/>
              </w:rPr>
              <w:t>w szkoleniach</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5F217D" w14:textId="66A79DFF" w:rsidR="00333D98" w:rsidRPr="00873FF2" w:rsidRDefault="00333D98" w:rsidP="001704B0">
            <w:pPr>
              <w:pStyle w:val="Akapitzlist"/>
              <w:numPr>
                <w:ilvl w:val="0"/>
                <w:numId w:val="72"/>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 xml:space="preserve">organizowanie </w:t>
            </w:r>
            <w:r w:rsidR="00A125D8">
              <w:rPr>
                <w:rFonts w:ascii="Times New Roman" w:eastAsia="Times New Roman" w:hAnsi="Times New Roman" w:cs="Times New Roman"/>
                <w:sz w:val="22"/>
                <w:szCs w:val="22"/>
              </w:rPr>
              <w:br/>
            </w:r>
            <w:r w:rsidRPr="00873FF2">
              <w:rPr>
                <w:rFonts w:ascii="Times New Roman" w:eastAsia="Times New Roman" w:hAnsi="Times New Roman" w:cs="Times New Roman"/>
                <w:sz w:val="22"/>
                <w:szCs w:val="22"/>
              </w:rPr>
              <w:t>i prowadzenie warsztatów psychoedukacyjnych                      i szkoleń</w:t>
            </w:r>
          </w:p>
        </w:tc>
      </w:tr>
      <w:tr w:rsidR="00873FF2" w:rsidRPr="00ED3653" w14:paraId="3AA4CDA8"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3546F4" w14:textId="77777777" w:rsidR="00333D98" w:rsidRPr="00ED3653" w:rsidRDefault="00333D98" w:rsidP="00333D98">
            <w:pPr>
              <w:spacing w:line="259" w:lineRule="auto"/>
              <w:jc w:val="center"/>
              <w:rPr>
                <w:rFonts w:ascii="Times New Roman" w:eastAsia="Times New Roman" w:hAnsi="Times New Roman" w:cs="Times New Roman"/>
                <w:sz w:val="22"/>
                <w:szCs w:val="22"/>
              </w:rPr>
            </w:pPr>
          </w:p>
          <w:p w14:paraId="2A5C8D7D" w14:textId="77777777" w:rsidR="003D406E" w:rsidRDefault="0048252C" w:rsidP="00333D98">
            <w:pPr>
              <w:spacing w:line="259"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2.2. </w:t>
            </w:r>
          </w:p>
          <w:p w14:paraId="68EFF8B2" w14:textId="5662E0F2" w:rsidR="00333D98" w:rsidRPr="00ED3653" w:rsidRDefault="00333D98" w:rsidP="00333D98">
            <w:pPr>
              <w:spacing w:line="259" w:lineRule="auto"/>
              <w:jc w:val="center"/>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Organizowanie dla rodzin</w:t>
            </w:r>
          </w:p>
          <w:p w14:paraId="5924C0D2" w14:textId="77777777" w:rsidR="00333D98" w:rsidRPr="00ED3653" w:rsidRDefault="00333D98" w:rsidP="00333D98">
            <w:pPr>
              <w:spacing w:line="259" w:lineRule="auto"/>
              <w:ind w:right="142"/>
              <w:jc w:val="center"/>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zastępczych grup wsparcia w celu integracji środowiska rodzinnej pieczy zastępczej</w:t>
            </w:r>
          </w:p>
          <w:p w14:paraId="413D45B4" w14:textId="77777777" w:rsidR="00333D98" w:rsidRPr="00ED3653" w:rsidRDefault="00333D98" w:rsidP="00333D98">
            <w:pPr>
              <w:spacing w:line="259" w:lineRule="auto"/>
              <w:ind w:right="34"/>
              <w:jc w:val="center"/>
              <w:rPr>
                <w:rFonts w:ascii="Times New Roman" w:eastAsia="Times New Roman" w:hAnsi="Times New Roman" w:cs="Times New Roman"/>
                <w:b/>
                <w:sz w:val="22"/>
                <w:szCs w:val="22"/>
              </w:rPr>
            </w:pP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03FFC9" w14:textId="0CED33B0" w:rsidR="00A57C16" w:rsidRPr="00A57C16"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Pr>
                <w:rFonts w:ascii="Times New Roman" w:eastAsia="Times New Roman" w:hAnsi="Times New Roman" w:cs="Times New Roman"/>
                <w:bCs/>
                <w:sz w:val="22"/>
                <w:szCs w:val="22"/>
              </w:rPr>
              <w:br/>
              <w:t>w Toruniu</w:t>
            </w:r>
          </w:p>
          <w:p w14:paraId="66A7F1DD" w14:textId="02E48D9B" w:rsidR="00BD0321" w:rsidRPr="009A2B89" w:rsidRDefault="00A57C16"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Toruńskie Centrum Usług Społecznych</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C24B67" w14:textId="1F0F8D4D" w:rsidR="00333D98" w:rsidRPr="00ED3653" w:rsidRDefault="00333D98" w:rsidP="001704B0">
            <w:pPr>
              <w:numPr>
                <w:ilvl w:val="0"/>
                <w:numId w:val="73"/>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grup wsparcia</w:t>
            </w:r>
          </w:p>
          <w:p w14:paraId="12D38197" w14:textId="47651DE5" w:rsidR="00333D98" w:rsidRDefault="00333D98" w:rsidP="001704B0">
            <w:pPr>
              <w:numPr>
                <w:ilvl w:val="0"/>
                <w:numId w:val="73"/>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 xml:space="preserve">liczba spotkań </w:t>
            </w:r>
            <w:r w:rsidR="00A125D8">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w roku kalendarzowym</w:t>
            </w:r>
          </w:p>
          <w:p w14:paraId="53F6A591" w14:textId="0D38C75E" w:rsidR="00333D98" w:rsidRPr="0040688B" w:rsidRDefault="0040688B" w:rsidP="001704B0">
            <w:pPr>
              <w:numPr>
                <w:ilvl w:val="0"/>
                <w:numId w:val="73"/>
              </w:numPr>
              <w:spacing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liczba rodziców zastępczych uczestniczących </w:t>
            </w:r>
            <w:r w:rsidR="00A125D8">
              <w:rPr>
                <w:rFonts w:ascii="Times New Roman" w:eastAsia="Times New Roman" w:hAnsi="Times New Roman" w:cs="Times New Roman"/>
                <w:sz w:val="22"/>
                <w:szCs w:val="22"/>
              </w:rPr>
              <w:br/>
            </w:r>
            <w:r>
              <w:rPr>
                <w:rFonts w:ascii="Times New Roman" w:eastAsia="Times New Roman" w:hAnsi="Times New Roman" w:cs="Times New Roman"/>
                <w:sz w:val="22"/>
                <w:szCs w:val="22"/>
              </w:rPr>
              <w:t xml:space="preserve">w grupach wsparcia </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0A0829" w14:textId="1F707BA5" w:rsidR="0040688B" w:rsidRDefault="0040688B" w:rsidP="001704B0">
            <w:pPr>
              <w:numPr>
                <w:ilvl w:val="0"/>
                <w:numId w:val="74"/>
              </w:numPr>
              <w:spacing w:line="259" w:lineRule="auto"/>
              <w:rPr>
                <w:rFonts w:ascii="Times New Roman" w:eastAsia="Times New Roman" w:hAnsi="Times New Roman" w:cs="Times New Roman"/>
                <w:sz w:val="22"/>
                <w:szCs w:val="22"/>
              </w:rPr>
            </w:pPr>
            <w:r w:rsidRPr="003D406E">
              <w:rPr>
                <w:rFonts w:ascii="Times New Roman" w:eastAsia="Times New Roman" w:hAnsi="Times New Roman" w:cs="Times New Roman"/>
                <w:sz w:val="22"/>
                <w:szCs w:val="22"/>
              </w:rPr>
              <w:t xml:space="preserve">organizowanie </w:t>
            </w:r>
            <w:r>
              <w:rPr>
                <w:rFonts w:ascii="Times New Roman" w:eastAsia="Times New Roman" w:hAnsi="Times New Roman" w:cs="Times New Roman"/>
                <w:sz w:val="22"/>
                <w:szCs w:val="22"/>
              </w:rPr>
              <w:t xml:space="preserve">grup wsparcia </w:t>
            </w:r>
          </w:p>
          <w:p w14:paraId="29CAAE7B" w14:textId="3BFA94FF" w:rsidR="00B14299" w:rsidRPr="003A0FEC" w:rsidRDefault="00B14299" w:rsidP="001704B0">
            <w:pPr>
              <w:numPr>
                <w:ilvl w:val="0"/>
                <w:numId w:val="74"/>
              </w:numPr>
              <w:spacing w:line="259" w:lineRule="auto"/>
              <w:rPr>
                <w:rFonts w:ascii="Times New Roman" w:eastAsia="Times New Roman" w:hAnsi="Times New Roman" w:cs="Times New Roman"/>
                <w:sz w:val="22"/>
                <w:szCs w:val="22"/>
              </w:rPr>
            </w:pPr>
            <w:r w:rsidRPr="003A0FEC">
              <w:rPr>
                <w:rFonts w:ascii="Times New Roman" w:eastAsia="Times New Roman" w:hAnsi="Times New Roman" w:cs="Times New Roman"/>
                <w:sz w:val="22"/>
                <w:szCs w:val="22"/>
              </w:rPr>
              <w:t>wzmacnianie kompetencji rodzin zastępczych</w:t>
            </w:r>
          </w:p>
          <w:p w14:paraId="383A964D" w14:textId="39442782" w:rsidR="00333D98" w:rsidRPr="00ED3653" w:rsidRDefault="00333D98" w:rsidP="00333D98">
            <w:pPr>
              <w:spacing w:line="259" w:lineRule="auto"/>
              <w:ind w:right="34"/>
              <w:jc w:val="center"/>
              <w:rPr>
                <w:rFonts w:ascii="Times New Roman" w:eastAsia="Times New Roman" w:hAnsi="Times New Roman" w:cs="Times New Roman"/>
                <w:b/>
                <w:sz w:val="22"/>
                <w:szCs w:val="22"/>
              </w:rPr>
            </w:pPr>
          </w:p>
        </w:tc>
      </w:tr>
      <w:tr w:rsidR="00873FF2" w:rsidRPr="00ED3653" w14:paraId="75C174BB"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06114D" w14:textId="77777777" w:rsidR="00333D98" w:rsidRPr="00ED3653" w:rsidRDefault="00333D98" w:rsidP="00333D98">
            <w:pPr>
              <w:spacing w:line="259" w:lineRule="auto"/>
              <w:jc w:val="center"/>
              <w:rPr>
                <w:rFonts w:ascii="Times New Roman" w:eastAsia="Times New Roman" w:hAnsi="Times New Roman" w:cs="Times New Roman"/>
                <w:sz w:val="22"/>
                <w:szCs w:val="22"/>
              </w:rPr>
            </w:pPr>
          </w:p>
          <w:p w14:paraId="6F0CA372" w14:textId="77777777" w:rsidR="003D406E" w:rsidRDefault="0048252C" w:rsidP="00333D98">
            <w:pPr>
              <w:spacing w:line="259"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 </w:t>
            </w:r>
          </w:p>
          <w:p w14:paraId="6DD2AF15" w14:textId="3BACCBA1" w:rsidR="00333D98" w:rsidRPr="00ED3653" w:rsidRDefault="00333D98" w:rsidP="00333D98">
            <w:pPr>
              <w:spacing w:line="259" w:lineRule="auto"/>
              <w:jc w:val="center"/>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Organizowanie specjalistycznego poradnictwa psychologicznego, pedagogicznego i prawnego dla rodzin zastępczych</w:t>
            </w:r>
          </w:p>
          <w:p w14:paraId="5F727D05" w14:textId="77777777" w:rsidR="00333D98" w:rsidRPr="00ED3653" w:rsidRDefault="00333D98" w:rsidP="00333D98">
            <w:pPr>
              <w:spacing w:line="259" w:lineRule="auto"/>
              <w:ind w:right="34"/>
              <w:jc w:val="center"/>
              <w:rPr>
                <w:rFonts w:ascii="Times New Roman" w:eastAsia="Times New Roman" w:hAnsi="Times New Roman" w:cs="Times New Roman"/>
                <w:b/>
                <w:sz w:val="22"/>
                <w:szCs w:val="22"/>
              </w:rPr>
            </w:pP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EC7A42" w14:textId="06AC7368" w:rsidR="00A57C16" w:rsidRPr="00A57C16"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Pr>
                <w:rFonts w:ascii="Times New Roman" w:eastAsia="Times New Roman" w:hAnsi="Times New Roman" w:cs="Times New Roman"/>
                <w:bCs/>
                <w:sz w:val="22"/>
                <w:szCs w:val="22"/>
              </w:rPr>
              <w:br/>
              <w:t>w Toruniu</w:t>
            </w:r>
          </w:p>
          <w:p w14:paraId="46332499" w14:textId="20D413B5" w:rsidR="00333D98" w:rsidRPr="009A2B89" w:rsidRDefault="00A57C16"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Toruńskie Centrum Usług Społecznych</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2E3ABE" w14:textId="77777777" w:rsidR="00333D98" w:rsidRDefault="00333D98" w:rsidP="001704B0">
            <w:pPr>
              <w:numPr>
                <w:ilvl w:val="0"/>
                <w:numId w:val="75"/>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i tematyka udzielonych porad,</w:t>
            </w:r>
          </w:p>
          <w:p w14:paraId="683B11AA" w14:textId="77A7DEBD" w:rsidR="0040688B" w:rsidRPr="00ED3653" w:rsidRDefault="0040688B" w:rsidP="001704B0">
            <w:pPr>
              <w:numPr>
                <w:ilvl w:val="0"/>
                <w:numId w:val="75"/>
              </w:numPr>
              <w:spacing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liczba rodzin zastępczych, które skorzystały </w:t>
            </w:r>
            <w:r w:rsidR="009F527A">
              <w:rPr>
                <w:rFonts w:ascii="Times New Roman" w:eastAsia="Times New Roman" w:hAnsi="Times New Roman" w:cs="Times New Roman"/>
                <w:sz w:val="22"/>
                <w:szCs w:val="22"/>
              </w:rPr>
              <w:br/>
            </w:r>
            <w:r>
              <w:rPr>
                <w:rFonts w:ascii="Times New Roman" w:eastAsia="Times New Roman" w:hAnsi="Times New Roman" w:cs="Times New Roman"/>
                <w:sz w:val="22"/>
                <w:szCs w:val="22"/>
              </w:rPr>
              <w:t xml:space="preserve">ze wsparcia </w:t>
            </w:r>
          </w:p>
          <w:p w14:paraId="330FDE1F" w14:textId="5896C007" w:rsidR="00333D98" w:rsidRPr="00ED3653" w:rsidRDefault="00333D98" w:rsidP="00333D98">
            <w:pPr>
              <w:spacing w:line="259" w:lineRule="auto"/>
              <w:ind w:right="34"/>
              <w:jc w:val="center"/>
              <w:rPr>
                <w:rFonts w:ascii="Times New Roman" w:eastAsia="Times New Roman" w:hAnsi="Times New Roman" w:cs="Times New Roman"/>
                <w:b/>
                <w:sz w:val="22"/>
                <w:szCs w:val="22"/>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C90B41" w14:textId="7A6FD411" w:rsidR="00333D98" w:rsidRPr="0040688B" w:rsidRDefault="00333D98" w:rsidP="001704B0">
            <w:pPr>
              <w:pStyle w:val="Akapitzlist"/>
              <w:numPr>
                <w:ilvl w:val="0"/>
                <w:numId w:val="75"/>
              </w:numPr>
              <w:spacing w:line="259" w:lineRule="auto"/>
              <w:ind w:right="34"/>
              <w:rPr>
                <w:rFonts w:ascii="Times New Roman" w:eastAsia="Times New Roman" w:hAnsi="Times New Roman" w:cs="Times New Roman"/>
                <w:b/>
                <w:sz w:val="22"/>
                <w:szCs w:val="22"/>
              </w:rPr>
            </w:pPr>
            <w:r w:rsidRPr="0040688B">
              <w:rPr>
                <w:rFonts w:ascii="Times New Roman" w:eastAsia="Times New Roman" w:hAnsi="Times New Roman" w:cs="Times New Roman"/>
                <w:sz w:val="22"/>
                <w:szCs w:val="22"/>
              </w:rPr>
              <w:t xml:space="preserve">organizowanie odpowiedniego poradnictwa specjalistycznego, </w:t>
            </w:r>
            <w:r w:rsidR="00A125D8">
              <w:rPr>
                <w:rFonts w:ascii="Times New Roman" w:eastAsia="Times New Roman" w:hAnsi="Times New Roman" w:cs="Times New Roman"/>
                <w:sz w:val="22"/>
                <w:szCs w:val="22"/>
              </w:rPr>
              <w:br/>
            </w:r>
            <w:r w:rsidRPr="0040688B">
              <w:rPr>
                <w:rFonts w:ascii="Times New Roman" w:eastAsia="Times New Roman" w:hAnsi="Times New Roman" w:cs="Times New Roman"/>
                <w:sz w:val="22"/>
                <w:szCs w:val="22"/>
              </w:rPr>
              <w:t xml:space="preserve">a także pośredniczenie </w:t>
            </w:r>
            <w:r w:rsidR="00A125D8">
              <w:rPr>
                <w:rFonts w:ascii="Times New Roman" w:eastAsia="Times New Roman" w:hAnsi="Times New Roman" w:cs="Times New Roman"/>
                <w:sz w:val="22"/>
                <w:szCs w:val="22"/>
              </w:rPr>
              <w:br/>
            </w:r>
            <w:r w:rsidRPr="0040688B">
              <w:rPr>
                <w:rFonts w:ascii="Times New Roman" w:eastAsia="Times New Roman" w:hAnsi="Times New Roman" w:cs="Times New Roman"/>
                <w:sz w:val="22"/>
                <w:szCs w:val="22"/>
              </w:rPr>
              <w:t>w dostępie do różnego rodzaju wsparcia pomocy ze strony specjalistów</w:t>
            </w:r>
          </w:p>
        </w:tc>
      </w:tr>
      <w:tr w:rsidR="00873FF2" w:rsidRPr="00ED3653" w14:paraId="705FB08A"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939910" w14:textId="77777777" w:rsidR="00333D98" w:rsidRPr="00ED3653" w:rsidRDefault="00333D98" w:rsidP="00333D98">
            <w:pPr>
              <w:spacing w:line="259" w:lineRule="auto"/>
              <w:jc w:val="center"/>
              <w:rPr>
                <w:rFonts w:ascii="Times New Roman" w:eastAsia="Times New Roman" w:hAnsi="Times New Roman" w:cs="Times New Roman"/>
                <w:sz w:val="22"/>
                <w:szCs w:val="22"/>
              </w:rPr>
            </w:pPr>
          </w:p>
          <w:p w14:paraId="0D004BE8"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2.4. </w:t>
            </w:r>
          </w:p>
          <w:p w14:paraId="19A82C04" w14:textId="2029BB5C" w:rsidR="00333D98" w:rsidRPr="00ED3653" w:rsidRDefault="00333D98" w:rsidP="00333D98">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 xml:space="preserve">Zapewnienie dostępu </w:t>
            </w:r>
            <w:r w:rsidR="009F527A">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do specjalistycznego wsparcia dla dzieci przebywających w rodzinnej pieczy zastępczej oraz placówkach opiekuńczo-wychowawczych</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045012" w14:textId="2D8B3C2D" w:rsidR="00A57C16" w:rsidRPr="00A57C16"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Pr>
                <w:rFonts w:ascii="Times New Roman" w:eastAsia="Times New Roman" w:hAnsi="Times New Roman" w:cs="Times New Roman"/>
                <w:bCs/>
                <w:sz w:val="22"/>
                <w:szCs w:val="22"/>
              </w:rPr>
              <w:br/>
              <w:t>w Toruniu</w:t>
            </w:r>
          </w:p>
          <w:p w14:paraId="02ECDD66" w14:textId="519058DF" w:rsidR="00A57C16" w:rsidRPr="00A57C16"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Toruńskie Centrum Usług Społecznych</w:t>
            </w:r>
          </w:p>
          <w:p w14:paraId="5D881BFF" w14:textId="113F5BA6" w:rsidR="00BD0321" w:rsidRPr="00BD0321" w:rsidRDefault="00E06194"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p</w:t>
            </w:r>
            <w:r w:rsidR="00BD0321">
              <w:rPr>
                <w:rFonts w:ascii="Times New Roman" w:eastAsia="Times New Roman" w:hAnsi="Times New Roman" w:cs="Times New Roman"/>
                <w:bCs/>
                <w:sz w:val="22"/>
                <w:szCs w:val="22"/>
              </w:rPr>
              <w:t>lacówki wsparcia dziennego</w:t>
            </w:r>
          </w:p>
          <w:p w14:paraId="72A289EA" w14:textId="77777777" w:rsidR="00BD0321" w:rsidRPr="00B14299" w:rsidRDefault="00E06194"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o</w:t>
            </w:r>
            <w:r w:rsidR="00BD0321">
              <w:rPr>
                <w:rFonts w:ascii="Times New Roman" w:eastAsia="Times New Roman" w:hAnsi="Times New Roman" w:cs="Times New Roman"/>
                <w:bCs/>
                <w:sz w:val="22"/>
                <w:szCs w:val="22"/>
              </w:rPr>
              <w:t>rganizacje pozarządowe</w:t>
            </w:r>
            <w:r w:rsidR="00B14299">
              <w:rPr>
                <w:rFonts w:ascii="Times New Roman" w:eastAsia="Times New Roman" w:hAnsi="Times New Roman" w:cs="Times New Roman"/>
                <w:bCs/>
                <w:sz w:val="22"/>
                <w:szCs w:val="22"/>
              </w:rPr>
              <w:t xml:space="preserve"> </w:t>
            </w:r>
          </w:p>
          <w:p w14:paraId="63AD4614" w14:textId="170F5610" w:rsidR="00B14299" w:rsidRPr="003A0FEC" w:rsidRDefault="003A0FEC" w:rsidP="001704B0">
            <w:pPr>
              <w:pStyle w:val="Akapitzlist"/>
              <w:numPr>
                <w:ilvl w:val="0"/>
                <w:numId w:val="81"/>
              </w:numPr>
              <w:spacing w:line="259" w:lineRule="auto"/>
              <w:ind w:right="34"/>
              <w:rPr>
                <w:rFonts w:ascii="Times New Roman" w:eastAsia="Times New Roman" w:hAnsi="Times New Roman" w:cs="Times New Roman"/>
                <w:sz w:val="22"/>
                <w:szCs w:val="22"/>
              </w:rPr>
            </w:pPr>
            <w:r w:rsidRPr="003A0FEC">
              <w:rPr>
                <w:rFonts w:ascii="Times New Roman" w:eastAsia="Times New Roman" w:hAnsi="Times New Roman" w:cs="Times New Roman"/>
                <w:sz w:val="22"/>
                <w:szCs w:val="22"/>
              </w:rPr>
              <w:t>placówki opiekuńczo-wychowawcze</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246BB4" w14:textId="77777777" w:rsidR="0040688B" w:rsidRDefault="0040688B" w:rsidP="00333D98">
            <w:pPr>
              <w:spacing w:line="259" w:lineRule="auto"/>
              <w:ind w:right="34"/>
              <w:jc w:val="center"/>
              <w:rPr>
                <w:rFonts w:ascii="Times New Roman" w:eastAsia="Times New Roman" w:hAnsi="Times New Roman" w:cs="Times New Roman"/>
                <w:sz w:val="22"/>
                <w:szCs w:val="22"/>
              </w:rPr>
            </w:pPr>
          </w:p>
          <w:p w14:paraId="0966690D" w14:textId="0A70DC94" w:rsidR="00333D98" w:rsidRPr="00ED3653" w:rsidRDefault="00333D98" w:rsidP="001704B0">
            <w:pPr>
              <w:numPr>
                <w:ilvl w:val="0"/>
                <w:numId w:val="75"/>
              </w:numPr>
              <w:spacing w:line="259" w:lineRule="auto"/>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 xml:space="preserve">liczba dzieci biorących udział </w:t>
            </w:r>
            <w:r w:rsidR="0040688B">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w zajęciach</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D8CDE6" w14:textId="7E190034" w:rsidR="00333D98" w:rsidRPr="0040688B" w:rsidRDefault="00333D98" w:rsidP="001704B0">
            <w:pPr>
              <w:numPr>
                <w:ilvl w:val="0"/>
                <w:numId w:val="75"/>
              </w:numPr>
              <w:spacing w:line="259" w:lineRule="auto"/>
              <w:rPr>
                <w:rFonts w:ascii="Times New Roman" w:eastAsia="Times New Roman" w:hAnsi="Times New Roman" w:cs="Times New Roman"/>
                <w:sz w:val="22"/>
                <w:szCs w:val="22"/>
              </w:rPr>
            </w:pPr>
            <w:r w:rsidRPr="0040688B">
              <w:rPr>
                <w:rFonts w:ascii="Times New Roman" w:eastAsia="Times New Roman" w:hAnsi="Times New Roman" w:cs="Times New Roman"/>
                <w:sz w:val="22"/>
                <w:szCs w:val="22"/>
              </w:rPr>
              <w:t xml:space="preserve">organizowanie zajęć terapeutycznych </w:t>
            </w:r>
            <w:r w:rsidR="009F527A">
              <w:rPr>
                <w:rFonts w:ascii="Times New Roman" w:eastAsia="Times New Roman" w:hAnsi="Times New Roman" w:cs="Times New Roman"/>
                <w:sz w:val="22"/>
                <w:szCs w:val="22"/>
              </w:rPr>
              <w:br/>
            </w:r>
            <w:r w:rsidRPr="0040688B">
              <w:rPr>
                <w:rFonts w:ascii="Times New Roman" w:eastAsia="Times New Roman" w:hAnsi="Times New Roman" w:cs="Times New Roman"/>
                <w:sz w:val="22"/>
                <w:szCs w:val="22"/>
              </w:rPr>
              <w:t>dla dzieci</w:t>
            </w:r>
          </w:p>
        </w:tc>
      </w:tr>
      <w:tr w:rsidR="00873FF2" w:rsidRPr="00ED3653" w14:paraId="66A11444"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DF944F"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2.5. </w:t>
            </w:r>
          </w:p>
          <w:p w14:paraId="65CEA610" w14:textId="5F6CBEC6" w:rsidR="00333D98" w:rsidRPr="00ED3653" w:rsidRDefault="00333D98" w:rsidP="00333D98">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Zabezpieczenie środków na dofinansowanie do wypoczynku poza miejscem zamieszkania dziecka oraz innych świadczeń fakultatywnych, przewidzianych w ustawie</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C59E10" w14:textId="4498C169" w:rsidR="00333D98" w:rsidRPr="00BD0321" w:rsidRDefault="00BD0321"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M</w:t>
            </w:r>
            <w:r w:rsidR="00A57C16">
              <w:rPr>
                <w:rFonts w:ascii="Times New Roman" w:eastAsia="Times New Roman" w:hAnsi="Times New Roman" w:cs="Times New Roman"/>
                <w:bCs/>
                <w:sz w:val="22"/>
                <w:szCs w:val="22"/>
              </w:rPr>
              <w:t xml:space="preserve">iejski Ośrodek Pomocy Rodzinie </w:t>
            </w:r>
            <w:r w:rsidR="0040688B">
              <w:rPr>
                <w:rFonts w:ascii="Times New Roman" w:eastAsia="Times New Roman" w:hAnsi="Times New Roman" w:cs="Times New Roman"/>
                <w:bCs/>
                <w:sz w:val="22"/>
                <w:szCs w:val="22"/>
              </w:rPr>
              <w:br/>
            </w:r>
            <w:r w:rsidR="00A57C16">
              <w:rPr>
                <w:rFonts w:ascii="Times New Roman" w:eastAsia="Times New Roman" w:hAnsi="Times New Roman" w:cs="Times New Roman"/>
                <w:bCs/>
                <w:sz w:val="22"/>
                <w:szCs w:val="22"/>
              </w:rPr>
              <w:t>w Toruniu</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3DD676" w14:textId="77777777" w:rsidR="00333D98" w:rsidRDefault="00333D98" w:rsidP="001704B0">
            <w:pPr>
              <w:numPr>
                <w:ilvl w:val="0"/>
                <w:numId w:val="76"/>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dzieci, którym zapewniono dofinansowanie do wypoczynku</w:t>
            </w:r>
          </w:p>
          <w:p w14:paraId="0F4D9505" w14:textId="42594C40" w:rsidR="00333D98" w:rsidRPr="0040688B" w:rsidRDefault="00333D98" w:rsidP="001704B0">
            <w:pPr>
              <w:numPr>
                <w:ilvl w:val="0"/>
                <w:numId w:val="76"/>
              </w:numPr>
              <w:spacing w:line="259" w:lineRule="auto"/>
              <w:rPr>
                <w:rFonts w:ascii="Times New Roman" w:eastAsia="Times New Roman" w:hAnsi="Times New Roman" w:cs="Times New Roman"/>
                <w:sz w:val="22"/>
                <w:szCs w:val="22"/>
              </w:rPr>
            </w:pPr>
            <w:r w:rsidRPr="0040688B">
              <w:rPr>
                <w:rFonts w:ascii="Times New Roman" w:eastAsia="Times New Roman" w:hAnsi="Times New Roman" w:cs="Times New Roman"/>
                <w:sz w:val="22"/>
                <w:szCs w:val="22"/>
              </w:rPr>
              <w:t>liczba rodzin, którym przyznano inne świadczenia fakultatywne</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17BA1B" w14:textId="77777777" w:rsidR="00333D98" w:rsidRDefault="00333D98" w:rsidP="001704B0">
            <w:pPr>
              <w:numPr>
                <w:ilvl w:val="0"/>
                <w:numId w:val="76"/>
              </w:numPr>
              <w:spacing w:line="259" w:lineRule="auto"/>
              <w:rPr>
                <w:rFonts w:ascii="Times New Roman" w:eastAsia="Times New Roman" w:hAnsi="Times New Roman" w:cs="Times New Roman"/>
                <w:sz w:val="22"/>
                <w:szCs w:val="22"/>
              </w:rPr>
            </w:pPr>
            <w:r w:rsidRPr="0040688B">
              <w:rPr>
                <w:rFonts w:ascii="Times New Roman" w:eastAsia="Times New Roman" w:hAnsi="Times New Roman" w:cs="Times New Roman"/>
                <w:sz w:val="22"/>
                <w:szCs w:val="22"/>
              </w:rPr>
              <w:t xml:space="preserve">zabezpieczenie </w:t>
            </w:r>
            <w:r w:rsidR="00A125D8">
              <w:rPr>
                <w:rFonts w:ascii="Times New Roman" w:eastAsia="Times New Roman" w:hAnsi="Times New Roman" w:cs="Times New Roman"/>
                <w:sz w:val="22"/>
                <w:szCs w:val="22"/>
              </w:rPr>
              <w:br/>
            </w:r>
            <w:r w:rsidRPr="0040688B">
              <w:rPr>
                <w:rFonts w:ascii="Times New Roman" w:eastAsia="Times New Roman" w:hAnsi="Times New Roman" w:cs="Times New Roman"/>
                <w:sz w:val="22"/>
                <w:szCs w:val="22"/>
              </w:rPr>
              <w:t>w budżecie miasta środków ten cel</w:t>
            </w:r>
          </w:p>
          <w:p w14:paraId="2E5AA60D" w14:textId="2671C3DF" w:rsidR="00B14299" w:rsidRPr="0040688B" w:rsidRDefault="00B14299" w:rsidP="00F15B41">
            <w:pPr>
              <w:spacing w:line="259" w:lineRule="auto"/>
              <w:ind w:left="360"/>
              <w:rPr>
                <w:rFonts w:ascii="Times New Roman" w:eastAsia="Times New Roman" w:hAnsi="Times New Roman" w:cs="Times New Roman"/>
                <w:sz w:val="22"/>
                <w:szCs w:val="22"/>
              </w:rPr>
            </w:pPr>
          </w:p>
        </w:tc>
      </w:tr>
      <w:tr w:rsidR="00873FF2" w:rsidRPr="00ED3653" w14:paraId="0C55582E"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DFE316"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2.6. </w:t>
            </w:r>
          </w:p>
          <w:p w14:paraId="4C9362D9" w14:textId="4149877F" w:rsidR="00333D98" w:rsidRPr="00ED3653" w:rsidRDefault="00333D98" w:rsidP="00333D98">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Przyznawanie mieszkań z zasobów Gminy Miasta Toruń na potrzeby zawodowych rodzin zastępczych                 i prowadzących rodzinne domy dziecka</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43F91F" w14:textId="1B8FEE5A" w:rsidR="00333D98" w:rsidRPr="00A57C16" w:rsidRDefault="00BD0321" w:rsidP="001704B0">
            <w:pPr>
              <w:pStyle w:val="Akapitzlist"/>
              <w:numPr>
                <w:ilvl w:val="0"/>
                <w:numId w:val="81"/>
              </w:numPr>
              <w:spacing w:line="259" w:lineRule="auto"/>
              <w:ind w:right="34"/>
              <w:rPr>
                <w:rFonts w:ascii="Times New Roman" w:eastAsia="Times New Roman" w:hAnsi="Times New Roman" w:cs="Times New Roman"/>
                <w:bCs/>
                <w:sz w:val="22"/>
                <w:szCs w:val="22"/>
              </w:rPr>
            </w:pPr>
            <w:r w:rsidRPr="00A57C16">
              <w:rPr>
                <w:rFonts w:ascii="Times New Roman" w:eastAsia="Times New Roman" w:hAnsi="Times New Roman" w:cs="Times New Roman"/>
                <w:bCs/>
                <w:sz w:val="22"/>
                <w:szCs w:val="22"/>
              </w:rPr>
              <w:t>Z</w:t>
            </w:r>
            <w:r w:rsidR="00A57C16" w:rsidRPr="00A57C16">
              <w:rPr>
                <w:rFonts w:ascii="Times New Roman" w:eastAsia="Times New Roman" w:hAnsi="Times New Roman" w:cs="Times New Roman"/>
                <w:bCs/>
                <w:sz w:val="22"/>
                <w:szCs w:val="22"/>
              </w:rPr>
              <w:t xml:space="preserve">akład Gospodarki Mieszkaniowej </w:t>
            </w:r>
            <w:r w:rsidR="00A125D8">
              <w:rPr>
                <w:rFonts w:ascii="Times New Roman" w:eastAsia="Times New Roman" w:hAnsi="Times New Roman" w:cs="Times New Roman"/>
                <w:bCs/>
                <w:sz w:val="22"/>
                <w:szCs w:val="22"/>
              </w:rPr>
              <w:br/>
            </w:r>
            <w:r w:rsidR="00A57C16" w:rsidRPr="00A57C16">
              <w:rPr>
                <w:rFonts w:ascii="Times New Roman" w:eastAsia="Times New Roman" w:hAnsi="Times New Roman" w:cs="Times New Roman"/>
                <w:bCs/>
                <w:sz w:val="22"/>
                <w:szCs w:val="22"/>
              </w:rPr>
              <w:t>w Toruniu</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B8EF61" w14:textId="2B53D514" w:rsidR="00333D98" w:rsidRPr="00873FF2" w:rsidRDefault="00333D98" w:rsidP="001704B0">
            <w:pPr>
              <w:pStyle w:val="Akapitzlist"/>
              <w:numPr>
                <w:ilvl w:val="0"/>
                <w:numId w:val="85"/>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liczba mieszkań</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C44344" w14:textId="42656F1E" w:rsidR="00333D98" w:rsidRPr="00CA33AD" w:rsidRDefault="00333D98" w:rsidP="001704B0">
            <w:pPr>
              <w:pStyle w:val="Akapitzlist"/>
              <w:numPr>
                <w:ilvl w:val="0"/>
                <w:numId w:val="85"/>
              </w:numPr>
              <w:spacing w:line="259" w:lineRule="auto"/>
              <w:ind w:right="34"/>
              <w:rPr>
                <w:rFonts w:ascii="Times New Roman" w:eastAsia="Times New Roman" w:hAnsi="Times New Roman" w:cs="Times New Roman"/>
                <w:b/>
                <w:sz w:val="22"/>
                <w:szCs w:val="22"/>
              </w:rPr>
            </w:pPr>
            <w:r w:rsidRPr="00CA33AD">
              <w:rPr>
                <w:rFonts w:ascii="Times New Roman" w:eastAsia="Times New Roman" w:hAnsi="Times New Roman" w:cs="Times New Roman"/>
                <w:sz w:val="22"/>
                <w:szCs w:val="22"/>
              </w:rPr>
              <w:t xml:space="preserve">pozyskiwanie </w:t>
            </w:r>
            <w:r w:rsidR="00A125D8">
              <w:rPr>
                <w:rFonts w:ascii="Times New Roman" w:eastAsia="Times New Roman" w:hAnsi="Times New Roman" w:cs="Times New Roman"/>
                <w:sz w:val="22"/>
                <w:szCs w:val="22"/>
              </w:rPr>
              <w:br/>
            </w:r>
            <w:r w:rsidRPr="00CA33AD">
              <w:rPr>
                <w:rFonts w:ascii="Times New Roman" w:eastAsia="Times New Roman" w:hAnsi="Times New Roman" w:cs="Times New Roman"/>
                <w:sz w:val="22"/>
                <w:szCs w:val="22"/>
              </w:rPr>
              <w:t xml:space="preserve">i przygotowanie mieszkań </w:t>
            </w:r>
          </w:p>
        </w:tc>
      </w:tr>
      <w:tr w:rsidR="00873FF2" w:rsidRPr="00ED3653" w14:paraId="3994AB62"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D19598"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2.7. </w:t>
            </w:r>
          </w:p>
          <w:p w14:paraId="41249355" w14:textId="134CED80" w:rsidR="00333D98" w:rsidRPr="00ED3653" w:rsidRDefault="00F15B41" w:rsidP="00333D98">
            <w:pPr>
              <w:spacing w:line="259" w:lineRule="auto"/>
              <w:ind w:right="34"/>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O</w:t>
            </w:r>
            <w:r w:rsidR="00333D98" w:rsidRPr="00ED3653">
              <w:rPr>
                <w:rFonts w:ascii="Times New Roman" w:eastAsia="Times New Roman" w:hAnsi="Times New Roman" w:cs="Times New Roman"/>
                <w:sz w:val="22"/>
                <w:szCs w:val="22"/>
              </w:rPr>
              <w:t>rganizacja obchodów Dnia Rodzicielstwa Zastępczego</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299BD6" w14:textId="4F381A1D" w:rsidR="00BD0321" w:rsidRPr="009A2B89" w:rsidRDefault="00BD0321" w:rsidP="001704B0">
            <w:pPr>
              <w:pStyle w:val="Akapitzlist"/>
              <w:numPr>
                <w:ilvl w:val="0"/>
                <w:numId w:val="81"/>
              </w:numPr>
              <w:spacing w:line="259" w:lineRule="auto"/>
              <w:ind w:right="34"/>
              <w:rPr>
                <w:rFonts w:ascii="Times New Roman" w:eastAsia="Times New Roman" w:hAnsi="Times New Roman" w:cs="Times New Roman"/>
                <w:bCs/>
                <w:sz w:val="22"/>
                <w:szCs w:val="22"/>
              </w:rPr>
            </w:pPr>
            <w:r w:rsidRPr="009A2B89">
              <w:rPr>
                <w:rFonts w:ascii="Times New Roman" w:eastAsia="Times New Roman" w:hAnsi="Times New Roman" w:cs="Times New Roman"/>
                <w:bCs/>
                <w:sz w:val="22"/>
                <w:szCs w:val="22"/>
              </w:rPr>
              <w:t>M</w:t>
            </w:r>
            <w:r w:rsidR="00A57C16">
              <w:rPr>
                <w:rFonts w:ascii="Times New Roman" w:eastAsia="Times New Roman" w:hAnsi="Times New Roman" w:cs="Times New Roman"/>
                <w:bCs/>
                <w:sz w:val="22"/>
                <w:szCs w:val="22"/>
              </w:rPr>
              <w:t xml:space="preserve">iejski Ośrodek Pomocy Rodzinie </w:t>
            </w:r>
            <w:r w:rsidR="00A125D8">
              <w:rPr>
                <w:rFonts w:ascii="Times New Roman" w:eastAsia="Times New Roman" w:hAnsi="Times New Roman" w:cs="Times New Roman"/>
                <w:bCs/>
                <w:sz w:val="22"/>
                <w:szCs w:val="22"/>
              </w:rPr>
              <w:br/>
            </w:r>
            <w:r w:rsidR="00A57C16">
              <w:rPr>
                <w:rFonts w:ascii="Times New Roman" w:eastAsia="Times New Roman" w:hAnsi="Times New Roman" w:cs="Times New Roman"/>
                <w:bCs/>
                <w:sz w:val="22"/>
                <w:szCs w:val="22"/>
              </w:rPr>
              <w:t>w Toruniu</w:t>
            </w:r>
          </w:p>
          <w:p w14:paraId="364C42F9" w14:textId="48A3177B" w:rsidR="00BD0321" w:rsidRPr="009A2B89" w:rsidRDefault="00BD0321" w:rsidP="001704B0">
            <w:pPr>
              <w:pStyle w:val="Akapitzlist"/>
              <w:numPr>
                <w:ilvl w:val="0"/>
                <w:numId w:val="81"/>
              </w:numPr>
              <w:spacing w:line="259" w:lineRule="auto"/>
              <w:ind w:right="34"/>
              <w:rPr>
                <w:rFonts w:ascii="Times New Roman" w:eastAsia="Times New Roman" w:hAnsi="Times New Roman" w:cs="Times New Roman"/>
                <w:bCs/>
                <w:sz w:val="22"/>
                <w:szCs w:val="22"/>
              </w:rPr>
            </w:pPr>
            <w:r w:rsidRPr="009A2B89">
              <w:rPr>
                <w:rFonts w:ascii="Times New Roman" w:eastAsia="Times New Roman" w:hAnsi="Times New Roman" w:cs="Times New Roman"/>
                <w:bCs/>
                <w:sz w:val="22"/>
                <w:szCs w:val="22"/>
              </w:rPr>
              <w:t>T</w:t>
            </w:r>
            <w:r w:rsidR="00A57C16">
              <w:rPr>
                <w:rFonts w:ascii="Times New Roman" w:eastAsia="Times New Roman" w:hAnsi="Times New Roman" w:cs="Times New Roman"/>
                <w:bCs/>
                <w:sz w:val="22"/>
                <w:szCs w:val="22"/>
              </w:rPr>
              <w:t>oruńskie Centrum Usług Społecznych</w:t>
            </w:r>
          </w:p>
          <w:p w14:paraId="5C27A11D" w14:textId="0232C67B" w:rsidR="00A57C16" w:rsidRDefault="00A125D8"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o</w:t>
            </w:r>
            <w:r w:rsidR="00BD0321" w:rsidRPr="009A2B89">
              <w:rPr>
                <w:rFonts w:ascii="Times New Roman" w:eastAsia="Times New Roman" w:hAnsi="Times New Roman" w:cs="Times New Roman"/>
                <w:bCs/>
                <w:sz w:val="22"/>
                <w:szCs w:val="22"/>
              </w:rPr>
              <w:t>rganizacje pozarządowe</w:t>
            </w:r>
          </w:p>
          <w:p w14:paraId="33350DAE" w14:textId="1BEAC07D" w:rsidR="00333D98" w:rsidRPr="00ED3653" w:rsidRDefault="00333D98" w:rsidP="00F15B41">
            <w:pPr>
              <w:pStyle w:val="Akapitzlist"/>
              <w:spacing w:line="259" w:lineRule="auto"/>
              <w:ind w:left="360" w:right="34"/>
              <w:rPr>
                <w:rFonts w:ascii="Times New Roman" w:eastAsia="Times New Roman" w:hAnsi="Times New Roman" w:cs="Times New Roman"/>
                <w:b/>
                <w:sz w:val="22"/>
                <w:szCs w:val="22"/>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4AFCA5" w14:textId="77777777" w:rsidR="00333D98" w:rsidRPr="00ED3653" w:rsidRDefault="00333D98" w:rsidP="001704B0">
            <w:pPr>
              <w:numPr>
                <w:ilvl w:val="0"/>
                <w:numId w:val="77"/>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inicjatyw</w:t>
            </w:r>
          </w:p>
          <w:p w14:paraId="155A91F9" w14:textId="39CB230A" w:rsidR="00333D98" w:rsidRPr="00873FF2" w:rsidRDefault="00333D98" w:rsidP="001704B0">
            <w:pPr>
              <w:pStyle w:val="Akapitzlist"/>
              <w:numPr>
                <w:ilvl w:val="0"/>
                <w:numId w:val="77"/>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liczba uczestników (w tym rodziców zastępczych)</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9EB50E" w14:textId="562E9323" w:rsidR="00333D98" w:rsidRPr="003B2091" w:rsidRDefault="003B2091" w:rsidP="001704B0">
            <w:pPr>
              <w:pStyle w:val="Akapitzlist"/>
              <w:numPr>
                <w:ilvl w:val="0"/>
                <w:numId w:val="86"/>
              </w:numPr>
              <w:spacing w:line="259" w:lineRule="auto"/>
              <w:ind w:right="34"/>
              <w:rPr>
                <w:rFonts w:ascii="Times New Roman" w:eastAsia="Times New Roman" w:hAnsi="Times New Roman" w:cs="Times New Roman"/>
                <w:b/>
                <w:strike/>
                <w:sz w:val="22"/>
                <w:szCs w:val="22"/>
              </w:rPr>
            </w:pPr>
            <w:r w:rsidRPr="003B2091">
              <w:rPr>
                <w:rFonts w:ascii="Times New Roman" w:eastAsia="Times New Roman" w:hAnsi="Times New Roman" w:cs="Times New Roman"/>
                <w:sz w:val="22"/>
                <w:szCs w:val="22"/>
              </w:rPr>
              <w:t xml:space="preserve">organizacja wydarzeń we współpracy z jednostkami gminnymi </w:t>
            </w:r>
            <w:r>
              <w:rPr>
                <w:rFonts w:ascii="Times New Roman" w:eastAsia="Times New Roman" w:hAnsi="Times New Roman" w:cs="Times New Roman"/>
                <w:sz w:val="22"/>
                <w:szCs w:val="22"/>
              </w:rPr>
              <w:t>i</w:t>
            </w:r>
            <w:r w:rsidRPr="003B2091">
              <w:rPr>
                <w:rFonts w:ascii="Times New Roman" w:eastAsia="Times New Roman" w:hAnsi="Times New Roman" w:cs="Times New Roman"/>
                <w:sz w:val="22"/>
                <w:szCs w:val="22"/>
              </w:rPr>
              <w:t xml:space="preserve"> organizacjami </w:t>
            </w:r>
            <w:r w:rsidR="00F15B41">
              <w:rPr>
                <w:rFonts w:ascii="Times New Roman" w:eastAsia="Times New Roman" w:hAnsi="Times New Roman" w:cs="Times New Roman"/>
                <w:sz w:val="22"/>
                <w:szCs w:val="22"/>
              </w:rPr>
              <w:t>pozarządowymi</w:t>
            </w:r>
          </w:p>
        </w:tc>
      </w:tr>
      <w:tr w:rsidR="00873FF2" w:rsidRPr="00ED3653" w14:paraId="1AB4C815"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D12FF7"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2.8. </w:t>
            </w:r>
          </w:p>
          <w:p w14:paraId="177FAB84" w14:textId="53CF9608" w:rsidR="00333D98" w:rsidRPr="00ED3653" w:rsidRDefault="00333D98" w:rsidP="00333D98">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 xml:space="preserve">Rozwijanie wolontariatu na rzecz rodzin zastępczych i wychowanków </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0BA095" w14:textId="06FD38B2" w:rsidR="00333D98" w:rsidRDefault="00A57C16" w:rsidP="001704B0">
            <w:pPr>
              <w:pStyle w:val="Akapitzlist"/>
              <w:numPr>
                <w:ilvl w:val="0"/>
                <w:numId w:val="81"/>
              </w:numPr>
              <w:spacing w:line="259" w:lineRule="auto"/>
              <w:ind w:right="34"/>
              <w:rPr>
                <w:rFonts w:ascii="Times New Roman" w:eastAsia="Times New Roman" w:hAnsi="Times New Roman" w:cs="Times New Roman"/>
                <w:bCs/>
                <w:sz w:val="22"/>
                <w:szCs w:val="22"/>
              </w:rPr>
            </w:pPr>
            <w:r w:rsidRPr="00A57C16">
              <w:rPr>
                <w:rFonts w:ascii="Times New Roman" w:eastAsia="Times New Roman" w:hAnsi="Times New Roman" w:cs="Times New Roman"/>
                <w:bCs/>
                <w:sz w:val="22"/>
                <w:szCs w:val="22"/>
              </w:rPr>
              <w:t xml:space="preserve">Miejski Ośrodek Pomocy Rodzinie </w:t>
            </w:r>
            <w:r>
              <w:rPr>
                <w:rFonts w:ascii="Times New Roman" w:eastAsia="Times New Roman" w:hAnsi="Times New Roman" w:cs="Times New Roman"/>
                <w:bCs/>
                <w:sz w:val="22"/>
                <w:szCs w:val="22"/>
              </w:rPr>
              <w:br/>
            </w:r>
            <w:r w:rsidRPr="00A57C16">
              <w:rPr>
                <w:rFonts w:ascii="Times New Roman" w:eastAsia="Times New Roman" w:hAnsi="Times New Roman" w:cs="Times New Roman"/>
                <w:bCs/>
                <w:sz w:val="22"/>
                <w:szCs w:val="22"/>
              </w:rPr>
              <w:t>w Toruniu</w:t>
            </w:r>
          </w:p>
          <w:p w14:paraId="3B03FC1B" w14:textId="70FA1698" w:rsidR="00084143" w:rsidRPr="00F15B41" w:rsidRDefault="00084143" w:rsidP="001704B0">
            <w:pPr>
              <w:pStyle w:val="Akapitzlist"/>
              <w:numPr>
                <w:ilvl w:val="0"/>
                <w:numId w:val="81"/>
              </w:numPr>
              <w:spacing w:line="259" w:lineRule="auto"/>
              <w:ind w:right="34"/>
              <w:rPr>
                <w:rFonts w:ascii="Times New Roman" w:eastAsia="Times New Roman" w:hAnsi="Times New Roman" w:cs="Times New Roman"/>
                <w:bCs/>
                <w:sz w:val="22"/>
                <w:szCs w:val="22"/>
              </w:rPr>
            </w:pPr>
            <w:r w:rsidRPr="00F15B41">
              <w:rPr>
                <w:rFonts w:ascii="Times New Roman" w:eastAsia="Times New Roman" w:hAnsi="Times New Roman" w:cs="Times New Roman"/>
                <w:bCs/>
                <w:sz w:val="22"/>
                <w:szCs w:val="22"/>
              </w:rPr>
              <w:t>Organizacje pozarządowe</w:t>
            </w:r>
          </w:p>
          <w:p w14:paraId="062B9E66" w14:textId="43EACA57" w:rsidR="00084143" w:rsidRPr="00F15B41" w:rsidRDefault="00084143" w:rsidP="001704B0">
            <w:pPr>
              <w:pStyle w:val="Akapitzlist"/>
              <w:numPr>
                <w:ilvl w:val="0"/>
                <w:numId w:val="81"/>
              </w:numPr>
              <w:spacing w:line="259" w:lineRule="auto"/>
              <w:ind w:right="34"/>
              <w:rPr>
                <w:rFonts w:ascii="Times New Roman" w:eastAsia="Times New Roman" w:hAnsi="Times New Roman" w:cs="Times New Roman"/>
                <w:bCs/>
                <w:sz w:val="22"/>
                <w:szCs w:val="22"/>
              </w:rPr>
            </w:pPr>
            <w:r w:rsidRPr="00F15B41">
              <w:rPr>
                <w:rFonts w:ascii="Times New Roman" w:eastAsia="Times New Roman" w:hAnsi="Times New Roman" w:cs="Times New Roman"/>
                <w:bCs/>
                <w:sz w:val="22"/>
                <w:szCs w:val="22"/>
              </w:rPr>
              <w:t>TCUS</w:t>
            </w:r>
          </w:p>
          <w:p w14:paraId="17E3A36C" w14:textId="5DBB9575" w:rsidR="00BD0321" w:rsidRPr="00F15B41" w:rsidRDefault="00BD0321" w:rsidP="00F15B41">
            <w:pPr>
              <w:spacing w:line="259" w:lineRule="auto"/>
              <w:ind w:right="34"/>
              <w:rPr>
                <w:rFonts w:ascii="Times New Roman" w:eastAsia="Times New Roman" w:hAnsi="Times New Roman" w:cs="Times New Roman"/>
                <w:b/>
                <w:strike/>
                <w:sz w:val="22"/>
                <w:szCs w:val="22"/>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6BF046" w14:textId="77777777" w:rsidR="00333D98" w:rsidRPr="00ED3653" w:rsidRDefault="00333D98" w:rsidP="001704B0">
            <w:pPr>
              <w:numPr>
                <w:ilvl w:val="0"/>
                <w:numId w:val="77"/>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wolontariuszy,</w:t>
            </w:r>
          </w:p>
          <w:p w14:paraId="1301301E" w14:textId="6BB9553D" w:rsidR="00333D98" w:rsidRPr="00873FF2" w:rsidRDefault="00333D98" w:rsidP="001704B0">
            <w:pPr>
              <w:numPr>
                <w:ilvl w:val="0"/>
                <w:numId w:val="77"/>
              </w:numPr>
              <w:spacing w:line="259" w:lineRule="auto"/>
              <w:rPr>
                <w:rFonts w:ascii="Times New Roman" w:eastAsia="Times New Roman" w:hAnsi="Times New Roman" w:cs="Times New Roman"/>
                <w:sz w:val="22"/>
                <w:szCs w:val="22"/>
              </w:rPr>
            </w:pPr>
            <w:r w:rsidRPr="00873FF2">
              <w:rPr>
                <w:rFonts w:ascii="Times New Roman" w:eastAsia="Times New Roman" w:hAnsi="Times New Roman" w:cs="Times New Roman"/>
                <w:sz w:val="22"/>
                <w:szCs w:val="22"/>
              </w:rPr>
              <w:t>liczba rodzin i dzieci objętych wsparciem</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9FA61F" w14:textId="73CD5D43" w:rsidR="00084143" w:rsidRPr="00BB1BB0" w:rsidRDefault="00084143" w:rsidP="00BB1BB0">
            <w:pPr>
              <w:pStyle w:val="Akapitzlist"/>
              <w:numPr>
                <w:ilvl w:val="0"/>
                <w:numId w:val="77"/>
              </w:numPr>
              <w:spacing w:line="259" w:lineRule="auto"/>
              <w:ind w:right="34"/>
              <w:rPr>
                <w:rFonts w:ascii="Times New Roman" w:eastAsia="Times New Roman" w:hAnsi="Times New Roman" w:cs="Times New Roman"/>
                <w:bCs/>
                <w:sz w:val="22"/>
                <w:szCs w:val="22"/>
              </w:rPr>
            </w:pPr>
            <w:r w:rsidRPr="00BB1BB0">
              <w:rPr>
                <w:rFonts w:ascii="Times New Roman" w:eastAsia="Times New Roman" w:hAnsi="Times New Roman" w:cs="Times New Roman"/>
                <w:bCs/>
                <w:sz w:val="22"/>
                <w:szCs w:val="22"/>
              </w:rPr>
              <w:t>wzmocnienie i wsparcie rodzin</w:t>
            </w:r>
          </w:p>
        </w:tc>
      </w:tr>
      <w:tr w:rsidR="00333D98" w:rsidRPr="00ED3653" w14:paraId="6C484B36"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9CD948" w14:textId="048B0C26" w:rsidR="00333D98" w:rsidRPr="00ED3653" w:rsidRDefault="00333D98" w:rsidP="00333D98">
            <w:pPr>
              <w:spacing w:line="259" w:lineRule="auto"/>
              <w:ind w:right="34"/>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CEL OPERACYJNY 3</w:t>
            </w:r>
          </w:p>
        </w:tc>
      </w:tr>
      <w:tr w:rsidR="00333D98" w:rsidRPr="00ED3653" w14:paraId="08DBDD73"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F21351" w14:textId="2EB20923" w:rsidR="00333D98" w:rsidRPr="00ED3653" w:rsidRDefault="00333D98" w:rsidP="00333D98">
            <w:pPr>
              <w:spacing w:line="259" w:lineRule="auto"/>
              <w:ind w:right="34"/>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Prowadzenie placówek opiekuńczo-wychowawczych </w:t>
            </w:r>
          </w:p>
        </w:tc>
      </w:tr>
      <w:tr w:rsidR="00873FF2" w:rsidRPr="00ED3653" w14:paraId="3A6E6F79"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CB4224" w14:textId="529F632F"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Z</w:t>
            </w:r>
            <w:r w:rsidRPr="00131B7E">
              <w:rPr>
                <w:rFonts w:ascii="Times New Roman" w:hAnsi="Times New Roman" w:cs="Times New Roman"/>
                <w:b/>
                <w:bCs/>
                <w:sz w:val="22"/>
                <w:szCs w:val="22"/>
              </w:rPr>
              <w:t>adania</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B55638" w14:textId="4FA278FA"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R</w:t>
            </w:r>
            <w:r w:rsidRPr="00131B7E">
              <w:rPr>
                <w:rFonts w:ascii="Times New Roman" w:hAnsi="Times New Roman" w:cs="Times New Roman"/>
                <w:b/>
                <w:bCs/>
                <w:sz w:val="22"/>
                <w:szCs w:val="22"/>
              </w:rPr>
              <w:t>ealizatorzy/</w:t>
            </w:r>
            <w:r>
              <w:rPr>
                <w:rFonts w:ascii="Times New Roman" w:hAnsi="Times New Roman" w:cs="Times New Roman"/>
                <w:b/>
                <w:bCs/>
                <w:sz w:val="22"/>
                <w:szCs w:val="22"/>
              </w:rPr>
              <w:t>P</w:t>
            </w:r>
            <w:r w:rsidRPr="00131B7E">
              <w:rPr>
                <w:rFonts w:ascii="Times New Roman" w:hAnsi="Times New Roman" w:cs="Times New Roman"/>
                <w:b/>
                <w:bCs/>
                <w:sz w:val="22"/>
                <w:szCs w:val="22"/>
              </w:rPr>
              <w:t>artnerzy</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B94E79" w14:textId="782A2DE5"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W</w:t>
            </w:r>
            <w:r w:rsidRPr="00131B7E">
              <w:rPr>
                <w:rFonts w:ascii="Times New Roman" w:hAnsi="Times New Roman" w:cs="Times New Roman"/>
                <w:b/>
                <w:bCs/>
                <w:sz w:val="22"/>
                <w:szCs w:val="22"/>
              </w:rPr>
              <w:t>skaźniki</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0477A4" w14:textId="113B4FC5"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Działania/Efekty</w:t>
            </w:r>
          </w:p>
        </w:tc>
      </w:tr>
      <w:tr w:rsidR="00873FF2" w:rsidRPr="00ED3653" w14:paraId="6D9FD33E"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B78879"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 </w:t>
            </w:r>
          </w:p>
          <w:p w14:paraId="39B744D5" w14:textId="4E9B38C3" w:rsidR="00333D98" w:rsidRPr="00ED3653" w:rsidRDefault="00333D98" w:rsidP="00333D98">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 xml:space="preserve">Prowadzenie placówek opiekuńczo-wychowawczych typu interwencyjnego </w:t>
            </w:r>
            <w:r w:rsidR="00A125D8">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i socjalizacyjnego</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5597E2" w14:textId="77777777" w:rsidR="00333D98" w:rsidRPr="00BA59CF" w:rsidRDefault="00BD0321"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M</w:t>
            </w:r>
            <w:r w:rsidR="00A57C16">
              <w:rPr>
                <w:rFonts w:ascii="Times New Roman" w:eastAsia="Times New Roman" w:hAnsi="Times New Roman" w:cs="Times New Roman"/>
                <w:bCs/>
                <w:sz w:val="22"/>
                <w:szCs w:val="22"/>
              </w:rPr>
              <w:t xml:space="preserve">iejski Ośrodek Pomocy Rodzinie </w:t>
            </w:r>
            <w:r w:rsidR="00A125D8">
              <w:rPr>
                <w:rFonts w:ascii="Times New Roman" w:eastAsia="Times New Roman" w:hAnsi="Times New Roman" w:cs="Times New Roman"/>
                <w:bCs/>
                <w:sz w:val="22"/>
                <w:szCs w:val="22"/>
              </w:rPr>
              <w:br/>
            </w:r>
            <w:r w:rsidR="00A57C16">
              <w:rPr>
                <w:rFonts w:ascii="Times New Roman" w:eastAsia="Times New Roman" w:hAnsi="Times New Roman" w:cs="Times New Roman"/>
                <w:bCs/>
                <w:sz w:val="22"/>
                <w:szCs w:val="22"/>
              </w:rPr>
              <w:t>w Toruniu</w:t>
            </w:r>
          </w:p>
          <w:p w14:paraId="46D86AFB" w14:textId="4011F526" w:rsidR="00BA59CF" w:rsidRPr="00BB1BB0" w:rsidRDefault="00BB1BB0" w:rsidP="00BB1BB0">
            <w:pPr>
              <w:pStyle w:val="Akapitzlist"/>
              <w:numPr>
                <w:ilvl w:val="0"/>
                <w:numId w:val="81"/>
              </w:numPr>
              <w:spacing w:line="259" w:lineRule="auto"/>
              <w:ind w:right="34"/>
              <w:rPr>
                <w:rFonts w:ascii="Times New Roman" w:eastAsia="Times New Roman" w:hAnsi="Times New Roman" w:cs="Times New Roman"/>
                <w:bCs/>
                <w:sz w:val="22"/>
                <w:szCs w:val="22"/>
              </w:rPr>
            </w:pPr>
            <w:r w:rsidRPr="00BB1BB0">
              <w:rPr>
                <w:rFonts w:ascii="Times New Roman" w:eastAsia="Times New Roman" w:hAnsi="Times New Roman" w:cs="Times New Roman"/>
                <w:bCs/>
                <w:sz w:val="22"/>
                <w:szCs w:val="22"/>
              </w:rPr>
              <w:t>GMT</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FB4355" w14:textId="47C71E6A" w:rsidR="00333D98" w:rsidRDefault="00333D98" w:rsidP="001704B0">
            <w:pPr>
              <w:numPr>
                <w:ilvl w:val="0"/>
                <w:numId w:val="88"/>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placówek</w:t>
            </w:r>
          </w:p>
          <w:p w14:paraId="778D0396" w14:textId="3CE6A199" w:rsidR="00333D98" w:rsidRPr="00873FF2" w:rsidRDefault="00333D98" w:rsidP="001704B0">
            <w:pPr>
              <w:numPr>
                <w:ilvl w:val="0"/>
                <w:numId w:val="88"/>
              </w:numPr>
              <w:spacing w:line="259" w:lineRule="auto"/>
              <w:rPr>
                <w:rFonts w:ascii="Times New Roman" w:eastAsia="Times New Roman" w:hAnsi="Times New Roman" w:cs="Times New Roman"/>
                <w:sz w:val="22"/>
                <w:szCs w:val="22"/>
              </w:rPr>
            </w:pPr>
            <w:r w:rsidRPr="00873FF2">
              <w:rPr>
                <w:rFonts w:ascii="Times New Roman" w:eastAsia="Times New Roman" w:hAnsi="Times New Roman" w:cs="Times New Roman"/>
                <w:sz w:val="22"/>
                <w:szCs w:val="22"/>
              </w:rPr>
              <w:t>liczba miejsc</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B97418" w14:textId="64365887" w:rsidR="00333D98" w:rsidRPr="00ED3653" w:rsidRDefault="00333D98" w:rsidP="001704B0">
            <w:pPr>
              <w:numPr>
                <w:ilvl w:val="0"/>
                <w:numId w:val="78"/>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 xml:space="preserve">utrzymywanie </w:t>
            </w:r>
            <w:r w:rsidR="00A125D8">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 xml:space="preserve">i rozwijanie wysokiej jakości warunków bytowych dzieci przebywających </w:t>
            </w:r>
            <w:r w:rsidR="00A125D8">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w pieczy</w:t>
            </w:r>
          </w:p>
          <w:p w14:paraId="77CF7A9D" w14:textId="41C447BC" w:rsidR="00333D98" w:rsidRPr="00CA33AD" w:rsidRDefault="00333D98" w:rsidP="00BB1BB0">
            <w:pPr>
              <w:pStyle w:val="Akapitzlist"/>
              <w:spacing w:line="259" w:lineRule="auto"/>
              <w:ind w:left="360" w:right="34"/>
              <w:rPr>
                <w:rFonts w:ascii="Times New Roman" w:eastAsia="Times New Roman" w:hAnsi="Times New Roman" w:cs="Times New Roman"/>
                <w:b/>
                <w:sz w:val="22"/>
                <w:szCs w:val="22"/>
              </w:rPr>
            </w:pPr>
          </w:p>
        </w:tc>
      </w:tr>
      <w:tr w:rsidR="00873FF2" w:rsidRPr="00ED3653" w14:paraId="4C4F1D89"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3B8353"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3.2. </w:t>
            </w:r>
          </w:p>
          <w:p w14:paraId="2777D541" w14:textId="4BFB716F" w:rsidR="00333D98" w:rsidRPr="00ED3653" w:rsidRDefault="00333D98" w:rsidP="00333D98">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Prowadzenie placówek opiekuńczo-wychowawczych typu rodzinnego</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3CEF76" w14:textId="778E7FA2" w:rsidR="00333D98" w:rsidRPr="00BD0321"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sidR="00A125D8">
              <w:rPr>
                <w:rFonts w:ascii="Times New Roman" w:eastAsia="Times New Roman" w:hAnsi="Times New Roman" w:cs="Times New Roman"/>
                <w:bCs/>
                <w:sz w:val="22"/>
                <w:szCs w:val="22"/>
              </w:rPr>
              <w:br/>
            </w:r>
            <w:r>
              <w:rPr>
                <w:rFonts w:ascii="Times New Roman" w:eastAsia="Times New Roman" w:hAnsi="Times New Roman" w:cs="Times New Roman"/>
                <w:bCs/>
                <w:sz w:val="22"/>
                <w:szCs w:val="22"/>
              </w:rPr>
              <w:t>w Toruniu</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5F6AA1" w14:textId="77777777" w:rsidR="00333D98" w:rsidRPr="00ED3653" w:rsidRDefault="00333D98" w:rsidP="001704B0">
            <w:pPr>
              <w:numPr>
                <w:ilvl w:val="0"/>
                <w:numId w:val="79"/>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placówek,</w:t>
            </w:r>
          </w:p>
          <w:p w14:paraId="4F8A6433" w14:textId="118256C5" w:rsidR="00333D98" w:rsidRPr="00ED3653" w:rsidRDefault="00333D98" w:rsidP="001704B0">
            <w:pPr>
              <w:numPr>
                <w:ilvl w:val="0"/>
                <w:numId w:val="79"/>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miejsc</w:t>
            </w:r>
          </w:p>
          <w:p w14:paraId="0B32DDD5" w14:textId="77777777" w:rsidR="00333D98" w:rsidRPr="00ED3653" w:rsidRDefault="00333D98" w:rsidP="00333D98">
            <w:pPr>
              <w:spacing w:line="259" w:lineRule="auto"/>
              <w:rPr>
                <w:rFonts w:ascii="Times New Roman" w:eastAsia="Times New Roman" w:hAnsi="Times New Roman" w:cs="Times New Roman"/>
                <w:sz w:val="22"/>
                <w:szCs w:val="22"/>
              </w:rPr>
            </w:pPr>
          </w:p>
          <w:p w14:paraId="3974FE09" w14:textId="77777777" w:rsidR="00333D98" w:rsidRPr="00ED3653" w:rsidRDefault="00333D98" w:rsidP="00333D98">
            <w:pPr>
              <w:spacing w:line="259" w:lineRule="auto"/>
              <w:rPr>
                <w:rFonts w:ascii="Times New Roman" w:eastAsia="Times New Roman" w:hAnsi="Times New Roman" w:cs="Times New Roman"/>
                <w:sz w:val="22"/>
                <w:szCs w:val="22"/>
              </w:rPr>
            </w:pPr>
          </w:p>
          <w:p w14:paraId="2BBB5B55" w14:textId="77777777" w:rsidR="00333D98" w:rsidRPr="00ED3653" w:rsidRDefault="00333D98" w:rsidP="00333D98">
            <w:pPr>
              <w:spacing w:line="259" w:lineRule="auto"/>
              <w:ind w:right="34"/>
              <w:jc w:val="center"/>
              <w:rPr>
                <w:rFonts w:ascii="Times New Roman" w:eastAsia="Times New Roman" w:hAnsi="Times New Roman" w:cs="Times New Roman"/>
                <w:b/>
                <w:sz w:val="22"/>
                <w:szCs w:val="22"/>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ABA112" w14:textId="561B7CC5" w:rsidR="00333D98" w:rsidRPr="00CA33AD" w:rsidRDefault="00333D98" w:rsidP="001704B0">
            <w:pPr>
              <w:pStyle w:val="Akapitzlist"/>
              <w:numPr>
                <w:ilvl w:val="0"/>
                <w:numId w:val="89"/>
              </w:numPr>
              <w:spacing w:line="259" w:lineRule="auto"/>
              <w:ind w:right="34"/>
              <w:rPr>
                <w:rFonts w:ascii="Times New Roman" w:eastAsia="Times New Roman" w:hAnsi="Times New Roman" w:cs="Times New Roman"/>
                <w:b/>
                <w:sz w:val="22"/>
                <w:szCs w:val="22"/>
              </w:rPr>
            </w:pPr>
            <w:r w:rsidRPr="00CA33AD">
              <w:rPr>
                <w:rFonts w:ascii="Times New Roman" w:eastAsia="Times New Roman" w:hAnsi="Times New Roman" w:cs="Times New Roman"/>
                <w:sz w:val="22"/>
                <w:szCs w:val="22"/>
              </w:rPr>
              <w:t xml:space="preserve">utrzymywanie </w:t>
            </w:r>
            <w:r w:rsidR="00A125D8">
              <w:rPr>
                <w:rFonts w:ascii="Times New Roman" w:eastAsia="Times New Roman" w:hAnsi="Times New Roman" w:cs="Times New Roman"/>
                <w:sz w:val="22"/>
                <w:szCs w:val="22"/>
              </w:rPr>
              <w:br/>
            </w:r>
            <w:r w:rsidRPr="00CA33AD">
              <w:rPr>
                <w:rFonts w:ascii="Times New Roman" w:eastAsia="Times New Roman" w:hAnsi="Times New Roman" w:cs="Times New Roman"/>
                <w:sz w:val="22"/>
                <w:szCs w:val="22"/>
              </w:rPr>
              <w:t xml:space="preserve">i rozwijanie wysokiej jakości warunków bytowych dzieci przebywających </w:t>
            </w:r>
            <w:r w:rsidR="00A125D8">
              <w:rPr>
                <w:rFonts w:ascii="Times New Roman" w:eastAsia="Times New Roman" w:hAnsi="Times New Roman" w:cs="Times New Roman"/>
                <w:sz w:val="22"/>
                <w:szCs w:val="22"/>
              </w:rPr>
              <w:br/>
            </w:r>
            <w:r w:rsidRPr="00CA33AD">
              <w:rPr>
                <w:rFonts w:ascii="Times New Roman" w:eastAsia="Times New Roman" w:hAnsi="Times New Roman" w:cs="Times New Roman"/>
                <w:sz w:val="22"/>
                <w:szCs w:val="22"/>
              </w:rPr>
              <w:t>w pieczy</w:t>
            </w:r>
          </w:p>
        </w:tc>
      </w:tr>
      <w:tr w:rsidR="003C14EE" w:rsidRPr="00ED3653" w14:paraId="45DE1E89"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CC1099" w14:textId="77777777" w:rsidR="003C14EE" w:rsidRDefault="00294003"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3.3.</w:t>
            </w:r>
          </w:p>
          <w:p w14:paraId="4A721C06" w14:textId="5F9BD590" w:rsidR="00294003" w:rsidRDefault="00294003"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Rozwijanie placówek opiekuńczo-wychowawczych</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A9FD54" w14:textId="1FD3AB2E" w:rsidR="003C14EE" w:rsidRDefault="00294003"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Miejski Ośrodek Pomocy Rodzinie </w:t>
            </w:r>
            <w:r>
              <w:rPr>
                <w:rFonts w:ascii="Times New Roman" w:eastAsia="Times New Roman" w:hAnsi="Times New Roman" w:cs="Times New Roman"/>
                <w:bCs/>
                <w:sz w:val="22"/>
                <w:szCs w:val="22"/>
              </w:rPr>
              <w:br/>
              <w:t>w Toruniu</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E75C97" w14:textId="77777777" w:rsidR="00294003" w:rsidRDefault="00294003" w:rsidP="00294003">
            <w:pPr>
              <w:pStyle w:val="Akapitzlist"/>
              <w:numPr>
                <w:ilvl w:val="0"/>
                <w:numId w:val="81"/>
              </w:numPr>
              <w:spacing w:line="259" w:lineRule="auto"/>
              <w:ind w:right="34"/>
              <w:rPr>
                <w:rFonts w:ascii="Times New Roman" w:eastAsia="Times New Roman" w:hAnsi="Times New Roman" w:cs="Times New Roman"/>
                <w:sz w:val="22"/>
                <w:szCs w:val="22"/>
              </w:rPr>
            </w:pPr>
            <w:r>
              <w:rPr>
                <w:rFonts w:ascii="Times New Roman" w:eastAsia="Times New Roman" w:hAnsi="Times New Roman" w:cs="Times New Roman"/>
                <w:sz w:val="22"/>
                <w:szCs w:val="22"/>
              </w:rPr>
              <w:t>liczba zrealizowanych postanowień Sadu o umieszczeniu dziecka w pieczy instytucjonalnej</w:t>
            </w:r>
          </w:p>
          <w:p w14:paraId="12684F9E" w14:textId="34D7DD1B" w:rsidR="003C14EE" w:rsidRPr="00ED3653" w:rsidRDefault="00294003" w:rsidP="00294003">
            <w:pPr>
              <w:numPr>
                <w:ilvl w:val="0"/>
                <w:numId w:val="79"/>
              </w:numPr>
              <w:spacing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liczba dzieci umieszczonych w pieczy instytucjonalnej</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C31A8B" w14:textId="612DB31F" w:rsidR="003C14EE" w:rsidRPr="00CA33AD" w:rsidRDefault="00294003" w:rsidP="001704B0">
            <w:pPr>
              <w:pStyle w:val="Akapitzlist"/>
              <w:numPr>
                <w:ilvl w:val="0"/>
                <w:numId w:val="89"/>
              </w:numPr>
              <w:spacing w:line="259" w:lineRule="auto"/>
              <w:ind w:right="34"/>
              <w:rPr>
                <w:rFonts w:ascii="Times New Roman" w:eastAsia="Times New Roman" w:hAnsi="Times New Roman" w:cs="Times New Roman"/>
                <w:sz w:val="22"/>
                <w:szCs w:val="22"/>
              </w:rPr>
            </w:pPr>
            <w:r>
              <w:rPr>
                <w:rFonts w:ascii="Times New Roman" w:eastAsia="Times New Roman" w:hAnsi="Times New Roman" w:cs="Times New Roman"/>
                <w:sz w:val="22"/>
                <w:szCs w:val="22"/>
              </w:rPr>
              <w:t>zapewnienie dzieciom bezpiecznego i stabilnego środowiska wychowawczego</w:t>
            </w:r>
          </w:p>
        </w:tc>
      </w:tr>
      <w:tr w:rsidR="00333D98" w:rsidRPr="00ED3653" w14:paraId="21CD2DA4"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434C27" w14:textId="2DCF971E" w:rsidR="00333D98" w:rsidRPr="00ED3653" w:rsidRDefault="00333D98" w:rsidP="00333D98">
            <w:pPr>
              <w:spacing w:line="259" w:lineRule="auto"/>
              <w:ind w:right="34"/>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CEL OPERACYJNY 4</w:t>
            </w:r>
          </w:p>
        </w:tc>
      </w:tr>
      <w:tr w:rsidR="00333D98" w:rsidRPr="00ED3653" w14:paraId="4881BD46"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18362A" w14:textId="77777777" w:rsidR="00333D98" w:rsidRPr="00ED3653" w:rsidRDefault="00333D98" w:rsidP="00333D98">
            <w:pPr>
              <w:jc w:val="center"/>
              <w:rPr>
                <w:rFonts w:ascii="Times New Roman" w:hAnsi="Times New Roman" w:cs="Times New Roman"/>
                <w:b/>
                <w:bCs/>
                <w:sz w:val="22"/>
                <w:szCs w:val="22"/>
              </w:rPr>
            </w:pPr>
            <w:r w:rsidRPr="00ED3653">
              <w:rPr>
                <w:rFonts w:ascii="Times New Roman" w:hAnsi="Times New Roman" w:cs="Times New Roman"/>
                <w:b/>
                <w:bCs/>
                <w:sz w:val="22"/>
                <w:szCs w:val="22"/>
              </w:rPr>
              <w:t>Wspieranie procesu usamodzielnienia wychowanków pieczy zastępczej</w:t>
            </w:r>
          </w:p>
          <w:p w14:paraId="15285CED" w14:textId="77777777" w:rsidR="00333D98" w:rsidRPr="00ED3653" w:rsidRDefault="00333D98" w:rsidP="00333D98">
            <w:pPr>
              <w:spacing w:line="259" w:lineRule="auto"/>
              <w:ind w:right="34"/>
              <w:jc w:val="center"/>
              <w:rPr>
                <w:rFonts w:ascii="Times New Roman" w:eastAsia="Times New Roman" w:hAnsi="Times New Roman" w:cs="Times New Roman"/>
                <w:b/>
                <w:sz w:val="22"/>
                <w:szCs w:val="22"/>
              </w:rPr>
            </w:pPr>
          </w:p>
        </w:tc>
      </w:tr>
      <w:tr w:rsidR="00873FF2" w:rsidRPr="00ED3653" w14:paraId="336DFD01"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4703B7" w14:textId="595DD268"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Z</w:t>
            </w:r>
            <w:r w:rsidRPr="00131B7E">
              <w:rPr>
                <w:rFonts w:ascii="Times New Roman" w:hAnsi="Times New Roman" w:cs="Times New Roman"/>
                <w:b/>
                <w:bCs/>
                <w:sz w:val="22"/>
                <w:szCs w:val="22"/>
              </w:rPr>
              <w:t>adania</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6662CB" w14:textId="49C39924"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R</w:t>
            </w:r>
            <w:r w:rsidRPr="00131B7E">
              <w:rPr>
                <w:rFonts w:ascii="Times New Roman" w:hAnsi="Times New Roman" w:cs="Times New Roman"/>
                <w:b/>
                <w:bCs/>
                <w:sz w:val="22"/>
                <w:szCs w:val="22"/>
              </w:rPr>
              <w:t>ealizatorzy/</w:t>
            </w:r>
            <w:r>
              <w:rPr>
                <w:rFonts w:ascii="Times New Roman" w:hAnsi="Times New Roman" w:cs="Times New Roman"/>
                <w:b/>
                <w:bCs/>
                <w:sz w:val="22"/>
                <w:szCs w:val="22"/>
              </w:rPr>
              <w:t>P</w:t>
            </w:r>
            <w:r w:rsidRPr="00131B7E">
              <w:rPr>
                <w:rFonts w:ascii="Times New Roman" w:hAnsi="Times New Roman" w:cs="Times New Roman"/>
                <w:b/>
                <w:bCs/>
                <w:sz w:val="22"/>
                <w:szCs w:val="22"/>
              </w:rPr>
              <w:t>artnerzy</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E8BB06" w14:textId="1F0E35BC"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W</w:t>
            </w:r>
            <w:r w:rsidRPr="00131B7E">
              <w:rPr>
                <w:rFonts w:ascii="Times New Roman" w:hAnsi="Times New Roman" w:cs="Times New Roman"/>
                <w:b/>
                <w:bCs/>
                <w:sz w:val="22"/>
                <w:szCs w:val="22"/>
              </w:rPr>
              <w:t>skaźniki</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5B8E46" w14:textId="78822E44"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Działania/Efekty</w:t>
            </w:r>
          </w:p>
        </w:tc>
      </w:tr>
      <w:tr w:rsidR="00873FF2" w:rsidRPr="00ED3653" w14:paraId="62282C3C"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CB1049"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4.1. </w:t>
            </w:r>
          </w:p>
          <w:p w14:paraId="1D8FE695" w14:textId="5088DE75" w:rsidR="00333D98" w:rsidRPr="00ED3653" w:rsidRDefault="00333D98" w:rsidP="00333D98">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Zapewnienie pomocy prawnej, w celu zwiększenia świadomości młodzieży oraz pomoc w rozwiązywaniu bieżących problemów</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5C1EF" w14:textId="1866EEC6" w:rsidR="00BD0321" w:rsidRPr="00BD0321" w:rsidRDefault="00BD0321"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M</w:t>
            </w:r>
            <w:r w:rsidR="00A57C16">
              <w:rPr>
                <w:rFonts w:ascii="Times New Roman" w:eastAsia="Times New Roman" w:hAnsi="Times New Roman" w:cs="Times New Roman"/>
                <w:bCs/>
                <w:sz w:val="22"/>
                <w:szCs w:val="22"/>
              </w:rPr>
              <w:t xml:space="preserve">iejski Ośrodek Pomocy Rodzinie </w:t>
            </w:r>
            <w:r w:rsidR="00B70BE8">
              <w:rPr>
                <w:rFonts w:ascii="Times New Roman" w:eastAsia="Times New Roman" w:hAnsi="Times New Roman" w:cs="Times New Roman"/>
                <w:bCs/>
                <w:sz w:val="22"/>
                <w:szCs w:val="22"/>
              </w:rPr>
              <w:br/>
            </w:r>
            <w:r w:rsidR="00A57C16">
              <w:rPr>
                <w:rFonts w:ascii="Times New Roman" w:eastAsia="Times New Roman" w:hAnsi="Times New Roman" w:cs="Times New Roman"/>
                <w:bCs/>
                <w:sz w:val="22"/>
                <w:szCs w:val="22"/>
              </w:rPr>
              <w:t>w Toruniu</w:t>
            </w:r>
          </w:p>
          <w:p w14:paraId="41796199" w14:textId="737F09DC" w:rsidR="00BD0321" w:rsidRPr="00BD0321" w:rsidRDefault="00BD0321"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T</w:t>
            </w:r>
            <w:r w:rsidR="00A57C16">
              <w:rPr>
                <w:rFonts w:ascii="Times New Roman" w:eastAsia="Times New Roman" w:hAnsi="Times New Roman" w:cs="Times New Roman"/>
                <w:bCs/>
                <w:sz w:val="22"/>
                <w:szCs w:val="22"/>
              </w:rPr>
              <w:t>oruńskie Centrum Usług Społecznych</w:t>
            </w:r>
          </w:p>
          <w:p w14:paraId="348DA617" w14:textId="68A1FF2D" w:rsidR="00333D98" w:rsidRPr="00ED3653" w:rsidRDefault="00BD0321" w:rsidP="00BD0321">
            <w:pPr>
              <w:spacing w:line="259" w:lineRule="auto"/>
              <w:ind w:right="34"/>
              <w:jc w:val="center"/>
              <w:rPr>
                <w:rFonts w:ascii="Times New Roman" w:eastAsia="Times New Roman" w:hAnsi="Times New Roman" w:cs="Times New Roman"/>
                <w:b/>
                <w:sz w:val="22"/>
                <w:szCs w:val="22"/>
              </w:rPr>
            </w:pPr>
            <w:r>
              <w:rPr>
                <w:rFonts w:ascii="Times New Roman" w:eastAsia="Times New Roman" w:hAnsi="Times New Roman" w:cs="Times New Roman"/>
                <w:bCs/>
                <w:sz w:val="22"/>
                <w:szCs w:val="22"/>
              </w:rPr>
              <w:t>.</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299088" w14:textId="5E82FDBD" w:rsidR="00333D98" w:rsidRPr="00873FF2" w:rsidRDefault="00333D98" w:rsidP="001704B0">
            <w:pPr>
              <w:pStyle w:val="Akapitzlist"/>
              <w:numPr>
                <w:ilvl w:val="0"/>
                <w:numId w:val="82"/>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liczba udzielonych porad prawnych</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9A7286" w14:textId="0251D50C" w:rsidR="00333D98" w:rsidRPr="00CA33AD" w:rsidRDefault="00333D98" w:rsidP="001704B0">
            <w:pPr>
              <w:pStyle w:val="Akapitzlist"/>
              <w:numPr>
                <w:ilvl w:val="0"/>
                <w:numId w:val="90"/>
              </w:numPr>
              <w:spacing w:line="259" w:lineRule="auto"/>
              <w:ind w:right="34"/>
              <w:rPr>
                <w:rFonts w:ascii="Times New Roman" w:eastAsia="Times New Roman" w:hAnsi="Times New Roman" w:cs="Times New Roman"/>
                <w:b/>
                <w:sz w:val="22"/>
                <w:szCs w:val="22"/>
              </w:rPr>
            </w:pPr>
            <w:r w:rsidRPr="00CA33AD">
              <w:rPr>
                <w:rFonts w:ascii="Times New Roman" w:eastAsia="Times New Roman" w:hAnsi="Times New Roman" w:cs="Times New Roman"/>
                <w:sz w:val="22"/>
                <w:szCs w:val="22"/>
              </w:rPr>
              <w:t xml:space="preserve">utrzymywanie </w:t>
            </w:r>
            <w:r w:rsidR="00B70BE8">
              <w:rPr>
                <w:rFonts w:ascii="Times New Roman" w:eastAsia="Times New Roman" w:hAnsi="Times New Roman" w:cs="Times New Roman"/>
                <w:sz w:val="22"/>
                <w:szCs w:val="22"/>
              </w:rPr>
              <w:br/>
            </w:r>
            <w:r w:rsidRPr="00CA33AD">
              <w:rPr>
                <w:rFonts w:ascii="Times New Roman" w:eastAsia="Times New Roman" w:hAnsi="Times New Roman" w:cs="Times New Roman"/>
                <w:sz w:val="22"/>
                <w:szCs w:val="22"/>
              </w:rPr>
              <w:t xml:space="preserve">i zwiększanie dostępności poradnictwa prawnego </w:t>
            </w:r>
          </w:p>
        </w:tc>
      </w:tr>
      <w:tr w:rsidR="00873FF2" w:rsidRPr="00ED3653" w14:paraId="29091E6E"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36EA61"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4.2. </w:t>
            </w:r>
          </w:p>
          <w:p w14:paraId="3A35E46C" w14:textId="2CC995F2" w:rsidR="00333D98" w:rsidRPr="00ED3653" w:rsidRDefault="00333D98" w:rsidP="00333D98">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 xml:space="preserve">Pomoc </w:t>
            </w:r>
            <w:r w:rsidR="003B2091">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w przygotowaniu młodzieży do wejścia</w:t>
            </w:r>
            <w:r w:rsidR="003B2091">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 xml:space="preserve"> na rynek pracy</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362A9F" w14:textId="7F6C198F" w:rsidR="00BD0321" w:rsidRPr="00BD0321" w:rsidRDefault="00BD0321"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M</w:t>
            </w:r>
            <w:r w:rsidR="00A57C16">
              <w:rPr>
                <w:rFonts w:ascii="Times New Roman" w:eastAsia="Times New Roman" w:hAnsi="Times New Roman" w:cs="Times New Roman"/>
                <w:bCs/>
                <w:sz w:val="22"/>
                <w:szCs w:val="22"/>
              </w:rPr>
              <w:t xml:space="preserve">iejski Ośrodek Pomocy Rodzinie </w:t>
            </w:r>
            <w:r w:rsidR="00B70BE8">
              <w:rPr>
                <w:rFonts w:ascii="Times New Roman" w:eastAsia="Times New Roman" w:hAnsi="Times New Roman" w:cs="Times New Roman"/>
                <w:bCs/>
                <w:sz w:val="22"/>
                <w:szCs w:val="22"/>
              </w:rPr>
              <w:br/>
            </w:r>
            <w:r w:rsidR="00A57C16">
              <w:rPr>
                <w:rFonts w:ascii="Times New Roman" w:eastAsia="Times New Roman" w:hAnsi="Times New Roman" w:cs="Times New Roman"/>
                <w:bCs/>
                <w:sz w:val="22"/>
                <w:szCs w:val="22"/>
              </w:rPr>
              <w:t>w Toruniu</w:t>
            </w:r>
          </w:p>
          <w:p w14:paraId="160DD813" w14:textId="3356F57B" w:rsidR="00BD0321" w:rsidRDefault="00BD0321"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w:t>
            </w:r>
            <w:r w:rsidR="00A57C16">
              <w:rPr>
                <w:rFonts w:ascii="Times New Roman" w:eastAsia="Times New Roman" w:hAnsi="Times New Roman" w:cs="Times New Roman"/>
                <w:bCs/>
                <w:sz w:val="22"/>
                <w:szCs w:val="22"/>
              </w:rPr>
              <w:t>oruńskie Centrum Usług Społecznych</w:t>
            </w:r>
          </w:p>
          <w:p w14:paraId="4088C8EB" w14:textId="6F12B045" w:rsidR="00333D98" w:rsidRPr="00ED3653" w:rsidRDefault="00BD0321"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P</w:t>
            </w:r>
            <w:r w:rsidR="00A57C16">
              <w:rPr>
                <w:rFonts w:ascii="Times New Roman" w:eastAsia="Times New Roman" w:hAnsi="Times New Roman" w:cs="Times New Roman"/>
                <w:bCs/>
                <w:sz w:val="22"/>
                <w:szCs w:val="22"/>
              </w:rPr>
              <w:t xml:space="preserve">owiatowy Urząd Pracy </w:t>
            </w:r>
            <w:r w:rsidR="004A6F1F" w:rsidRPr="003D406E">
              <w:rPr>
                <w:rFonts w:ascii="Times New Roman" w:eastAsia="Times New Roman" w:hAnsi="Times New Roman" w:cs="Times New Roman"/>
                <w:bCs/>
                <w:sz w:val="22"/>
                <w:szCs w:val="22"/>
              </w:rPr>
              <w:t>dla Miasta Torunia</w:t>
            </w:r>
            <w:r w:rsidRPr="003D406E">
              <w:rPr>
                <w:rFonts w:ascii="Times New Roman" w:eastAsia="Times New Roman" w:hAnsi="Times New Roman" w:cs="Times New Roman"/>
                <w:bCs/>
                <w:sz w:val="22"/>
                <w:szCs w:val="22"/>
              </w:rPr>
              <w:t>.</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90B65D" w14:textId="3FE2EB5D" w:rsidR="00333D98" w:rsidRPr="00873FF2" w:rsidRDefault="00333D98" w:rsidP="001704B0">
            <w:pPr>
              <w:pStyle w:val="Akapitzlist"/>
              <w:numPr>
                <w:ilvl w:val="0"/>
                <w:numId w:val="83"/>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 xml:space="preserve">liczba osób uczestniczących </w:t>
            </w:r>
            <w:r w:rsidR="00B70BE8">
              <w:rPr>
                <w:rFonts w:ascii="Times New Roman" w:eastAsia="Times New Roman" w:hAnsi="Times New Roman" w:cs="Times New Roman"/>
                <w:sz w:val="22"/>
                <w:szCs w:val="22"/>
              </w:rPr>
              <w:br/>
            </w:r>
            <w:r w:rsidRPr="00873FF2">
              <w:rPr>
                <w:rFonts w:ascii="Times New Roman" w:eastAsia="Times New Roman" w:hAnsi="Times New Roman" w:cs="Times New Roman"/>
                <w:sz w:val="22"/>
                <w:szCs w:val="22"/>
              </w:rPr>
              <w:t>w warsztatach</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B0E333" w14:textId="4C8A36CF" w:rsidR="00333D98" w:rsidRPr="00CA33AD" w:rsidRDefault="00333D98" w:rsidP="001704B0">
            <w:pPr>
              <w:pStyle w:val="Akapitzlist"/>
              <w:numPr>
                <w:ilvl w:val="0"/>
                <w:numId w:val="91"/>
              </w:numPr>
              <w:spacing w:line="259" w:lineRule="auto"/>
              <w:ind w:right="34"/>
              <w:rPr>
                <w:rFonts w:ascii="Times New Roman" w:eastAsia="Times New Roman" w:hAnsi="Times New Roman" w:cs="Times New Roman"/>
                <w:b/>
                <w:sz w:val="22"/>
                <w:szCs w:val="22"/>
              </w:rPr>
            </w:pPr>
            <w:r w:rsidRPr="00CA33AD">
              <w:rPr>
                <w:rFonts w:ascii="Times New Roman" w:eastAsia="Times New Roman" w:hAnsi="Times New Roman" w:cs="Times New Roman"/>
                <w:sz w:val="22"/>
                <w:szCs w:val="22"/>
              </w:rPr>
              <w:t xml:space="preserve">organizowanie warsztatów przygotowujących </w:t>
            </w:r>
            <w:r w:rsidR="003B2091">
              <w:rPr>
                <w:rFonts w:ascii="Times New Roman" w:eastAsia="Times New Roman" w:hAnsi="Times New Roman" w:cs="Times New Roman"/>
                <w:sz w:val="22"/>
                <w:szCs w:val="22"/>
              </w:rPr>
              <w:br/>
            </w:r>
            <w:r w:rsidRPr="00CA33AD">
              <w:rPr>
                <w:rFonts w:ascii="Times New Roman" w:eastAsia="Times New Roman" w:hAnsi="Times New Roman" w:cs="Times New Roman"/>
                <w:sz w:val="22"/>
                <w:szCs w:val="22"/>
              </w:rPr>
              <w:t>do wejścia na rynek pracy</w:t>
            </w:r>
          </w:p>
        </w:tc>
      </w:tr>
      <w:tr w:rsidR="00873FF2" w:rsidRPr="00ED3653" w14:paraId="14443521"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0AB3A7"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4.3. </w:t>
            </w:r>
          </w:p>
          <w:p w14:paraId="5DE12206" w14:textId="37CA5AD0" w:rsidR="00333D98" w:rsidRPr="00ED3653" w:rsidRDefault="00333D98" w:rsidP="00333D98">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Doskonalenie kompetencji społecznych i zawodowych usamodzielnionych wychowanków</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19470C" w14:textId="711D8DCA" w:rsidR="00A57C16" w:rsidRPr="00BD0321"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sidR="00B70BE8">
              <w:rPr>
                <w:rFonts w:ascii="Times New Roman" w:eastAsia="Times New Roman" w:hAnsi="Times New Roman" w:cs="Times New Roman"/>
                <w:bCs/>
                <w:sz w:val="22"/>
                <w:szCs w:val="22"/>
              </w:rPr>
              <w:br/>
            </w:r>
            <w:r>
              <w:rPr>
                <w:rFonts w:ascii="Times New Roman" w:eastAsia="Times New Roman" w:hAnsi="Times New Roman" w:cs="Times New Roman"/>
                <w:bCs/>
                <w:sz w:val="22"/>
                <w:szCs w:val="22"/>
              </w:rPr>
              <w:t>w Toruniu,</w:t>
            </w:r>
          </w:p>
          <w:p w14:paraId="2EC777F1" w14:textId="77777777" w:rsidR="00A57C16" w:rsidRDefault="00A57C16"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Toruńskie Centrum Usług Społecznych,</w:t>
            </w:r>
          </w:p>
          <w:p w14:paraId="35513790" w14:textId="3368A68F" w:rsidR="00A57C16" w:rsidRDefault="00A57C16"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Powiatowy Urząd Pra</w:t>
            </w:r>
            <w:r w:rsidRPr="00562C5A">
              <w:rPr>
                <w:rFonts w:ascii="Times New Roman" w:eastAsia="Times New Roman" w:hAnsi="Times New Roman" w:cs="Times New Roman"/>
                <w:bCs/>
                <w:sz w:val="22"/>
                <w:szCs w:val="22"/>
              </w:rPr>
              <w:t>cy</w:t>
            </w:r>
            <w:r w:rsidR="003B2091" w:rsidRPr="00562C5A">
              <w:rPr>
                <w:rFonts w:ascii="Times New Roman" w:eastAsia="Times New Roman" w:hAnsi="Times New Roman" w:cs="Times New Roman"/>
                <w:bCs/>
                <w:sz w:val="22"/>
                <w:szCs w:val="22"/>
              </w:rPr>
              <w:t xml:space="preserve"> dla Miasta Torunia</w:t>
            </w:r>
            <w:r w:rsidR="003B2091">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 xml:space="preserve"> </w:t>
            </w:r>
          </w:p>
          <w:p w14:paraId="20E325A3" w14:textId="77777777" w:rsidR="00333D98" w:rsidRPr="00ED3653" w:rsidRDefault="00333D98" w:rsidP="00333D98">
            <w:pPr>
              <w:spacing w:line="259" w:lineRule="auto"/>
              <w:ind w:right="34"/>
              <w:jc w:val="center"/>
              <w:rPr>
                <w:rFonts w:ascii="Times New Roman" w:eastAsia="Times New Roman" w:hAnsi="Times New Roman" w:cs="Times New Roman"/>
                <w:b/>
                <w:sz w:val="22"/>
                <w:szCs w:val="22"/>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DF5B10" w14:textId="299A4038" w:rsidR="00333D98" w:rsidRPr="00ED3653" w:rsidRDefault="00333D98" w:rsidP="001704B0">
            <w:pPr>
              <w:numPr>
                <w:ilvl w:val="0"/>
                <w:numId w:val="80"/>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 xml:space="preserve">liczba </w:t>
            </w:r>
            <w:r w:rsidRPr="00BB1BB0">
              <w:rPr>
                <w:rFonts w:ascii="Times New Roman" w:eastAsia="Times New Roman" w:hAnsi="Times New Roman" w:cs="Times New Roman"/>
                <w:sz w:val="22"/>
                <w:szCs w:val="22"/>
              </w:rPr>
              <w:t>wychowanków</w:t>
            </w:r>
          </w:p>
          <w:p w14:paraId="74B54BF4" w14:textId="52B76D75" w:rsidR="00333D98" w:rsidRPr="00ED3653" w:rsidRDefault="00333D98" w:rsidP="001704B0">
            <w:pPr>
              <w:numPr>
                <w:ilvl w:val="0"/>
                <w:numId w:val="80"/>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przedsięwzięć doskonalących kompetencje wychowanków</w:t>
            </w:r>
          </w:p>
          <w:p w14:paraId="76E5B4A5" w14:textId="6098AE12" w:rsidR="00873FF2" w:rsidRDefault="00333D98" w:rsidP="001704B0">
            <w:pPr>
              <w:numPr>
                <w:ilvl w:val="0"/>
                <w:numId w:val="80"/>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godzin udzielonego wsparcia</w:t>
            </w:r>
          </w:p>
          <w:p w14:paraId="45278F71" w14:textId="67A20F46" w:rsidR="00333D98" w:rsidRPr="00873FF2" w:rsidRDefault="00333D98" w:rsidP="00BB1BB0">
            <w:pPr>
              <w:spacing w:line="259" w:lineRule="auto"/>
              <w:ind w:left="360"/>
              <w:rPr>
                <w:rFonts w:ascii="Times New Roman" w:eastAsia="Times New Roman" w:hAnsi="Times New Roman" w:cs="Times New Roman"/>
                <w:sz w:val="22"/>
                <w:szCs w:val="22"/>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B6C8DB" w14:textId="2E1156AC" w:rsidR="00333D98" w:rsidRPr="004F5B66" w:rsidRDefault="00333D98" w:rsidP="001704B0">
            <w:pPr>
              <w:pStyle w:val="Akapitzlist"/>
              <w:numPr>
                <w:ilvl w:val="0"/>
                <w:numId w:val="92"/>
              </w:numPr>
              <w:spacing w:line="259" w:lineRule="auto"/>
              <w:ind w:right="34"/>
              <w:rPr>
                <w:rFonts w:ascii="Times New Roman" w:eastAsia="Times New Roman" w:hAnsi="Times New Roman" w:cs="Times New Roman"/>
                <w:b/>
                <w:sz w:val="22"/>
                <w:szCs w:val="22"/>
              </w:rPr>
            </w:pPr>
            <w:r w:rsidRPr="004F5B66">
              <w:rPr>
                <w:rFonts w:ascii="Times New Roman" w:eastAsia="Times New Roman" w:hAnsi="Times New Roman" w:cs="Times New Roman"/>
                <w:sz w:val="22"/>
                <w:szCs w:val="22"/>
              </w:rPr>
              <w:t xml:space="preserve">rozwój usług związanych                        z procesem usamodzielnienia – doradztwo </w:t>
            </w:r>
            <w:r w:rsidR="004F5B66" w:rsidRPr="004F5B66">
              <w:rPr>
                <w:rFonts w:ascii="Times New Roman" w:eastAsia="Times New Roman" w:hAnsi="Times New Roman" w:cs="Times New Roman"/>
                <w:sz w:val="22"/>
                <w:szCs w:val="22"/>
              </w:rPr>
              <w:t xml:space="preserve">i </w:t>
            </w:r>
            <w:r w:rsidRPr="004F5B66">
              <w:rPr>
                <w:rFonts w:ascii="Times New Roman" w:eastAsia="Times New Roman" w:hAnsi="Times New Roman" w:cs="Times New Roman"/>
                <w:sz w:val="22"/>
                <w:szCs w:val="22"/>
              </w:rPr>
              <w:t>szkolenia dla wychowanków</w:t>
            </w:r>
          </w:p>
        </w:tc>
      </w:tr>
      <w:tr w:rsidR="00873FF2" w:rsidRPr="00ED3653" w14:paraId="21CE7C4F"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BDE937" w14:textId="77777777" w:rsidR="003D406E" w:rsidRDefault="0048252C" w:rsidP="00333D98">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4.4. </w:t>
            </w:r>
          </w:p>
          <w:p w14:paraId="17B6F5FA" w14:textId="5A9B028E" w:rsidR="00333D98" w:rsidRPr="00ED3653" w:rsidRDefault="00333D98" w:rsidP="00333D98">
            <w:pPr>
              <w:spacing w:line="259" w:lineRule="auto"/>
              <w:ind w:right="34"/>
              <w:jc w:val="center"/>
              <w:rPr>
                <w:rFonts w:ascii="Times New Roman" w:eastAsia="Times New Roman" w:hAnsi="Times New Roman" w:cs="Times New Roman"/>
                <w:b/>
                <w:sz w:val="22"/>
                <w:szCs w:val="22"/>
              </w:rPr>
            </w:pPr>
            <w:r w:rsidRPr="00ED3653">
              <w:rPr>
                <w:rFonts w:ascii="Times New Roman" w:eastAsia="Times New Roman" w:hAnsi="Times New Roman" w:cs="Times New Roman"/>
                <w:sz w:val="22"/>
                <w:szCs w:val="22"/>
              </w:rPr>
              <w:t>Zapewnienie wsparcia psychologicznego i pedagogicznego</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5F7BD8" w14:textId="15D56E8E" w:rsidR="00A57C16" w:rsidRPr="00BD0321"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sidR="00B70BE8">
              <w:rPr>
                <w:rFonts w:ascii="Times New Roman" w:eastAsia="Times New Roman" w:hAnsi="Times New Roman" w:cs="Times New Roman"/>
                <w:bCs/>
                <w:sz w:val="22"/>
                <w:szCs w:val="22"/>
              </w:rPr>
              <w:br/>
            </w:r>
            <w:r>
              <w:rPr>
                <w:rFonts w:ascii="Times New Roman" w:eastAsia="Times New Roman" w:hAnsi="Times New Roman" w:cs="Times New Roman"/>
                <w:bCs/>
                <w:sz w:val="22"/>
                <w:szCs w:val="22"/>
              </w:rPr>
              <w:t>w Toruniu</w:t>
            </w:r>
          </w:p>
          <w:p w14:paraId="61073A21" w14:textId="20BA7698" w:rsidR="00333D98" w:rsidRPr="00A57C16" w:rsidRDefault="00A57C16"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Toruńskie Centrum Usług Społecznych</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C06CC1" w14:textId="2C646775" w:rsidR="00333D98" w:rsidRDefault="00333D98" w:rsidP="001704B0">
            <w:pPr>
              <w:numPr>
                <w:ilvl w:val="0"/>
                <w:numId w:val="80"/>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udzielonych porad specjalistycznych</w:t>
            </w:r>
          </w:p>
          <w:p w14:paraId="6D4DFAAC" w14:textId="22E1BCDC" w:rsidR="00333D98" w:rsidRPr="00873FF2" w:rsidRDefault="00333D98" w:rsidP="001704B0">
            <w:pPr>
              <w:numPr>
                <w:ilvl w:val="0"/>
                <w:numId w:val="80"/>
              </w:numPr>
              <w:spacing w:line="259" w:lineRule="auto"/>
              <w:rPr>
                <w:rFonts w:ascii="Times New Roman" w:eastAsia="Times New Roman" w:hAnsi="Times New Roman" w:cs="Times New Roman"/>
                <w:sz w:val="22"/>
                <w:szCs w:val="22"/>
              </w:rPr>
            </w:pPr>
            <w:r w:rsidRPr="00873FF2">
              <w:rPr>
                <w:rFonts w:ascii="Times New Roman" w:eastAsia="Times New Roman" w:hAnsi="Times New Roman" w:cs="Times New Roman"/>
                <w:sz w:val="22"/>
                <w:szCs w:val="22"/>
              </w:rPr>
              <w:t>liczba uczestników</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968DE5" w14:textId="185B4308" w:rsidR="00333D98" w:rsidRPr="004F5B66" w:rsidRDefault="00333D98" w:rsidP="001704B0">
            <w:pPr>
              <w:pStyle w:val="Akapitzlist"/>
              <w:numPr>
                <w:ilvl w:val="0"/>
                <w:numId w:val="93"/>
              </w:numPr>
              <w:spacing w:line="259" w:lineRule="auto"/>
              <w:ind w:right="34"/>
              <w:rPr>
                <w:rFonts w:ascii="Times New Roman" w:eastAsia="Times New Roman" w:hAnsi="Times New Roman" w:cs="Times New Roman"/>
                <w:b/>
                <w:sz w:val="22"/>
                <w:szCs w:val="22"/>
              </w:rPr>
            </w:pPr>
            <w:r w:rsidRPr="004F5B66">
              <w:rPr>
                <w:rFonts w:ascii="Times New Roman" w:eastAsia="Times New Roman" w:hAnsi="Times New Roman" w:cs="Times New Roman"/>
                <w:sz w:val="22"/>
                <w:szCs w:val="22"/>
              </w:rPr>
              <w:t xml:space="preserve">poradnictwo </w:t>
            </w:r>
            <w:r w:rsidR="00B70BE8">
              <w:rPr>
                <w:rFonts w:ascii="Times New Roman" w:eastAsia="Times New Roman" w:hAnsi="Times New Roman" w:cs="Times New Roman"/>
                <w:sz w:val="22"/>
                <w:szCs w:val="22"/>
              </w:rPr>
              <w:br/>
            </w:r>
            <w:r w:rsidRPr="004F5B66">
              <w:rPr>
                <w:rFonts w:ascii="Times New Roman" w:eastAsia="Times New Roman" w:hAnsi="Times New Roman" w:cs="Times New Roman"/>
                <w:sz w:val="22"/>
                <w:szCs w:val="22"/>
              </w:rPr>
              <w:t xml:space="preserve">i wsparcie </w:t>
            </w:r>
            <w:r w:rsidRPr="004F5B66">
              <w:rPr>
                <w:rFonts w:ascii="Times New Roman" w:eastAsia="Times New Roman" w:hAnsi="Times New Roman" w:cs="Times New Roman"/>
                <w:sz w:val="22"/>
                <w:szCs w:val="22"/>
              </w:rPr>
              <w:br/>
              <w:t xml:space="preserve">w zakresie nawiązywania </w:t>
            </w:r>
            <w:r w:rsidR="00B70BE8">
              <w:rPr>
                <w:rFonts w:ascii="Times New Roman" w:eastAsia="Times New Roman" w:hAnsi="Times New Roman" w:cs="Times New Roman"/>
                <w:sz w:val="22"/>
                <w:szCs w:val="22"/>
              </w:rPr>
              <w:br/>
            </w:r>
            <w:r w:rsidRPr="004F5B66">
              <w:rPr>
                <w:rFonts w:ascii="Times New Roman" w:eastAsia="Times New Roman" w:hAnsi="Times New Roman" w:cs="Times New Roman"/>
                <w:sz w:val="22"/>
                <w:szCs w:val="22"/>
              </w:rPr>
              <w:t xml:space="preserve">i utrzymywania relacji </w:t>
            </w:r>
            <w:r w:rsidRPr="004F5B66">
              <w:rPr>
                <w:rFonts w:ascii="Times New Roman" w:eastAsia="Times New Roman" w:hAnsi="Times New Roman" w:cs="Times New Roman"/>
                <w:sz w:val="22"/>
                <w:szCs w:val="22"/>
              </w:rPr>
              <w:br/>
              <w:t xml:space="preserve">z innymi, radzenia sobie ze stresem </w:t>
            </w:r>
            <w:r w:rsidR="00B70BE8">
              <w:rPr>
                <w:rFonts w:ascii="Times New Roman" w:eastAsia="Times New Roman" w:hAnsi="Times New Roman" w:cs="Times New Roman"/>
                <w:sz w:val="22"/>
                <w:szCs w:val="22"/>
              </w:rPr>
              <w:br/>
            </w:r>
            <w:r w:rsidRPr="004F5B66">
              <w:rPr>
                <w:rFonts w:ascii="Times New Roman" w:eastAsia="Times New Roman" w:hAnsi="Times New Roman" w:cs="Times New Roman"/>
                <w:sz w:val="22"/>
                <w:szCs w:val="22"/>
              </w:rPr>
              <w:t xml:space="preserve">i regulacji emocji, rozwiązywanie konfliktów </w:t>
            </w:r>
          </w:p>
        </w:tc>
      </w:tr>
      <w:tr w:rsidR="00873FF2" w:rsidRPr="00ED3653" w14:paraId="37D0B69E"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DA3BB3" w14:textId="77777777" w:rsidR="003D406E" w:rsidRDefault="0048252C" w:rsidP="003D406E">
            <w:pPr>
              <w:spacing w:line="259" w:lineRule="auto"/>
              <w:ind w:right="34"/>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4.5. </w:t>
            </w:r>
          </w:p>
          <w:p w14:paraId="61C11E19" w14:textId="75581994" w:rsidR="00333D98" w:rsidRPr="003D406E" w:rsidRDefault="00333D98" w:rsidP="003D406E">
            <w:pPr>
              <w:spacing w:line="259" w:lineRule="auto"/>
              <w:ind w:right="34"/>
              <w:jc w:val="center"/>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Realizacja Indywidualnych Programów Usamodzielniania w celu wsparcia wychowanków w procesie usamodzielniania</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AC7F12" w14:textId="4A4A1866" w:rsidR="00333D98" w:rsidRPr="00BD0321"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 Toruniu. </w:t>
            </w:r>
            <w:r w:rsidR="00BD0321">
              <w:rPr>
                <w:rFonts w:ascii="Times New Roman" w:eastAsia="Times New Roman" w:hAnsi="Times New Roman" w:cs="Times New Roman"/>
                <w:bCs/>
                <w:sz w:val="22"/>
                <w:szCs w:val="22"/>
              </w:rPr>
              <w:t xml:space="preserve"> </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A742C3" w14:textId="77777777" w:rsidR="00333D98" w:rsidRDefault="00333D98" w:rsidP="001704B0">
            <w:pPr>
              <w:numPr>
                <w:ilvl w:val="0"/>
                <w:numId w:val="80"/>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Indywidualnych Programów Usamodzielnienia,</w:t>
            </w:r>
          </w:p>
          <w:p w14:paraId="1C93B526" w14:textId="50CA8C46" w:rsidR="00333D98" w:rsidRPr="00084143" w:rsidRDefault="00333D98" w:rsidP="00562C5A">
            <w:pPr>
              <w:spacing w:line="259" w:lineRule="auto"/>
              <w:rPr>
                <w:rFonts w:ascii="Times New Roman" w:eastAsia="Times New Roman" w:hAnsi="Times New Roman" w:cs="Times New Roman"/>
                <w:strike/>
                <w:sz w:val="22"/>
                <w:szCs w:val="22"/>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7E117A" w14:textId="466853D0" w:rsidR="00333D98" w:rsidRPr="00ED3653" w:rsidRDefault="00333D98" w:rsidP="001704B0">
            <w:pPr>
              <w:numPr>
                <w:ilvl w:val="0"/>
                <w:numId w:val="80"/>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przygotowywanie IPU co najmniej na miesiąc przed osiągnięciem pełnoletności</w:t>
            </w:r>
          </w:p>
          <w:p w14:paraId="31714951" w14:textId="29C315FB" w:rsidR="00333D98" w:rsidRPr="00562C5A" w:rsidRDefault="00333D98" w:rsidP="001704B0">
            <w:pPr>
              <w:numPr>
                <w:ilvl w:val="0"/>
                <w:numId w:val="80"/>
              </w:numPr>
              <w:spacing w:line="259" w:lineRule="auto"/>
              <w:rPr>
                <w:rFonts w:ascii="Times New Roman" w:eastAsia="Times New Roman" w:hAnsi="Times New Roman" w:cs="Times New Roman"/>
                <w:sz w:val="22"/>
                <w:szCs w:val="22"/>
              </w:rPr>
            </w:pPr>
            <w:r w:rsidRPr="00562C5A">
              <w:rPr>
                <w:rFonts w:ascii="Times New Roman" w:eastAsia="Times New Roman" w:hAnsi="Times New Roman" w:cs="Times New Roman"/>
                <w:sz w:val="22"/>
                <w:szCs w:val="22"/>
              </w:rPr>
              <w:t>wypłata świadczeń,</w:t>
            </w:r>
            <w:r w:rsidR="00084143" w:rsidRPr="00562C5A">
              <w:rPr>
                <w:rFonts w:ascii="Times New Roman" w:eastAsia="Times New Roman" w:hAnsi="Times New Roman" w:cs="Times New Roman"/>
                <w:sz w:val="22"/>
                <w:szCs w:val="22"/>
              </w:rPr>
              <w:t xml:space="preserve"> wsparcie finansowe</w:t>
            </w:r>
          </w:p>
          <w:p w14:paraId="155E06DC" w14:textId="19DFFA15" w:rsidR="003B2091" w:rsidRPr="00562C5A" w:rsidRDefault="003B2091" w:rsidP="001704B0">
            <w:pPr>
              <w:numPr>
                <w:ilvl w:val="0"/>
                <w:numId w:val="80"/>
              </w:numPr>
              <w:spacing w:line="259" w:lineRule="auto"/>
              <w:rPr>
                <w:rFonts w:ascii="Times New Roman" w:eastAsia="Times New Roman" w:hAnsi="Times New Roman" w:cs="Times New Roman"/>
                <w:sz w:val="22"/>
                <w:szCs w:val="22"/>
              </w:rPr>
            </w:pPr>
            <w:r w:rsidRPr="00562C5A">
              <w:rPr>
                <w:rFonts w:ascii="Times New Roman" w:eastAsia="Times New Roman" w:hAnsi="Times New Roman" w:cs="Times New Roman"/>
                <w:sz w:val="22"/>
                <w:szCs w:val="22"/>
              </w:rPr>
              <w:t xml:space="preserve">pomoc w uzyskaniu odpowiednich warunków mieszkaniowych </w:t>
            </w:r>
            <w:r w:rsidRPr="00562C5A">
              <w:rPr>
                <w:rFonts w:ascii="Times New Roman" w:eastAsia="Times New Roman" w:hAnsi="Times New Roman" w:cs="Times New Roman"/>
                <w:sz w:val="22"/>
                <w:szCs w:val="22"/>
              </w:rPr>
              <w:br/>
              <w:t>i znalezieniu zatrudnienia</w:t>
            </w:r>
          </w:p>
          <w:p w14:paraId="699943F3" w14:textId="764B1BF9" w:rsidR="00333D98" w:rsidRPr="003B2091" w:rsidRDefault="00333D98" w:rsidP="00333D98">
            <w:pPr>
              <w:spacing w:line="259" w:lineRule="auto"/>
              <w:ind w:right="34"/>
              <w:jc w:val="center"/>
              <w:rPr>
                <w:rFonts w:ascii="Times New Roman" w:eastAsia="Times New Roman" w:hAnsi="Times New Roman" w:cs="Times New Roman"/>
                <w:b/>
                <w:strike/>
                <w:sz w:val="22"/>
                <w:szCs w:val="22"/>
              </w:rPr>
            </w:pPr>
          </w:p>
        </w:tc>
      </w:tr>
      <w:tr w:rsidR="00873FF2" w:rsidRPr="00ED3653" w14:paraId="12638272"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FA901B" w14:textId="364A8417" w:rsidR="00333D98" w:rsidRPr="00ED3653" w:rsidRDefault="0048252C" w:rsidP="00333D98">
            <w:pPr>
              <w:spacing w:line="259" w:lineRule="auto"/>
              <w:ind w:right="34"/>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4.6. </w:t>
            </w:r>
            <w:r w:rsidR="00333D98" w:rsidRPr="00ED3653">
              <w:rPr>
                <w:rFonts w:ascii="Times New Roman" w:eastAsia="Times New Roman" w:hAnsi="Times New Roman" w:cs="Times New Roman"/>
                <w:sz w:val="22"/>
                <w:szCs w:val="22"/>
              </w:rPr>
              <w:t>Wzmacnianie osób w roli opiekuna usamodzielnienia</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774B4E" w14:textId="7581E6BF" w:rsidR="00333D98" w:rsidRPr="00BD0321"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sidR="00B70BE8">
              <w:rPr>
                <w:rFonts w:ascii="Times New Roman" w:eastAsia="Times New Roman" w:hAnsi="Times New Roman" w:cs="Times New Roman"/>
                <w:bCs/>
                <w:sz w:val="22"/>
                <w:szCs w:val="22"/>
              </w:rPr>
              <w:br/>
            </w:r>
            <w:r>
              <w:rPr>
                <w:rFonts w:ascii="Times New Roman" w:eastAsia="Times New Roman" w:hAnsi="Times New Roman" w:cs="Times New Roman"/>
                <w:bCs/>
                <w:sz w:val="22"/>
                <w:szCs w:val="22"/>
              </w:rPr>
              <w:t xml:space="preserve">w Toruniu.  </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5FB599" w14:textId="2F87ED19" w:rsidR="00333D98" w:rsidRDefault="00333D98" w:rsidP="001704B0">
            <w:pPr>
              <w:numPr>
                <w:ilvl w:val="0"/>
                <w:numId w:val="80"/>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szkoleń</w:t>
            </w:r>
          </w:p>
          <w:p w14:paraId="6290AD99" w14:textId="7F27F411" w:rsidR="00333D98" w:rsidRPr="0040688B" w:rsidRDefault="0040688B" w:rsidP="001704B0">
            <w:pPr>
              <w:numPr>
                <w:ilvl w:val="0"/>
                <w:numId w:val="80"/>
              </w:numPr>
              <w:spacing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liczba grup wsparcia </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60C49C" w14:textId="06070133" w:rsidR="00333D98" w:rsidRPr="00873FF2" w:rsidRDefault="00333D98" w:rsidP="001704B0">
            <w:pPr>
              <w:pStyle w:val="Akapitzlist"/>
              <w:numPr>
                <w:ilvl w:val="0"/>
                <w:numId w:val="80"/>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organizowanie szkoleń i grup wsparcia dla osób pełniących rolę opiekuna usamodzielnienia</w:t>
            </w:r>
          </w:p>
        </w:tc>
      </w:tr>
      <w:tr w:rsidR="00873FF2" w:rsidRPr="00ED3653" w14:paraId="02DCFD66"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006DD" w14:textId="2DEA1EB5" w:rsidR="00333D98" w:rsidRPr="00ED3653" w:rsidRDefault="0048252C" w:rsidP="00333D98">
            <w:pPr>
              <w:spacing w:line="259" w:lineRule="auto"/>
              <w:ind w:right="34"/>
              <w:jc w:val="center"/>
              <w:rPr>
                <w:rFonts w:ascii="Times New Roman" w:eastAsia="Times New Roman" w:hAnsi="Times New Roman" w:cs="Times New Roman"/>
                <w:b/>
                <w:sz w:val="22"/>
                <w:szCs w:val="22"/>
              </w:rPr>
            </w:pPr>
            <w:r w:rsidRPr="00562C5A">
              <w:rPr>
                <w:rFonts w:ascii="Times New Roman" w:eastAsia="Times New Roman" w:hAnsi="Times New Roman" w:cs="Times New Roman"/>
                <w:sz w:val="22"/>
                <w:szCs w:val="22"/>
              </w:rPr>
              <w:t xml:space="preserve">4.7. </w:t>
            </w:r>
            <w:r w:rsidR="00294003">
              <w:rPr>
                <w:rFonts w:ascii="Times New Roman" w:eastAsia="Times New Roman" w:hAnsi="Times New Roman" w:cs="Times New Roman"/>
                <w:sz w:val="22"/>
                <w:szCs w:val="22"/>
              </w:rPr>
              <w:t>Rozwój i p</w:t>
            </w:r>
            <w:r w:rsidR="00333D98" w:rsidRPr="00562C5A">
              <w:rPr>
                <w:rFonts w:ascii="Times New Roman" w:eastAsia="Times New Roman" w:hAnsi="Times New Roman" w:cs="Times New Roman"/>
                <w:sz w:val="22"/>
                <w:szCs w:val="22"/>
              </w:rPr>
              <w:t xml:space="preserve">rowadzenie </w:t>
            </w:r>
            <w:r w:rsidR="00BB1BB0">
              <w:rPr>
                <w:rFonts w:ascii="Times New Roman" w:eastAsia="Times New Roman" w:hAnsi="Times New Roman" w:cs="Times New Roman"/>
                <w:sz w:val="22"/>
                <w:szCs w:val="22"/>
              </w:rPr>
              <w:t>m</w:t>
            </w:r>
            <w:r w:rsidR="00333D98" w:rsidRPr="00562C5A">
              <w:rPr>
                <w:rFonts w:ascii="Times New Roman" w:eastAsia="Times New Roman" w:hAnsi="Times New Roman" w:cs="Times New Roman"/>
                <w:sz w:val="22"/>
                <w:szCs w:val="22"/>
              </w:rPr>
              <w:t>ieszkań</w:t>
            </w:r>
            <w:r w:rsidR="00333D98" w:rsidRPr="00ED3653">
              <w:rPr>
                <w:rFonts w:ascii="Times New Roman" w:eastAsia="Times New Roman" w:hAnsi="Times New Roman" w:cs="Times New Roman"/>
                <w:sz w:val="22"/>
                <w:szCs w:val="22"/>
              </w:rPr>
              <w:t xml:space="preserve"> </w:t>
            </w:r>
            <w:r w:rsidR="00333D98">
              <w:rPr>
                <w:rFonts w:ascii="Times New Roman" w:eastAsia="Times New Roman" w:hAnsi="Times New Roman" w:cs="Times New Roman"/>
                <w:sz w:val="22"/>
                <w:szCs w:val="22"/>
              </w:rPr>
              <w:t xml:space="preserve">treningowych </w:t>
            </w:r>
            <w:r w:rsidR="00333D98" w:rsidRPr="007F7BEB">
              <w:rPr>
                <w:rFonts w:ascii="Times New Roman" w:eastAsia="Times New Roman" w:hAnsi="Times New Roman" w:cs="Times New Roman"/>
                <w:sz w:val="22"/>
                <w:szCs w:val="22"/>
              </w:rPr>
              <w:t xml:space="preserve">i </w:t>
            </w:r>
            <w:r w:rsidRPr="007F7BEB">
              <w:rPr>
                <w:rFonts w:ascii="Times New Roman" w:eastAsia="Times New Roman" w:hAnsi="Times New Roman" w:cs="Times New Roman"/>
                <w:sz w:val="22"/>
                <w:szCs w:val="22"/>
              </w:rPr>
              <w:t>wspomaganych</w:t>
            </w:r>
            <w:r w:rsidR="00333D98" w:rsidRPr="007F7BEB">
              <w:rPr>
                <w:rFonts w:ascii="Times New Roman" w:eastAsia="Times New Roman" w:hAnsi="Times New Roman" w:cs="Times New Roman"/>
                <w:sz w:val="22"/>
                <w:szCs w:val="22"/>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BAA843" w14:textId="67D36C31" w:rsidR="00A57C16" w:rsidRDefault="00A57C16"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Miejski Ośrodek Pomocy Rodzinie </w:t>
            </w:r>
            <w:r w:rsidR="00B70BE8">
              <w:rPr>
                <w:rFonts w:ascii="Times New Roman" w:eastAsia="Times New Roman" w:hAnsi="Times New Roman" w:cs="Times New Roman"/>
                <w:bCs/>
                <w:sz w:val="22"/>
                <w:szCs w:val="22"/>
              </w:rPr>
              <w:br/>
            </w:r>
            <w:r>
              <w:rPr>
                <w:rFonts w:ascii="Times New Roman" w:eastAsia="Times New Roman" w:hAnsi="Times New Roman" w:cs="Times New Roman"/>
                <w:bCs/>
                <w:sz w:val="22"/>
                <w:szCs w:val="22"/>
              </w:rPr>
              <w:t>w Toruniu</w:t>
            </w:r>
          </w:p>
          <w:p w14:paraId="46640FA5" w14:textId="3A7D09C8" w:rsidR="00333D98" w:rsidRPr="00195128" w:rsidRDefault="003B2091"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o</w:t>
            </w:r>
            <w:r w:rsidR="00195128">
              <w:rPr>
                <w:rFonts w:ascii="Times New Roman" w:eastAsia="Times New Roman" w:hAnsi="Times New Roman" w:cs="Times New Roman"/>
                <w:bCs/>
                <w:sz w:val="22"/>
                <w:szCs w:val="22"/>
              </w:rPr>
              <w:t>rganizacje pozarządowe</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9F757" w14:textId="4BAFE076" w:rsidR="00333D98" w:rsidRPr="00ED3653" w:rsidRDefault="00333D98" w:rsidP="001704B0">
            <w:pPr>
              <w:numPr>
                <w:ilvl w:val="0"/>
                <w:numId w:val="80"/>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liczba mieszkań</w:t>
            </w:r>
          </w:p>
          <w:p w14:paraId="75BB5A66" w14:textId="18802E4A" w:rsidR="0040688B" w:rsidRDefault="00333D98" w:rsidP="001704B0">
            <w:pPr>
              <w:numPr>
                <w:ilvl w:val="0"/>
                <w:numId w:val="80"/>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 xml:space="preserve">liczba wychowanków przebywających </w:t>
            </w:r>
            <w:r w:rsidR="003B2091">
              <w:rPr>
                <w:rFonts w:ascii="Times New Roman" w:eastAsia="Times New Roman" w:hAnsi="Times New Roman" w:cs="Times New Roman"/>
                <w:sz w:val="22"/>
                <w:szCs w:val="22"/>
              </w:rPr>
              <w:br/>
            </w:r>
            <w:r w:rsidRPr="00ED3653">
              <w:rPr>
                <w:rFonts w:ascii="Times New Roman" w:eastAsia="Times New Roman" w:hAnsi="Times New Roman" w:cs="Times New Roman"/>
                <w:sz w:val="22"/>
                <w:szCs w:val="22"/>
              </w:rPr>
              <w:t>w mieszkaniach</w:t>
            </w:r>
          </w:p>
          <w:p w14:paraId="07B91219" w14:textId="10C98AF7" w:rsidR="00333D98" w:rsidRPr="0040688B" w:rsidRDefault="00333D98" w:rsidP="001704B0">
            <w:pPr>
              <w:numPr>
                <w:ilvl w:val="0"/>
                <w:numId w:val="80"/>
              </w:numPr>
              <w:spacing w:line="259" w:lineRule="auto"/>
              <w:rPr>
                <w:rFonts w:ascii="Times New Roman" w:eastAsia="Times New Roman" w:hAnsi="Times New Roman" w:cs="Times New Roman"/>
                <w:sz w:val="22"/>
                <w:szCs w:val="22"/>
              </w:rPr>
            </w:pPr>
            <w:r w:rsidRPr="0040688B">
              <w:rPr>
                <w:rFonts w:ascii="Times New Roman" w:eastAsia="Times New Roman" w:hAnsi="Times New Roman" w:cs="Times New Roman"/>
                <w:sz w:val="22"/>
                <w:szCs w:val="22"/>
              </w:rPr>
              <w:t>czasokres pobytu</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C1EDCF" w14:textId="77777777" w:rsidR="0040688B" w:rsidRDefault="00333D98" w:rsidP="001704B0">
            <w:pPr>
              <w:pStyle w:val="Akapitzlist"/>
              <w:numPr>
                <w:ilvl w:val="0"/>
                <w:numId w:val="80"/>
              </w:numPr>
              <w:spacing w:line="259" w:lineRule="auto"/>
              <w:rPr>
                <w:rFonts w:ascii="Times New Roman" w:eastAsia="Times New Roman" w:hAnsi="Times New Roman" w:cs="Times New Roman"/>
                <w:sz w:val="22"/>
                <w:szCs w:val="22"/>
              </w:rPr>
            </w:pPr>
            <w:r w:rsidRPr="00ED3653">
              <w:rPr>
                <w:rFonts w:ascii="Times New Roman" w:eastAsia="Times New Roman" w:hAnsi="Times New Roman" w:cs="Times New Roman"/>
                <w:sz w:val="22"/>
                <w:szCs w:val="22"/>
              </w:rPr>
              <w:t>utrzymanie infrastruktury mieszkaniowej dla usamodzielnianych wychowanków</w:t>
            </w:r>
          </w:p>
          <w:p w14:paraId="61F804CC" w14:textId="137E1AB6" w:rsidR="00333D98" w:rsidRPr="0040688B" w:rsidRDefault="0040688B" w:rsidP="001704B0">
            <w:pPr>
              <w:pStyle w:val="Akapitzlist"/>
              <w:numPr>
                <w:ilvl w:val="0"/>
                <w:numId w:val="80"/>
              </w:numPr>
              <w:spacing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00333D98" w:rsidRPr="0040688B">
              <w:rPr>
                <w:rFonts w:ascii="Times New Roman" w:eastAsia="Times New Roman" w:hAnsi="Times New Roman" w:cs="Times New Roman"/>
                <w:sz w:val="22"/>
                <w:szCs w:val="22"/>
              </w:rPr>
              <w:t xml:space="preserve">ozwijanie oferty usług związanych </w:t>
            </w:r>
            <w:r w:rsidR="00B70BE8">
              <w:rPr>
                <w:rFonts w:ascii="Times New Roman" w:eastAsia="Times New Roman" w:hAnsi="Times New Roman" w:cs="Times New Roman"/>
                <w:sz w:val="22"/>
                <w:szCs w:val="22"/>
              </w:rPr>
              <w:br/>
            </w:r>
            <w:r w:rsidR="00333D98" w:rsidRPr="0040688B">
              <w:rPr>
                <w:rFonts w:ascii="Times New Roman" w:eastAsia="Times New Roman" w:hAnsi="Times New Roman" w:cs="Times New Roman"/>
                <w:sz w:val="22"/>
                <w:szCs w:val="22"/>
              </w:rPr>
              <w:t>z mieszkalnictwem</w:t>
            </w:r>
          </w:p>
        </w:tc>
      </w:tr>
      <w:tr w:rsidR="00333D98" w:rsidRPr="00ED3653" w14:paraId="179F05BF"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FC2187" w14:textId="03FEBB60" w:rsidR="00333D98" w:rsidRPr="00ED3653" w:rsidRDefault="00333D98" w:rsidP="00333D98">
            <w:pPr>
              <w:spacing w:line="259" w:lineRule="auto"/>
              <w:ind w:right="34"/>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CEL OPERACYJNY 5</w:t>
            </w:r>
          </w:p>
        </w:tc>
      </w:tr>
      <w:tr w:rsidR="00333D98" w:rsidRPr="00ED3653" w14:paraId="45A72463" w14:textId="77777777" w:rsidTr="009E20E4">
        <w:trPr>
          <w:trHeight w:val="446"/>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DB8C6E" w14:textId="78B6ED3B" w:rsidR="00333D98" w:rsidRPr="00ED3653" w:rsidRDefault="00333D98" w:rsidP="00333D98">
            <w:pPr>
              <w:spacing w:line="259" w:lineRule="auto"/>
              <w:ind w:right="53"/>
              <w:jc w:val="center"/>
              <w:rPr>
                <w:rFonts w:ascii="Times New Roman" w:eastAsia="Times New Roman" w:hAnsi="Times New Roman" w:cs="Times New Roman"/>
                <w:b/>
                <w:sz w:val="22"/>
                <w:szCs w:val="22"/>
              </w:rPr>
            </w:pPr>
            <w:r w:rsidRPr="00ED3653">
              <w:rPr>
                <w:rFonts w:ascii="Times New Roman" w:eastAsia="Times New Roman" w:hAnsi="Times New Roman" w:cs="Times New Roman"/>
                <w:b/>
                <w:sz w:val="22"/>
                <w:szCs w:val="22"/>
              </w:rPr>
              <w:t>Wsparcie rodzin przeżywających trudności w wypełnianiu funkcji opiekuńczo-wychowawczych – działania asystentów rodziny</w:t>
            </w:r>
          </w:p>
        </w:tc>
      </w:tr>
      <w:tr w:rsidR="00873FF2" w:rsidRPr="00ED3653" w14:paraId="688CD389"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2BCE4B" w14:textId="7FECF117"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Z</w:t>
            </w:r>
            <w:r w:rsidRPr="00131B7E">
              <w:rPr>
                <w:rFonts w:ascii="Times New Roman" w:hAnsi="Times New Roman" w:cs="Times New Roman"/>
                <w:b/>
                <w:bCs/>
                <w:sz w:val="22"/>
                <w:szCs w:val="22"/>
              </w:rPr>
              <w:t>adania</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95F568" w14:textId="0BF005E0"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R</w:t>
            </w:r>
            <w:r w:rsidRPr="00131B7E">
              <w:rPr>
                <w:rFonts w:ascii="Times New Roman" w:hAnsi="Times New Roman" w:cs="Times New Roman"/>
                <w:b/>
                <w:bCs/>
                <w:sz w:val="22"/>
                <w:szCs w:val="22"/>
              </w:rPr>
              <w:t>ealizatorzy/</w:t>
            </w:r>
            <w:r>
              <w:rPr>
                <w:rFonts w:ascii="Times New Roman" w:hAnsi="Times New Roman" w:cs="Times New Roman"/>
                <w:b/>
                <w:bCs/>
                <w:sz w:val="22"/>
                <w:szCs w:val="22"/>
              </w:rPr>
              <w:t>P</w:t>
            </w:r>
            <w:r w:rsidRPr="00131B7E">
              <w:rPr>
                <w:rFonts w:ascii="Times New Roman" w:hAnsi="Times New Roman" w:cs="Times New Roman"/>
                <w:b/>
                <w:bCs/>
                <w:sz w:val="22"/>
                <w:szCs w:val="22"/>
              </w:rPr>
              <w:t>artnerzy</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F4484F" w14:textId="29752422"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W</w:t>
            </w:r>
            <w:r w:rsidRPr="00131B7E">
              <w:rPr>
                <w:rFonts w:ascii="Times New Roman" w:hAnsi="Times New Roman" w:cs="Times New Roman"/>
                <w:b/>
                <w:bCs/>
                <w:sz w:val="22"/>
                <w:szCs w:val="22"/>
              </w:rPr>
              <w:t>skaźniki</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86DB02" w14:textId="7CD65135" w:rsidR="00CB0EFE" w:rsidRPr="00ED3653" w:rsidRDefault="00CB0EFE" w:rsidP="00CB0EFE">
            <w:pPr>
              <w:spacing w:line="259" w:lineRule="auto"/>
              <w:ind w:right="34"/>
              <w:jc w:val="center"/>
              <w:rPr>
                <w:rFonts w:ascii="Times New Roman" w:eastAsia="Times New Roman" w:hAnsi="Times New Roman" w:cs="Times New Roman"/>
                <w:b/>
                <w:sz w:val="22"/>
                <w:szCs w:val="22"/>
              </w:rPr>
            </w:pPr>
            <w:r>
              <w:rPr>
                <w:rFonts w:ascii="Times New Roman" w:hAnsi="Times New Roman" w:cs="Times New Roman"/>
                <w:b/>
                <w:bCs/>
                <w:sz w:val="22"/>
                <w:szCs w:val="22"/>
              </w:rPr>
              <w:t>Działania/Efekty</w:t>
            </w:r>
          </w:p>
        </w:tc>
      </w:tr>
      <w:tr w:rsidR="00873FF2" w:rsidRPr="00ED3653" w14:paraId="5CEDEA30"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9C19B0" w14:textId="77775D7D" w:rsidR="00333D98" w:rsidRPr="00ED3653" w:rsidRDefault="0048252C" w:rsidP="00333D98">
            <w:pPr>
              <w:spacing w:line="259" w:lineRule="auto"/>
              <w:ind w:right="34"/>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5.1. </w:t>
            </w:r>
            <w:r w:rsidR="00333D98" w:rsidRPr="00ED3653">
              <w:rPr>
                <w:rFonts w:ascii="Times New Roman" w:eastAsia="Times New Roman" w:hAnsi="Times New Roman" w:cs="Times New Roman"/>
                <w:sz w:val="22"/>
                <w:szCs w:val="22"/>
              </w:rPr>
              <w:t xml:space="preserve">Współpraca koordynatora oraz innych pracowników organizatora </w:t>
            </w:r>
            <w:r w:rsidR="003B2091">
              <w:rPr>
                <w:rFonts w:ascii="Times New Roman" w:eastAsia="Times New Roman" w:hAnsi="Times New Roman" w:cs="Times New Roman"/>
                <w:sz w:val="22"/>
                <w:szCs w:val="22"/>
              </w:rPr>
              <w:br/>
            </w:r>
            <w:r w:rsidR="00333D98" w:rsidRPr="00ED3653">
              <w:rPr>
                <w:rFonts w:ascii="Times New Roman" w:eastAsia="Times New Roman" w:hAnsi="Times New Roman" w:cs="Times New Roman"/>
                <w:sz w:val="22"/>
                <w:szCs w:val="22"/>
              </w:rPr>
              <w:t>z asystentem rodziny biologicznej dziecka umieszczonego w pieczy zastępczej</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927CDB" w14:textId="34EA76DB" w:rsidR="00333D98" w:rsidRPr="00195128" w:rsidRDefault="00195128"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M</w:t>
            </w:r>
            <w:r w:rsidR="00A57C16">
              <w:rPr>
                <w:rFonts w:ascii="Times New Roman" w:eastAsia="Times New Roman" w:hAnsi="Times New Roman" w:cs="Times New Roman"/>
                <w:bCs/>
                <w:sz w:val="22"/>
                <w:szCs w:val="22"/>
              </w:rPr>
              <w:t xml:space="preserve">iejski Ośrodek Pomocy Rodzinie </w:t>
            </w:r>
            <w:r w:rsidR="00B70BE8">
              <w:rPr>
                <w:rFonts w:ascii="Times New Roman" w:eastAsia="Times New Roman" w:hAnsi="Times New Roman" w:cs="Times New Roman"/>
                <w:bCs/>
                <w:sz w:val="22"/>
                <w:szCs w:val="22"/>
              </w:rPr>
              <w:br/>
            </w:r>
            <w:r w:rsidR="00A57C16">
              <w:rPr>
                <w:rFonts w:ascii="Times New Roman" w:eastAsia="Times New Roman" w:hAnsi="Times New Roman" w:cs="Times New Roman"/>
                <w:bCs/>
                <w:sz w:val="22"/>
                <w:szCs w:val="22"/>
              </w:rPr>
              <w:t xml:space="preserve">w Toruniu </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CCCA6E" w14:textId="44EE6333" w:rsidR="00333D98" w:rsidRPr="00873FF2" w:rsidRDefault="00333D98"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liczba rodzin objętych współpracą</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7EB4E2" w14:textId="63593440" w:rsidR="00333D98" w:rsidRPr="00873FF2" w:rsidRDefault="004F5B6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sz w:val="22"/>
                <w:szCs w:val="22"/>
              </w:rPr>
              <w:t>w</w:t>
            </w:r>
            <w:r w:rsidR="00333D98" w:rsidRPr="00873FF2">
              <w:rPr>
                <w:rFonts w:ascii="Times New Roman" w:eastAsia="Times New Roman" w:hAnsi="Times New Roman" w:cs="Times New Roman"/>
                <w:sz w:val="22"/>
                <w:szCs w:val="22"/>
              </w:rPr>
              <w:t>spółpraca pomiędzy różnymi pracownikami organizatora</w:t>
            </w:r>
          </w:p>
        </w:tc>
      </w:tr>
      <w:tr w:rsidR="00873FF2" w:rsidRPr="00ED3653" w14:paraId="27E14551"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055E26" w14:textId="3934CED4" w:rsidR="00BB1BB0" w:rsidRPr="00BB1BB0" w:rsidRDefault="0048252C" w:rsidP="00BB1BB0">
            <w:pPr>
              <w:pStyle w:val="Akapitzlist"/>
              <w:spacing w:line="259" w:lineRule="auto"/>
              <w:ind w:left="360" w:right="34"/>
              <w:rPr>
                <w:rFonts w:ascii="Times New Roman" w:eastAsia="Times New Roman" w:hAnsi="Times New Roman" w:cs="Times New Roman"/>
                <w:b/>
                <w:sz w:val="22"/>
                <w:szCs w:val="22"/>
              </w:rPr>
            </w:pPr>
            <w:r w:rsidRPr="00562C5A">
              <w:rPr>
                <w:rFonts w:ascii="Times New Roman" w:hAnsi="Times New Roman" w:cs="Times New Roman"/>
                <w:sz w:val="22"/>
                <w:szCs w:val="22"/>
              </w:rPr>
              <w:t xml:space="preserve">5.2. </w:t>
            </w:r>
            <w:r w:rsidR="00BB1BB0">
              <w:rPr>
                <w:rFonts w:ascii="Times New Roman" w:hAnsi="Times New Roman" w:cs="Times New Roman"/>
                <w:sz w:val="22"/>
                <w:szCs w:val="22"/>
              </w:rPr>
              <w:t>D</w:t>
            </w:r>
            <w:r w:rsidR="00BB1BB0" w:rsidRPr="00873FF2">
              <w:rPr>
                <w:rFonts w:ascii="Times New Roman" w:eastAsia="Times New Roman" w:hAnsi="Times New Roman" w:cs="Times New Roman"/>
                <w:sz w:val="22"/>
                <w:szCs w:val="22"/>
              </w:rPr>
              <w:t xml:space="preserve">ziałania asystentów rodziny </w:t>
            </w:r>
          </w:p>
          <w:p w14:paraId="2E3E1419" w14:textId="4CF9A6EE" w:rsidR="00333D98" w:rsidRPr="00562C5A" w:rsidRDefault="00333D98" w:rsidP="00333D98">
            <w:pPr>
              <w:spacing w:line="259" w:lineRule="auto"/>
              <w:ind w:right="34"/>
              <w:jc w:val="center"/>
              <w:rPr>
                <w:rFonts w:ascii="Times New Roman" w:eastAsia="Times New Roman" w:hAnsi="Times New Roman" w:cs="Times New Roman"/>
                <w:b/>
                <w:sz w:val="22"/>
                <w:szCs w:val="22"/>
              </w:rPr>
            </w:pP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73A35C" w14:textId="21DE8E58" w:rsidR="00195128" w:rsidRPr="00562C5A" w:rsidRDefault="00195128"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562C5A">
              <w:rPr>
                <w:rFonts w:ascii="Times New Roman" w:eastAsia="Times New Roman" w:hAnsi="Times New Roman" w:cs="Times New Roman"/>
                <w:bCs/>
                <w:sz w:val="22"/>
                <w:szCs w:val="22"/>
              </w:rPr>
              <w:t>M</w:t>
            </w:r>
            <w:r w:rsidR="00A57C16" w:rsidRPr="00562C5A">
              <w:rPr>
                <w:rFonts w:ascii="Times New Roman" w:eastAsia="Times New Roman" w:hAnsi="Times New Roman" w:cs="Times New Roman"/>
                <w:bCs/>
                <w:sz w:val="22"/>
                <w:szCs w:val="22"/>
              </w:rPr>
              <w:t xml:space="preserve">iejski Ośrodek Pomocy Rodzinie </w:t>
            </w:r>
            <w:r w:rsidR="00B70BE8" w:rsidRPr="00562C5A">
              <w:rPr>
                <w:rFonts w:ascii="Times New Roman" w:eastAsia="Times New Roman" w:hAnsi="Times New Roman" w:cs="Times New Roman"/>
                <w:bCs/>
                <w:sz w:val="22"/>
                <w:szCs w:val="22"/>
              </w:rPr>
              <w:br/>
            </w:r>
            <w:r w:rsidR="00A57C16" w:rsidRPr="00562C5A">
              <w:rPr>
                <w:rFonts w:ascii="Times New Roman" w:eastAsia="Times New Roman" w:hAnsi="Times New Roman" w:cs="Times New Roman"/>
                <w:bCs/>
                <w:sz w:val="22"/>
                <w:szCs w:val="22"/>
              </w:rPr>
              <w:t>w Toruniu</w:t>
            </w:r>
          </w:p>
          <w:p w14:paraId="4FECEC17" w14:textId="4218899A" w:rsidR="00333D98" w:rsidRPr="00562C5A" w:rsidRDefault="00195128" w:rsidP="001704B0">
            <w:pPr>
              <w:pStyle w:val="Akapitzlist"/>
              <w:numPr>
                <w:ilvl w:val="0"/>
                <w:numId w:val="81"/>
              </w:numPr>
              <w:spacing w:line="259" w:lineRule="auto"/>
              <w:ind w:right="34"/>
              <w:rPr>
                <w:rFonts w:ascii="Times New Roman" w:eastAsia="Times New Roman" w:hAnsi="Times New Roman" w:cs="Times New Roman"/>
                <w:bCs/>
                <w:sz w:val="22"/>
                <w:szCs w:val="22"/>
              </w:rPr>
            </w:pPr>
            <w:r w:rsidRPr="00562C5A">
              <w:rPr>
                <w:rFonts w:ascii="Times New Roman" w:eastAsia="Times New Roman" w:hAnsi="Times New Roman" w:cs="Times New Roman"/>
                <w:bCs/>
                <w:sz w:val="22"/>
                <w:szCs w:val="22"/>
              </w:rPr>
              <w:t>T</w:t>
            </w:r>
            <w:r w:rsidR="00A57C16" w:rsidRPr="00562C5A">
              <w:rPr>
                <w:rFonts w:ascii="Times New Roman" w:eastAsia="Times New Roman" w:hAnsi="Times New Roman" w:cs="Times New Roman"/>
                <w:bCs/>
                <w:sz w:val="22"/>
                <w:szCs w:val="22"/>
              </w:rPr>
              <w:t>oruńskie Centrum Usług Społecznych</w:t>
            </w:r>
          </w:p>
          <w:p w14:paraId="4F44CDFA" w14:textId="3B9C480D" w:rsidR="00195128" w:rsidRPr="00562C5A" w:rsidRDefault="00B70BE8" w:rsidP="001704B0">
            <w:pPr>
              <w:pStyle w:val="Akapitzlist"/>
              <w:numPr>
                <w:ilvl w:val="0"/>
                <w:numId w:val="81"/>
              </w:numPr>
              <w:spacing w:line="259" w:lineRule="auto"/>
              <w:ind w:right="34"/>
              <w:rPr>
                <w:rFonts w:ascii="Times New Roman" w:eastAsia="Times New Roman" w:hAnsi="Times New Roman" w:cs="Times New Roman"/>
                <w:bCs/>
                <w:sz w:val="22"/>
                <w:szCs w:val="22"/>
              </w:rPr>
            </w:pPr>
            <w:r w:rsidRPr="00562C5A">
              <w:rPr>
                <w:rFonts w:ascii="Times New Roman" w:eastAsia="Times New Roman" w:hAnsi="Times New Roman" w:cs="Times New Roman"/>
                <w:bCs/>
                <w:sz w:val="22"/>
                <w:szCs w:val="22"/>
              </w:rPr>
              <w:t>o</w:t>
            </w:r>
            <w:r w:rsidR="00195128" w:rsidRPr="00562C5A">
              <w:rPr>
                <w:rFonts w:ascii="Times New Roman" w:eastAsia="Times New Roman" w:hAnsi="Times New Roman" w:cs="Times New Roman"/>
                <w:bCs/>
                <w:sz w:val="22"/>
                <w:szCs w:val="22"/>
              </w:rPr>
              <w:t>rganizacje pozarządowe</w:t>
            </w:r>
          </w:p>
          <w:p w14:paraId="1E95C2B3" w14:textId="62ACC433" w:rsidR="00195128" w:rsidRPr="00562C5A" w:rsidRDefault="00195128" w:rsidP="001704B0">
            <w:pPr>
              <w:pStyle w:val="Akapitzlist"/>
              <w:numPr>
                <w:ilvl w:val="0"/>
                <w:numId w:val="81"/>
              </w:numPr>
              <w:spacing w:line="259" w:lineRule="auto"/>
              <w:ind w:right="34"/>
              <w:rPr>
                <w:rFonts w:ascii="Times New Roman" w:eastAsia="Times New Roman" w:hAnsi="Times New Roman" w:cs="Times New Roman"/>
                <w:bCs/>
                <w:sz w:val="22"/>
                <w:szCs w:val="22"/>
              </w:rPr>
            </w:pPr>
            <w:r w:rsidRPr="00562C5A">
              <w:rPr>
                <w:rFonts w:ascii="Times New Roman" w:eastAsia="Times New Roman" w:hAnsi="Times New Roman" w:cs="Times New Roman"/>
                <w:bCs/>
                <w:sz w:val="22"/>
                <w:szCs w:val="22"/>
              </w:rPr>
              <w:t>Placówki wsparcia dziennego</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5B08AB" w14:textId="6DD82B74" w:rsidR="00333D98" w:rsidRPr="00873FF2" w:rsidRDefault="00333D98"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 xml:space="preserve">liczba rodzin objętych wsparciem </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8F259B" w14:textId="6C59808C" w:rsidR="00BB1BB0" w:rsidRPr="00FB2D76" w:rsidRDefault="00BB1BB0"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562C5A">
              <w:rPr>
                <w:rFonts w:ascii="Times New Roman" w:hAnsi="Times New Roman" w:cs="Times New Roman"/>
                <w:sz w:val="22"/>
                <w:szCs w:val="22"/>
              </w:rPr>
              <w:t>Polepszenie sytuacji dziecka i rodziny, wzmacnianie poczucia bezpieczeństwa rodziny i dziecka, minimalizowanie negatywnych zachowań oraz wzmacnianie kompetencji rodzicielskich</w:t>
            </w:r>
          </w:p>
          <w:p w14:paraId="29687871" w14:textId="2085CB1C" w:rsidR="00FB2D76" w:rsidRPr="00FB2D76" w:rsidRDefault="00FB2D76" w:rsidP="00FB2D76">
            <w:pPr>
              <w:spacing w:line="259" w:lineRule="auto"/>
              <w:ind w:right="34"/>
              <w:rPr>
                <w:rFonts w:ascii="Times New Roman" w:eastAsia="Times New Roman" w:hAnsi="Times New Roman" w:cs="Times New Roman"/>
                <w:b/>
                <w:sz w:val="22"/>
                <w:szCs w:val="22"/>
              </w:rPr>
            </w:pPr>
          </w:p>
        </w:tc>
      </w:tr>
      <w:tr w:rsidR="00873FF2" w:rsidRPr="00ED3653" w14:paraId="7821EA96" w14:textId="77777777" w:rsidTr="009E20E4">
        <w:trPr>
          <w:trHeight w:val="446"/>
        </w:trPr>
        <w:tc>
          <w:tcPr>
            <w:tcW w:w="23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2D0C18" w14:textId="2FC48803" w:rsidR="00333D98" w:rsidRPr="00ED3653" w:rsidRDefault="0048252C" w:rsidP="00333D98">
            <w:pPr>
              <w:spacing w:line="259" w:lineRule="auto"/>
              <w:ind w:right="34"/>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5.3. </w:t>
            </w:r>
            <w:r w:rsidR="00333D98" w:rsidRPr="00ED3653">
              <w:rPr>
                <w:rFonts w:ascii="Times New Roman" w:eastAsia="Times New Roman" w:hAnsi="Times New Roman" w:cs="Times New Roman"/>
                <w:sz w:val="22"/>
                <w:szCs w:val="22"/>
              </w:rPr>
              <w:t xml:space="preserve">Organizowanie indywidualnych porad dla rodziców z zakresu edukacji finansowej, </w:t>
            </w:r>
            <w:r w:rsidR="003B2091">
              <w:rPr>
                <w:rFonts w:ascii="Times New Roman" w:eastAsia="Times New Roman" w:hAnsi="Times New Roman" w:cs="Times New Roman"/>
                <w:sz w:val="22"/>
                <w:szCs w:val="22"/>
              </w:rPr>
              <w:br/>
            </w:r>
            <w:r w:rsidR="00333D98" w:rsidRPr="00ED3653">
              <w:rPr>
                <w:rFonts w:ascii="Times New Roman" w:eastAsia="Times New Roman" w:hAnsi="Times New Roman" w:cs="Times New Roman"/>
                <w:sz w:val="22"/>
                <w:szCs w:val="22"/>
              </w:rPr>
              <w:t>w tym, jak efektywnie zarządzać budżetem domowym</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C77277" w14:textId="72079730" w:rsidR="00A57C16" w:rsidRPr="00BD0321" w:rsidRDefault="00A57C16" w:rsidP="001704B0">
            <w:pPr>
              <w:pStyle w:val="Akapitzlist"/>
              <w:numPr>
                <w:ilvl w:val="0"/>
                <w:numId w:val="81"/>
              </w:numPr>
              <w:spacing w:line="259" w:lineRule="auto"/>
              <w:ind w:right="34"/>
              <w:rPr>
                <w:rFonts w:ascii="Times New Roman" w:eastAsia="Times New Roman" w:hAnsi="Times New Roman" w:cs="Times New Roman"/>
                <w:b/>
                <w:sz w:val="22"/>
                <w:szCs w:val="22"/>
              </w:rPr>
            </w:pPr>
            <w:r>
              <w:rPr>
                <w:rFonts w:ascii="Times New Roman" w:eastAsia="Times New Roman" w:hAnsi="Times New Roman" w:cs="Times New Roman"/>
                <w:bCs/>
                <w:sz w:val="22"/>
                <w:szCs w:val="22"/>
              </w:rPr>
              <w:t xml:space="preserve">Miejski Ośrodek Pomocy Rodzinie </w:t>
            </w:r>
            <w:r w:rsidR="00B70BE8">
              <w:rPr>
                <w:rFonts w:ascii="Times New Roman" w:eastAsia="Times New Roman" w:hAnsi="Times New Roman" w:cs="Times New Roman"/>
                <w:bCs/>
                <w:sz w:val="22"/>
                <w:szCs w:val="22"/>
              </w:rPr>
              <w:br/>
            </w:r>
            <w:r>
              <w:rPr>
                <w:rFonts w:ascii="Times New Roman" w:eastAsia="Times New Roman" w:hAnsi="Times New Roman" w:cs="Times New Roman"/>
                <w:bCs/>
                <w:sz w:val="22"/>
                <w:szCs w:val="22"/>
              </w:rPr>
              <w:t>w Toruniu</w:t>
            </w:r>
          </w:p>
          <w:p w14:paraId="457F22A9" w14:textId="25758A6E" w:rsidR="00A57C16" w:rsidRDefault="00A57C16"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Toruńskie Centrum Usług Społecznyc</w:t>
            </w:r>
            <w:r w:rsidR="0040688B">
              <w:rPr>
                <w:rFonts w:ascii="Times New Roman" w:eastAsia="Times New Roman" w:hAnsi="Times New Roman" w:cs="Times New Roman"/>
                <w:bCs/>
                <w:sz w:val="22"/>
                <w:szCs w:val="22"/>
              </w:rPr>
              <w:t>h</w:t>
            </w:r>
          </w:p>
          <w:p w14:paraId="481A9DA3" w14:textId="294C6991" w:rsidR="00195128" w:rsidRDefault="00195128"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Organizacje pozarządowe</w:t>
            </w:r>
          </w:p>
          <w:p w14:paraId="4335BC20" w14:textId="073FBA27" w:rsidR="00333D98" w:rsidRPr="00195128" w:rsidRDefault="00B70BE8" w:rsidP="001704B0">
            <w:pPr>
              <w:pStyle w:val="Akapitzlist"/>
              <w:numPr>
                <w:ilvl w:val="0"/>
                <w:numId w:val="81"/>
              </w:numPr>
              <w:spacing w:line="259" w:lineRule="auto"/>
              <w:ind w:right="34"/>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p</w:t>
            </w:r>
            <w:r w:rsidR="00195128" w:rsidRPr="00195128">
              <w:rPr>
                <w:rFonts w:ascii="Times New Roman" w:eastAsia="Times New Roman" w:hAnsi="Times New Roman" w:cs="Times New Roman"/>
                <w:bCs/>
                <w:sz w:val="22"/>
                <w:szCs w:val="22"/>
              </w:rPr>
              <w:t>lacówki wsparcia dziennego</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7EF56F" w14:textId="42015E9B" w:rsidR="00333D98" w:rsidRPr="00873FF2" w:rsidRDefault="00333D98"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liczba udzielonych porad</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9A8D0C" w14:textId="49973427" w:rsidR="00333D98" w:rsidRPr="00873FF2" w:rsidRDefault="00333D98" w:rsidP="001704B0">
            <w:pPr>
              <w:pStyle w:val="Akapitzlist"/>
              <w:numPr>
                <w:ilvl w:val="0"/>
                <w:numId w:val="81"/>
              </w:numPr>
              <w:spacing w:line="259" w:lineRule="auto"/>
              <w:ind w:right="34"/>
              <w:rPr>
                <w:rFonts w:ascii="Times New Roman" w:eastAsia="Times New Roman" w:hAnsi="Times New Roman" w:cs="Times New Roman"/>
                <w:b/>
                <w:sz w:val="22"/>
                <w:szCs w:val="22"/>
              </w:rPr>
            </w:pPr>
            <w:r w:rsidRPr="00873FF2">
              <w:rPr>
                <w:rFonts w:ascii="Times New Roman" w:eastAsia="Times New Roman" w:hAnsi="Times New Roman" w:cs="Times New Roman"/>
                <w:sz w:val="22"/>
                <w:szCs w:val="22"/>
              </w:rPr>
              <w:t>rozwijanie systemu poradnictwa indywidualnego</w:t>
            </w:r>
          </w:p>
        </w:tc>
      </w:tr>
    </w:tbl>
    <w:p w14:paraId="65BD2B1B" w14:textId="77777777" w:rsidR="00A92790" w:rsidRPr="00A92790" w:rsidRDefault="00A92790" w:rsidP="00A92790"/>
    <w:p w14:paraId="13FCD193" w14:textId="5345A35D" w:rsidR="00637481" w:rsidRDefault="00637481" w:rsidP="00A448ED">
      <w:pPr>
        <w:pStyle w:val="Nagwek2"/>
        <w:spacing w:line="360" w:lineRule="auto"/>
        <w:jc w:val="both"/>
        <w:rPr>
          <w:rFonts w:ascii="Times New Roman" w:hAnsi="Times New Roman" w:cs="Times New Roman"/>
          <w:b/>
          <w:bCs/>
          <w:color w:val="000000" w:themeColor="text1"/>
          <w:sz w:val="22"/>
          <w:szCs w:val="22"/>
        </w:rPr>
      </w:pPr>
      <w:bookmarkStart w:id="32" w:name="_Toc213357093"/>
      <w:r w:rsidRPr="00DE527E">
        <w:rPr>
          <w:rFonts w:ascii="Times New Roman" w:hAnsi="Times New Roman" w:cs="Times New Roman"/>
          <w:b/>
          <w:bCs/>
          <w:color w:val="000000" w:themeColor="text1"/>
          <w:sz w:val="22"/>
          <w:szCs w:val="22"/>
        </w:rPr>
        <w:t>3.1. Monitoring i ewaluacja</w:t>
      </w:r>
      <w:bookmarkEnd w:id="32"/>
    </w:p>
    <w:p w14:paraId="2BCBB7A9" w14:textId="65FA51CB" w:rsidR="00A448ED" w:rsidRDefault="00A448ED" w:rsidP="00A448ED">
      <w:pPr>
        <w:spacing w:line="360" w:lineRule="auto"/>
        <w:jc w:val="both"/>
        <w:rPr>
          <w:rFonts w:ascii="Times New Roman" w:hAnsi="Times New Roman" w:cs="Times New Roman"/>
          <w:sz w:val="22"/>
          <w:szCs w:val="22"/>
        </w:rPr>
      </w:pPr>
      <w:r>
        <w:rPr>
          <w:rFonts w:ascii="Times New Roman" w:hAnsi="Times New Roman" w:cs="Times New Roman"/>
          <w:sz w:val="22"/>
          <w:szCs w:val="22"/>
        </w:rPr>
        <w:tab/>
        <w:t xml:space="preserve">Celem monitoringu realizacji Programu jest ocena stopnia realizacji zadań oraz bieżące śledzenie zmian w obszarze wsparcia rodzin i pieczy zastępczej. Podstawą działań monitorujących będą analizy wskaźników realizacji określonych celów. Dane na temat wskaźników będą pozyskiwane i gromadzone przez Miejski Ośrodek Pomocy Rodzinie w Toruniu. </w:t>
      </w:r>
    </w:p>
    <w:p w14:paraId="375874AB" w14:textId="794EC2C7" w:rsidR="00A448ED" w:rsidRPr="00A448ED" w:rsidRDefault="00A448ED" w:rsidP="00A448ED">
      <w:pPr>
        <w:spacing w:line="360" w:lineRule="auto"/>
        <w:jc w:val="both"/>
        <w:rPr>
          <w:rFonts w:ascii="Times New Roman" w:hAnsi="Times New Roman" w:cs="Times New Roman"/>
          <w:sz w:val="22"/>
          <w:szCs w:val="22"/>
        </w:rPr>
      </w:pPr>
      <w:r>
        <w:rPr>
          <w:rFonts w:ascii="Times New Roman" w:hAnsi="Times New Roman" w:cs="Times New Roman"/>
          <w:sz w:val="22"/>
          <w:szCs w:val="22"/>
        </w:rPr>
        <w:tab/>
        <w:t xml:space="preserve">Celem ewaluacji będzie ocena skuteczności i efektywności działań Programu oraz ich wpływu na sytuację rodzin i system pieczy zastępczej. Wyniki ewaluacji będą punktem </w:t>
      </w:r>
      <w:r w:rsidR="00D85F15">
        <w:rPr>
          <w:rFonts w:ascii="Times New Roman" w:hAnsi="Times New Roman" w:cs="Times New Roman"/>
          <w:sz w:val="22"/>
          <w:szCs w:val="22"/>
        </w:rPr>
        <w:t xml:space="preserve">odniesienia dla kształtowania założeń polityki społecznej w kolejnych wersjach Programu. Działania ewaluacyjne będą realizowane przez Miejski Ośrodek Pomocy Rodzinie w Toruniu. </w:t>
      </w:r>
    </w:p>
    <w:p w14:paraId="578896F9" w14:textId="48E8A1B6" w:rsidR="00637481" w:rsidRDefault="00637481" w:rsidP="00A448ED">
      <w:pPr>
        <w:pStyle w:val="Nagwek2"/>
        <w:spacing w:line="360" w:lineRule="auto"/>
        <w:jc w:val="both"/>
        <w:rPr>
          <w:rFonts w:ascii="Times New Roman" w:hAnsi="Times New Roman" w:cs="Times New Roman"/>
          <w:b/>
          <w:bCs/>
          <w:color w:val="000000" w:themeColor="text1"/>
          <w:sz w:val="22"/>
          <w:szCs w:val="22"/>
        </w:rPr>
      </w:pPr>
      <w:bookmarkStart w:id="33" w:name="_Toc213357094"/>
      <w:r w:rsidRPr="00DE527E">
        <w:rPr>
          <w:rFonts w:ascii="Times New Roman" w:hAnsi="Times New Roman" w:cs="Times New Roman"/>
          <w:b/>
          <w:bCs/>
          <w:color w:val="000000" w:themeColor="text1"/>
          <w:sz w:val="22"/>
          <w:szCs w:val="22"/>
        </w:rPr>
        <w:t>3.2. Finansowanie</w:t>
      </w:r>
      <w:bookmarkEnd w:id="33"/>
    </w:p>
    <w:p w14:paraId="34C58F57" w14:textId="71DE9DB2" w:rsidR="00A448ED" w:rsidRPr="008D0C8F" w:rsidRDefault="00A448ED" w:rsidP="00A448ED">
      <w:pPr>
        <w:spacing w:line="360" w:lineRule="auto"/>
        <w:ind w:firstLine="284"/>
        <w:jc w:val="both"/>
        <w:rPr>
          <w:rFonts w:ascii="Times New Roman" w:hAnsi="Times New Roman"/>
          <w:sz w:val="22"/>
          <w:szCs w:val="22"/>
        </w:rPr>
      </w:pPr>
      <w:r>
        <w:rPr>
          <w:rFonts w:ascii="Times New Roman" w:hAnsi="Times New Roman"/>
        </w:rPr>
        <w:tab/>
      </w:r>
      <w:r w:rsidRPr="008D0C8F">
        <w:rPr>
          <w:rFonts w:ascii="Times New Roman" w:hAnsi="Times New Roman"/>
          <w:sz w:val="22"/>
          <w:szCs w:val="22"/>
        </w:rPr>
        <w:t xml:space="preserve">Źródłem finansowania „Program Gminy Miasta Toruń na Rzecz Wspierania Rodziny i </w:t>
      </w:r>
      <w:r w:rsidR="00391642">
        <w:rPr>
          <w:rFonts w:ascii="Times New Roman" w:hAnsi="Times New Roman"/>
          <w:sz w:val="22"/>
          <w:szCs w:val="22"/>
        </w:rPr>
        <w:t>R</w:t>
      </w:r>
      <w:r w:rsidRPr="008D0C8F">
        <w:rPr>
          <w:rFonts w:ascii="Times New Roman" w:hAnsi="Times New Roman"/>
          <w:sz w:val="22"/>
          <w:szCs w:val="22"/>
        </w:rPr>
        <w:t xml:space="preserve">ozwoju </w:t>
      </w:r>
      <w:r w:rsidR="00391642">
        <w:rPr>
          <w:rFonts w:ascii="Times New Roman" w:hAnsi="Times New Roman"/>
          <w:sz w:val="22"/>
          <w:szCs w:val="22"/>
        </w:rPr>
        <w:t>S</w:t>
      </w:r>
      <w:r w:rsidRPr="008D0C8F">
        <w:rPr>
          <w:rFonts w:ascii="Times New Roman" w:hAnsi="Times New Roman"/>
          <w:sz w:val="22"/>
          <w:szCs w:val="22"/>
        </w:rPr>
        <w:t xml:space="preserve">ystemu </w:t>
      </w:r>
      <w:r w:rsidR="00391642">
        <w:rPr>
          <w:rFonts w:ascii="Times New Roman" w:hAnsi="Times New Roman"/>
          <w:sz w:val="22"/>
          <w:szCs w:val="22"/>
        </w:rPr>
        <w:t>P</w:t>
      </w:r>
      <w:r w:rsidRPr="008D0C8F">
        <w:rPr>
          <w:rFonts w:ascii="Times New Roman" w:hAnsi="Times New Roman"/>
          <w:sz w:val="22"/>
          <w:szCs w:val="22"/>
        </w:rPr>
        <w:t xml:space="preserve">ieczy </w:t>
      </w:r>
      <w:r w:rsidR="00391642" w:rsidRPr="00562C5A">
        <w:rPr>
          <w:rFonts w:ascii="Times New Roman" w:hAnsi="Times New Roman"/>
          <w:sz w:val="22"/>
          <w:szCs w:val="22"/>
        </w:rPr>
        <w:t>Z</w:t>
      </w:r>
      <w:r w:rsidRPr="00562C5A">
        <w:rPr>
          <w:rFonts w:ascii="Times New Roman" w:hAnsi="Times New Roman"/>
          <w:sz w:val="22"/>
          <w:szCs w:val="22"/>
        </w:rPr>
        <w:t>astępczej</w:t>
      </w:r>
      <w:r w:rsidR="0095358D" w:rsidRPr="00562C5A">
        <w:rPr>
          <w:rFonts w:ascii="Times New Roman" w:hAnsi="Times New Roman"/>
          <w:sz w:val="22"/>
          <w:szCs w:val="22"/>
        </w:rPr>
        <w:t xml:space="preserve"> na lata 2026-2028</w:t>
      </w:r>
      <w:r w:rsidRPr="00562C5A">
        <w:rPr>
          <w:rFonts w:ascii="Times New Roman" w:hAnsi="Times New Roman"/>
          <w:sz w:val="22"/>
          <w:szCs w:val="22"/>
        </w:rPr>
        <w:t>” będą</w:t>
      </w:r>
      <w:r w:rsidRPr="008D0C8F">
        <w:rPr>
          <w:rFonts w:ascii="Times New Roman" w:hAnsi="Times New Roman"/>
          <w:sz w:val="22"/>
          <w:szCs w:val="22"/>
        </w:rPr>
        <w:t xml:space="preserve"> środki finansowe pochodzące z:</w:t>
      </w:r>
    </w:p>
    <w:p w14:paraId="1A18CC2F" w14:textId="6B596E63" w:rsidR="00A448ED" w:rsidRPr="008D0C8F" w:rsidRDefault="00A448ED" w:rsidP="00033DB6">
      <w:pPr>
        <w:pStyle w:val="Akapitzlist"/>
        <w:numPr>
          <w:ilvl w:val="0"/>
          <w:numId w:val="18"/>
        </w:numPr>
        <w:spacing w:line="360" w:lineRule="auto"/>
        <w:jc w:val="both"/>
        <w:rPr>
          <w:rFonts w:ascii="Times New Roman" w:hAnsi="Times New Roman"/>
          <w:sz w:val="22"/>
          <w:szCs w:val="22"/>
        </w:rPr>
      </w:pPr>
      <w:r w:rsidRPr="008D0C8F">
        <w:rPr>
          <w:rFonts w:ascii="Times New Roman" w:hAnsi="Times New Roman"/>
          <w:sz w:val="22"/>
          <w:szCs w:val="22"/>
        </w:rPr>
        <w:t xml:space="preserve">budżetu Gminy Miasta Toruń; </w:t>
      </w:r>
    </w:p>
    <w:p w14:paraId="3F5ED95D" w14:textId="46BD5B4D" w:rsidR="00A448ED" w:rsidRPr="001602C3" w:rsidRDefault="00A448ED" w:rsidP="00033DB6">
      <w:pPr>
        <w:pStyle w:val="Akapitzlist"/>
        <w:numPr>
          <w:ilvl w:val="0"/>
          <w:numId w:val="18"/>
        </w:numPr>
        <w:spacing w:line="360" w:lineRule="auto"/>
        <w:jc w:val="both"/>
        <w:rPr>
          <w:rFonts w:ascii="Times New Roman" w:hAnsi="Times New Roman"/>
          <w:sz w:val="22"/>
          <w:szCs w:val="22"/>
        </w:rPr>
      </w:pPr>
      <w:r w:rsidRPr="008D0C8F">
        <w:rPr>
          <w:rFonts w:ascii="Times New Roman" w:hAnsi="Times New Roman"/>
          <w:sz w:val="22"/>
          <w:szCs w:val="22"/>
        </w:rPr>
        <w:t xml:space="preserve">dotacji oraz środków pozabudżetowych pozyskanych z innych źródeł – w ramach funduszy europejskich, środków pochodzących z sektora NGO i innych. </w:t>
      </w:r>
    </w:p>
    <w:p w14:paraId="0AD7EB83" w14:textId="7DD3F07E" w:rsidR="00E5317B" w:rsidRPr="001602C3" w:rsidRDefault="00637481" w:rsidP="001602C3">
      <w:pPr>
        <w:pStyle w:val="Nagwek2"/>
        <w:spacing w:line="360" w:lineRule="auto"/>
        <w:rPr>
          <w:rFonts w:ascii="Times New Roman" w:hAnsi="Times New Roman" w:cs="Times New Roman"/>
          <w:b/>
          <w:bCs/>
          <w:color w:val="000000" w:themeColor="text1"/>
          <w:sz w:val="22"/>
          <w:szCs w:val="22"/>
        </w:rPr>
      </w:pPr>
      <w:bookmarkStart w:id="34" w:name="_Toc213357095"/>
      <w:r w:rsidRPr="00DE527E">
        <w:rPr>
          <w:rFonts w:ascii="Times New Roman" w:hAnsi="Times New Roman" w:cs="Times New Roman"/>
          <w:b/>
          <w:bCs/>
          <w:color w:val="000000" w:themeColor="text1"/>
          <w:sz w:val="22"/>
          <w:szCs w:val="22"/>
        </w:rPr>
        <w:t>3.3. Podsumowanie</w:t>
      </w:r>
      <w:bookmarkEnd w:id="34"/>
      <w:r w:rsidR="0015237E">
        <w:rPr>
          <w:rFonts w:ascii="Times New Roman" w:hAnsi="Times New Roman" w:cs="Times New Roman"/>
          <w:sz w:val="22"/>
          <w:szCs w:val="22"/>
        </w:rPr>
        <w:t xml:space="preserve"> </w:t>
      </w:r>
    </w:p>
    <w:p w14:paraId="74208703" w14:textId="6F3F5CC4" w:rsidR="001602C3" w:rsidRPr="00C66FBC" w:rsidRDefault="0015237E" w:rsidP="001602C3">
      <w:p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rPr>
        <w:tab/>
      </w:r>
      <w:r w:rsidR="001602C3" w:rsidRPr="00C66FBC">
        <w:rPr>
          <w:rFonts w:ascii="Times New Roman" w:hAnsi="Times New Roman" w:cs="Times New Roman"/>
          <w:sz w:val="22"/>
          <w:szCs w:val="22"/>
          <w:lang w:eastAsia="pl-PL"/>
        </w:rPr>
        <w:t xml:space="preserve">Lokalny system wspierania rodziny w Toruniu </w:t>
      </w:r>
      <w:r w:rsidR="003D406E">
        <w:rPr>
          <w:rFonts w:ascii="Times New Roman" w:hAnsi="Times New Roman" w:cs="Times New Roman"/>
          <w:sz w:val="22"/>
          <w:szCs w:val="22"/>
          <w:lang w:eastAsia="pl-PL"/>
        </w:rPr>
        <w:t>d</w:t>
      </w:r>
      <w:r w:rsidR="001602C3" w:rsidRPr="00C66FBC">
        <w:rPr>
          <w:rFonts w:ascii="Times New Roman" w:hAnsi="Times New Roman" w:cs="Times New Roman"/>
          <w:sz w:val="22"/>
          <w:szCs w:val="22"/>
          <w:lang w:eastAsia="pl-PL"/>
        </w:rPr>
        <w:t>owodzi swojej </w:t>
      </w:r>
      <w:r w:rsidR="001602C3">
        <w:rPr>
          <w:rFonts w:ascii="Times New Roman" w:hAnsi="Times New Roman" w:cs="Times New Roman"/>
          <w:sz w:val="22"/>
          <w:szCs w:val="22"/>
          <w:lang w:eastAsia="pl-PL"/>
        </w:rPr>
        <w:t>s</w:t>
      </w:r>
      <w:r w:rsidR="001602C3" w:rsidRPr="00C66FBC">
        <w:rPr>
          <w:rFonts w:ascii="Times New Roman" w:hAnsi="Times New Roman" w:cs="Times New Roman"/>
          <w:sz w:val="22"/>
          <w:szCs w:val="22"/>
          <w:lang w:eastAsia="pl-PL"/>
        </w:rPr>
        <w:t>kuteczności w działaniach profilaktycznych i wspierających</w:t>
      </w:r>
      <w:r w:rsidR="001602C3">
        <w:rPr>
          <w:rFonts w:ascii="Times New Roman" w:hAnsi="Times New Roman" w:cs="Times New Roman"/>
          <w:sz w:val="22"/>
          <w:szCs w:val="22"/>
          <w:lang w:eastAsia="pl-PL"/>
        </w:rPr>
        <w:t xml:space="preserve">. </w:t>
      </w:r>
      <w:r w:rsidR="001602C3" w:rsidRPr="00C66FBC">
        <w:rPr>
          <w:rFonts w:ascii="Times New Roman" w:hAnsi="Times New Roman" w:cs="Times New Roman"/>
          <w:sz w:val="22"/>
          <w:szCs w:val="22"/>
          <w:lang w:eastAsia="pl-PL"/>
        </w:rPr>
        <w:t>W latach 2019–2024 odnotowano spadek liczby środowisk objętych pomocą społeczną o 1000 (do 3399) oraz spadek liczby osób objętych wsparciem o 2040 (do 5549).</w:t>
      </w:r>
      <w:r w:rsidR="001602C3">
        <w:rPr>
          <w:rFonts w:ascii="Times New Roman" w:hAnsi="Times New Roman" w:cs="Times New Roman"/>
          <w:sz w:val="22"/>
          <w:szCs w:val="22"/>
          <w:lang w:eastAsia="pl-PL"/>
        </w:rPr>
        <w:t xml:space="preserve"> </w:t>
      </w:r>
      <w:r w:rsidR="001602C3" w:rsidRPr="00C66FBC">
        <w:rPr>
          <w:rFonts w:ascii="Times New Roman" w:hAnsi="Times New Roman" w:cs="Times New Roman"/>
          <w:sz w:val="22"/>
          <w:szCs w:val="22"/>
          <w:lang w:eastAsia="pl-PL"/>
        </w:rPr>
        <w:t xml:space="preserve">System opiera się na rozbudowanej strukturze instytucjonalnej i prawidłowym funkcjonowaniu kluczowych jednostek (MOPR, TCŚR, TCUS). Dysponuje wykwalifikowaną i doświadczoną kadrą w obszarze </w:t>
      </w:r>
      <w:r w:rsidR="001602C3">
        <w:rPr>
          <w:rFonts w:ascii="Times New Roman" w:hAnsi="Times New Roman" w:cs="Times New Roman"/>
          <w:sz w:val="22"/>
          <w:szCs w:val="22"/>
          <w:lang w:eastAsia="pl-PL"/>
        </w:rPr>
        <w:t>wspierania rodzin.</w:t>
      </w:r>
      <w:r w:rsidR="001602C3" w:rsidRPr="00C66FBC">
        <w:rPr>
          <w:rFonts w:ascii="Times New Roman" w:hAnsi="Times New Roman" w:cs="Times New Roman"/>
          <w:sz w:val="22"/>
          <w:szCs w:val="22"/>
          <w:lang w:eastAsia="pl-PL"/>
        </w:rPr>
        <w:t xml:space="preserve"> </w:t>
      </w:r>
      <w:r w:rsidR="001602C3">
        <w:rPr>
          <w:rFonts w:ascii="Times New Roman" w:hAnsi="Times New Roman" w:cs="Times New Roman"/>
          <w:sz w:val="22"/>
          <w:szCs w:val="22"/>
          <w:lang w:eastAsia="pl-PL"/>
        </w:rPr>
        <w:t>Dużym o</w:t>
      </w:r>
      <w:r w:rsidR="001602C3" w:rsidRPr="00C66FBC">
        <w:rPr>
          <w:rFonts w:ascii="Times New Roman" w:hAnsi="Times New Roman" w:cs="Times New Roman"/>
          <w:sz w:val="22"/>
          <w:szCs w:val="22"/>
          <w:lang w:eastAsia="pl-PL"/>
        </w:rPr>
        <w:t>siągnięciem jest wypracowany system współpracy międzyinstytucjonalnej i interdyscyplinarnej (m.in. Zespół Interdyscyplinarny, Zespół ds. Asysty Rodzinnej), który jest kluczowy dla kompleksowego rozpoznania problemów</w:t>
      </w:r>
      <w:r w:rsidR="001602C3">
        <w:rPr>
          <w:rFonts w:ascii="Times New Roman" w:hAnsi="Times New Roman" w:cs="Times New Roman"/>
          <w:sz w:val="22"/>
          <w:szCs w:val="22"/>
          <w:lang w:eastAsia="pl-PL"/>
        </w:rPr>
        <w:t xml:space="preserve"> i podejmowania odpowiednich, wielokierunkowych oddziaływań. </w:t>
      </w:r>
    </w:p>
    <w:p w14:paraId="584794BC" w14:textId="6F716A1C" w:rsidR="001602C3" w:rsidRPr="00C66FBC" w:rsidRDefault="001602C3" w:rsidP="001602C3">
      <w:p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ab/>
        <w:t>Mocną stroną systemu jest postępująca</w:t>
      </w:r>
      <w:r w:rsidRPr="00C66FBC">
        <w:rPr>
          <w:rFonts w:ascii="Times New Roman" w:hAnsi="Times New Roman" w:cs="Times New Roman"/>
          <w:sz w:val="22"/>
          <w:szCs w:val="22"/>
          <w:lang w:eastAsia="pl-PL"/>
        </w:rPr>
        <w:t xml:space="preserve"> </w:t>
      </w:r>
      <w:r>
        <w:rPr>
          <w:rFonts w:ascii="Times New Roman" w:hAnsi="Times New Roman" w:cs="Times New Roman"/>
          <w:sz w:val="22"/>
          <w:szCs w:val="22"/>
          <w:lang w:eastAsia="pl-PL"/>
        </w:rPr>
        <w:t xml:space="preserve">demokratyzacja instrumentów wsparcia toruńskich rodzin. Kluczowe w tym kontekście </w:t>
      </w:r>
      <w:r w:rsidRPr="00C66FBC">
        <w:rPr>
          <w:rFonts w:ascii="Times New Roman" w:hAnsi="Times New Roman" w:cs="Times New Roman"/>
          <w:sz w:val="22"/>
          <w:szCs w:val="22"/>
          <w:lang w:eastAsia="pl-PL"/>
        </w:rPr>
        <w:t xml:space="preserve">było utworzenie Toruńskiego Centrum Usług Społecznych (TCUS). </w:t>
      </w:r>
      <w:r>
        <w:rPr>
          <w:rFonts w:ascii="Times New Roman" w:hAnsi="Times New Roman" w:cs="Times New Roman"/>
          <w:sz w:val="22"/>
          <w:szCs w:val="22"/>
          <w:lang w:eastAsia="pl-PL"/>
        </w:rPr>
        <w:t>Kolejne edycje programu</w:t>
      </w:r>
      <w:r w:rsidRPr="00C66FBC">
        <w:rPr>
          <w:rFonts w:ascii="Times New Roman" w:hAnsi="Times New Roman" w:cs="Times New Roman"/>
          <w:sz w:val="22"/>
          <w:szCs w:val="22"/>
          <w:lang w:eastAsia="pl-PL"/>
        </w:rPr>
        <w:t> „Rodzina w Centrum” ciesz</w:t>
      </w:r>
      <w:r>
        <w:rPr>
          <w:rFonts w:ascii="Times New Roman" w:hAnsi="Times New Roman" w:cs="Times New Roman"/>
          <w:sz w:val="22"/>
          <w:szCs w:val="22"/>
          <w:lang w:eastAsia="pl-PL"/>
        </w:rPr>
        <w:t>ą</w:t>
      </w:r>
      <w:r w:rsidRPr="00C66FBC">
        <w:rPr>
          <w:rFonts w:ascii="Times New Roman" w:hAnsi="Times New Roman" w:cs="Times New Roman"/>
          <w:sz w:val="22"/>
          <w:szCs w:val="22"/>
          <w:lang w:eastAsia="pl-PL"/>
        </w:rPr>
        <w:t xml:space="preserve"> się ogromnym zainteresowaniem</w:t>
      </w:r>
      <w:r>
        <w:rPr>
          <w:rFonts w:ascii="Times New Roman" w:hAnsi="Times New Roman" w:cs="Times New Roman"/>
          <w:sz w:val="22"/>
          <w:szCs w:val="22"/>
          <w:lang w:eastAsia="pl-PL"/>
        </w:rPr>
        <w:t xml:space="preserve"> torunianek i torunian. Program zapewnia bezpłatny dostęp do usług specjalistycznych dla szerokiego grona odbiorców.</w:t>
      </w:r>
      <w:r w:rsidRPr="00C66FBC">
        <w:rPr>
          <w:rFonts w:ascii="Times New Roman" w:hAnsi="Times New Roman" w:cs="Times New Roman"/>
          <w:sz w:val="22"/>
          <w:szCs w:val="22"/>
          <w:lang w:eastAsia="pl-PL"/>
        </w:rPr>
        <w:t xml:space="preserve"> </w:t>
      </w:r>
      <w:r>
        <w:rPr>
          <w:rFonts w:ascii="Times New Roman" w:hAnsi="Times New Roman" w:cs="Times New Roman"/>
          <w:sz w:val="22"/>
          <w:szCs w:val="22"/>
          <w:lang w:eastAsia="pl-PL"/>
        </w:rPr>
        <w:t>Uniezależnienie dostępu do wsparcia od kryteriów dochodowych</w:t>
      </w:r>
      <w:r w:rsidRPr="00C66FBC">
        <w:rPr>
          <w:rFonts w:ascii="Times New Roman" w:hAnsi="Times New Roman" w:cs="Times New Roman"/>
          <w:sz w:val="22"/>
          <w:szCs w:val="22"/>
          <w:lang w:eastAsia="pl-PL"/>
        </w:rPr>
        <w:t xml:space="preserve"> przełamuje stereotypy i </w:t>
      </w:r>
      <w:r>
        <w:rPr>
          <w:rFonts w:ascii="Times New Roman" w:hAnsi="Times New Roman" w:cs="Times New Roman"/>
          <w:sz w:val="22"/>
          <w:szCs w:val="22"/>
          <w:lang w:eastAsia="pl-PL"/>
        </w:rPr>
        <w:t xml:space="preserve">redukuje </w:t>
      </w:r>
      <w:r w:rsidRPr="00C66FBC">
        <w:rPr>
          <w:rFonts w:ascii="Times New Roman" w:hAnsi="Times New Roman" w:cs="Times New Roman"/>
          <w:sz w:val="22"/>
          <w:szCs w:val="22"/>
          <w:lang w:eastAsia="pl-PL"/>
        </w:rPr>
        <w:t xml:space="preserve">obawy </w:t>
      </w:r>
      <w:r>
        <w:rPr>
          <w:rFonts w:ascii="Times New Roman" w:hAnsi="Times New Roman" w:cs="Times New Roman"/>
          <w:sz w:val="22"/>
          <w:szCs w:val="22"/>
          <w:lang w:eastAsia="pl-PL"/>
        </w:rPr>
        <w:t xml:space="preserve">mieszkańców </w:t>
      </w:r>
      <w:r w:rsidRPr="00C66FBC">
        <w:rPr>
          <w:rFonts w:ascii="Times New Roman" w:hAnsi="Times New Roman" w:cs="Times New Roman"/>
          <w:sz w:val="22"/>
          <w:szCs w:val="22"/>
          <w:lang w:eastAsia="pl-PL"/>
        </w:rPr>
        <w:t xml:space="preserve">przed stygmatyzacją związaną z poszukiwaniem pomocy instytucjonalnej. </w:t>
      </w:r>
      <w:r>
        <w:rPr>
          <w:rFonts w:ascii="Times New Roman" w:hAnsi="Times New Roman" w:cs="Times New Roman"/>
          <w:sz w:val="22"/>
          <w:szCs w:val="22"/>
          <w:lang w:eastAsia="pl-PL"/>
        </w:rPr>
        <w:t>Kompleksowa oferta programu jest świetnym przykładem realizacji nowoczesnej polityki wspierania rodzin przez Gminę Miasto Toruń.</w:t>
      </w:r>
    </w:p>
    <w:p w14:paraId="4D21C869" w14:textId="594FC088" w:rsidR="001602C3" w:rsidRPr="00C66FBC" w:rsidRDefault="001602C3" w:rsidP="00D04B86">
      <w:pPr>
        <w:spacing w:line="360" w:lineRule="auto"/>
        <w:jc w:val="both"/>
        <w:rPr>
          <w:rFonts w:ascii="Times New Roman" w:hAnsi="Times New Roman" w:cs="Times New Roman"/>
          <w:sz w:val="22"/>
          <w:szCs w:val="22"/>
          <w:lang w:eastAsia="pl-PL"/>
        </w:rPr>
      </w:pPr>
      <w:r w:rsidRPr="00C66FBC">
        <w:rPr>
          <w:rFonts w:ascii="Times New Roman" w:hAnsi="Times New Roman" w:cs="Times New Roman"/>
          <w:sz w:val="22"/>
          <w:szCs w:val="22"/>
          <w:lang w:eastAsia="pl-PL"/>
        </w:rPr>
        <w:t>Mimo solidnych fundamentów, system mierzy się z rosnącą skalą i złożonością</w:t>
      </w:r>
      <w:r w:rsidR="00D04B86">
        <w:rPr>
          <w:rFonts w:ascii="Times New Roman" w:hAnsi="Times New Roman" w:cs="Times New Roman"/>
          <w:sz w:val="22"/>
          <w:szCs w:val="22"/>
          <w:lang w:eastAsia="pl-PL"/>
        </w:rPr>
        <w:t xml:space="preserve"> </w:t>
      </w:r>
      <w:r w:rsidRPr="00C66FBC">
        <w:rPr>
          <w:rFonts w:ascii="Times New Roman" w:hAnsi="Times New Roman" w:cs="Times New Roman"/>
          <w:sz w:val="22"/>
          <w:szCs w:val="22"/>
          <w:lang w:eastAsia="pl-PL"/>
        </w:rPr>
        <w:t xml:space="preserve">problemów występujących </w:t>
      </w:r>
      <w:r w:rsidR="00D04B86">
        <w:rPr>
          <w:rFonts w:ascii="Times New Roman" w:hAnsi="Times New Roman" w:cs="Times New Roman"/>
          <w:sz w:val="22"/>
          <w:szCs w:val="22"/>
          <w:lang w:eastAsia="pl-PL"/>
        </w:rPr>
        <w:t xml:space="preserve">            </w:t>
      </w:r>
      <w:r w:rsidRPr="00C66FBC">
        <w:rPr>
          <w:rFonts w:ascii="Times New Roman" w:hAnsi="Times New Roman" w:cs="Times New Roman"/>
          <w:sz w:val="22"/>
          <w:szCs w:val="22"/>
          <w:lang w:eastAsia="pl-PL"/>
        </w:rPr>
        <w:t>w rodzinach (wzrost bezradności opiekuńczo-wychowawczej i uzależnień).</w:t>
      </w:r>
      <w:r w:rsidR="00D04B86">
        <w:rPr>
          <w:rFonts w:ascii="Times New Roman" w:hAnsi="Times New Roman" w:cs="Times New Roman"/>
          <w:sz w:val="22"/>
          <w:szCs w:val="22"/>
          <w:lang w:eastAsia="pl-PL"/>
        </w:rPr>
        <w:t xml:space="preserve"> </w:t>
      </w:r>
      <w:r w:rsidRPr="00C66FBC">
        <w:rPr>
          <w:rFonts w:ascii="Times New Roman" w:hAnsi="Times New Roman" w:cs="Times New Roman"/>
          <w:sz w:val="22"/>
          <w:szCs w:val="22"/>
          <w:lang w:eastAsia="pl-PL"/>
        </w:rPr>
        <w:t xml:space="preserve">Kluczowym wyzwaniem jest niedostatecznie poradnictwo specjalistyczne, co skutkuje dłuższym czasem oczekiwania na wizytę </w:t>
      </w:r>
      <w:r w:rsidR="00D04B86">
        <w:rPr>
          <w:rFonts w:ascii="Times New Roman" w:hAnsi="Times New Roman" w:cs="Times New Roman"/>
          <w:sz w:val="22"/>
          <w:szCs w:val="22"/>
          <w:lang w:eastAsia="pl-PL"/>
        </w:rPr>
        <w:t xml:space="preserve">                     </w:t>
      </w:r>
      <w:r w:rsidRPr="00C66FBC">
        <w:rPr>
          <w:rFonts w:ascii="Times New Roman" w:hAnsi="Times New Roman" w:cs="Times New Roman"/>
          <w:sz w:val="22"/>
          <w:szCs w:val="22"/>
          <w:lang w:eastAsia="pl-PL"/>
        </w:rPr>
        <w:t>u diagnostów oraz psychologów i psychiatrów dziecięcych.</w:t>
      </w:r>
    </w:p>
    <w:p w14:paraId="2412555D" w14:textId="1FCE9EAD" w:rsidR="001602C3" w:rsidRPr="00C66FBC" w:rsidRDefault="001602C3" w:rsidP="001602C3">
      <w:p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ab/>
      </w:r>
      <w:r w:rsidRPr="00C66FBC">
        <w:rPr>
          <w:rFonts w:ascii="Times New Roman" w:hAnsi="Times New Roman" w:cs="Times New Roman"/>
          <w:sz w:val="22"/>
          <w:szCs w:val="22"/>
          <w:lang w:eastAsia="pl-PL"/>
        </w:rPr>
        <w:t xml:space="preserve">System pieczy zastępczej w GMT konsekwentnie realizuje ideę deinstytucjonalizacji, </w:t>
      </w:r>
      <w:r>
        <w:rPr>
          <w:rFonts w:ascii="Times New Roman" w:hAnsi="Times New Roman" w:cs="Times New Roman"/>
          <w:sz w:val="22"/>
          <w:szCs w:val="22"/>
          <w:lang w:eastAsia="pl-PL"/>
        </w:rPr>
        <w:t xml:space="preserve">priorytetowo traktując rodzinne formy opieki. </w:t>
      </w:r>
      <w:r w:rsidRPr="00C66FBC">
        <w:rPr>
          <w:rFonts w:ascii="Times New Roman" w:hAnsi="Times New Roman" w:cs="Times New Roman"/>
          <w:sz w:val="22"/>
          <w:szCs w:val="22"/>
          <w:lang w:eastAsia="pl-PL"/>
        </w:rPr>
        <w:t>Relacje rodzin zastępczych (RZ) z koordynatorami rodzinnej pieczy zastępczej są oceniane jako bardzo dobre (aż 92,0% badanych), co świadczy o wysokim poziomie otrzymywanego wsparcia, życzliwości i proaktywnym podejściu koordynatorów.</w:t>
      </w:r>
      <w:r>
        <w:rPr>
          <w:rFonts w:ascii="Times New Roman" w:hAnsi="Times New Roman" w:cs="Times New Roman"/>
          <w:sz w:val="22"/>
          <w:szCs w:val="22"/>
          <w:lang w:eastAsia="pl-PL"/>
        </w:rPr>
        <w:t xml:space="preserve"> Rodziny zastępcze wskazują na niemal</w:t>
      </w:r>
      <w:r w:rsidRPr="00C66FBC">
        <w:rPr>
          <w:rFonts w:ascii="Times New Roman" w:hAnsi="Times New Roman" w:cs="Times New Roman"/>
          <w:sz w:val="22"/>
          <w:szCs w:val="22"/>
          <w:lang w:eastAsia="pl-PL"/>
        </w:rPr>
        <w:t xml:space="preserve"> stuprocentow</w:t>
      </w:r>
      <w:r>
        <w:rPr>
          <w:rFonts w:ascii="Times New Roman" w:hAnsi="Times New Roman" w:cs="Times New Roman"/>
          <w:sz w:val="22"/>
          <w:szCs w:val="22"/>
          <w:lang w:eastAsia="pl-PL"/>
        </w:rPr>
        <w:t>ą</w:t>
      </w:r>
      <w:r w:rsidRPr="00C66FBC">
        <w:rPr>
          <w:rFonts w:ascii="Times New Roman" w:hAnsi="Times New Roman" w:cs="Times New Roman"/>
          <w:sz w:val="22"/>
          <w:szCs w:val="22"/>
          <w:lang w:eastAsia="pl-PL"/>
        </w:rPr>
        <w:t xml:space="preserve"> terminowość wypłat przysługujących świadczeń (96,0%). Co więcej, wysokość świadczeń na pokrycie kosztów utrzymania wychowanka jest pozytywnie oceniana przez większość RZ (80,0% ocenia ją jako dobrą lub bardzo dobrą).</w:t>
      </w:r>
    </w:p>
    <w:p w14:paraId="6E6195DE" w14:textId="464CE726" w:rsidR="001602C3" w:rsidRPr="00C66FBC" w:rsidRDefault="001602C3" w:rsidP="001602C3">
      <w:p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ab/>
      </w:r>
      <w:r w:rsidRPr="00C66FBC">
        <w:rPr>
          <w:rFonts w:ascii="Times New Roman" w:hAnsi="Times New Roman" w:cs="Times New Roman"/>
          <w:sz w:val="22"/>
          <w:szCs w:val="22"/>
          <w:lang w:eastAsia="pl-PL"/>
        </w:rPr>
        <w:t>Pracownicy placówek opiekuńczo-wychowawczych potwierdzają, że w systemie dostępne są środki finansowe na terapie dla dzieci, jednak zaporą jest brak dostępnych terapeutów i specjalistów </w:t>
      </w:r>
      <w:r>
        <w:rPr>
          <w:rFonts w:ascii="Times New Roman" w:hAnsi="Times New Roman" w:cs="Times New Roman"/>
          <w:sz w:val="22"/>
          <w:szCs w:val="22"/>
          <w:lang w:eastAsia="pl-PL"/>
        </w:rPr>
        <w:br/>
      </w:r>
      <w:r w:rsidRPr="00C66FBC">
        <w:rPr>
          <w:rFonts w:ascii="Times New Roman" w:hAnsi="Times New Roman" w:cs="Times New Roman"/>
          <w:sz w:val="22"/>
          <w:szCs w:val="22"/>
          <w:lang w:eastAsia="pl-PL"/>
        </w:rPr>
        <w:t xml:space="preserve">(np. zajmujących się dziećmi z niepełnosprawnością intelektualną, spektrum autyzmu czy ADHD). Problem leży zatem w </w:t>
      </w:r>
      <w:r>
        <w:rPr>
          <w:rFonts w:ascii="Times New Roman" w:hAnsi="Times New Roman" w:cs="Times New Roman"/>
          <w:sz w:val="22"/>
          <w:szCs w:val="22"/>
          <w:lang w:eastAsia="pl-PL"/>
        </w:rPr>
        <w:t>deficytach</w:t>
      </w:r>
      <w:r w:rsidRPr="00C66FBC">
        <w:rPr>
          <w:rFonts w:ascii="Times New Roman" w:hAnsi="Times New Roman" w:cs="Times New Roman"/>
          <w:sz w:val="22"/>
          <w:szCs w:val="22"/>
          <w:lang w:eastAsia="pl-PL"/>
        </w:rPr>
        <w:t xml:space="preserve"> </w:t>
      </w:r>
      <w:r w:rsidR="00E06194">
        <w:rPr>
          <w:rFonts w:ascii="Times New Roman" w:hAnsi="Times New Roman" w:cs="Times New Roman"/>
          <w:sz w:val="22"/>
          <w:szCs w:val="22"/>
          <w:lang w:eastAsia="pl-PL"/>
        </w:rPr>
        <w:t xml:space="preserve">dostępności </w:t>
      </w:r>
      <w:r w:rsidRPr="00C66FBC">
        <w:rPr>
          <w:rFonts w:ascii="Times New Roman" w:hAnsi="Times New Roman" w:cs="Times New Roman"/>
          <w:sz w:val="22"/>
          <w:szCs w:val="22"/>
          <w:lang w:eastAsia="pl-PL"/>
        </w:rPr>
        <w:t xml:space="preserve">specjalistów, a nie w </w:t>
      </w:r>
      <w:r>
        <w:rPr>
          <w:rFonts w:ascii="Times New Roman" w:hAnsi="Times New Roman" w:cs="Times New Roman"/>
          <w:sz w:val="22"/>
          <w:szCs w:val="22"/>
          <w:lang w:eastAsia="pl-PL"/>
        </w:rPr>
        <w:t>ograniczeniach finansowych. Ta konkluzja może być istotna dla lokalnych ośrodków akademickich, które mogłyby rozważyć uwzględnienie jej podczas aktualizacji programów studiów na kierunkach takich jak: pedagogika i psychologia. Zdaniem wielu badanych, na terenie GMT brakuje specjalistów zorientowanych w problematyce pieczy zastępczej. W szczególności dotyczy to diagnozy i terapii dzieci z FASD</w:t>
      </w:r>
      <w:r w:rsidR="00562C5A">
        <w:rPr>
          <w:rFonts w:ascii="Times New Roman" w:hAnsi="Times New Roman" w:cs="Times New Roman"/>
          <w:sz w:val="22"/>
          <w:szCs w:val="22"/>
          <w:lang w:eastAsia="pl-PL"/>
        </w:rPr>
        <w:t>.</w:t>
      </w:r>
    </w:p>
    <w:p w14:paraId="30BF519F" w14:textId="77777777" w:rsidR="001602C3" w:rsidRPr="00C66FBC" w:rsidRDefault="001602C3" w:rsidP="001602C3">
      <w:p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ab/>
      </w:r>
      <w:r w:rsidRPr="00C66FBC">
        <w:rPr>
          <w:rFonts w:ascii="Times New Roman" w:hAnsi="Times New Roman" w:cs="Times New Roman"/>
          <w:sz w:val="22"/>
          <w:szCs w:val="22"/>
          <w:lang w:eastAsia="pl-PL"/>
        </w:rPr>
        <w:t xml:space="preserve">Pracownicy placówek opiekuńczo-wychowawczych wykazują wysokie poczucie sensu wykonywanej pracy (średnia 5,4 w skali 7-punktowej) oraz wysokie zadowolenie z pracy w placówce (łącznie 63,9% ocenia je jako wysokie lub bardzo wysokie). Co istotne, wysokość wynagrodzenia jest pozytywnie oceniana przez zdecydowaną większość personelu POW (łącznie 75,0% ocenia </w:t>
      </w:r>
      <w:r>
        <w:rPr>
          <w:rFonts w:ascii="Times New Roman" w:hAnsi="Times New Roman" w:cs="Times New Roman"/>
          <w:sz w:val="22"/>
          <w:szCs w:val="22"/>
          <w:lang w:eastAsia="pl-PL"/>
        </w:rPr>
        <w:t>je dobrze lub bardzo dobrze). Na terenie GMT u</w:t>
      </w:r>
      <w:r w:rsidRPr="00C66FBC">
        <w:rPr>
          <w:rFonts w:ascii="Times New Roman" w:hAnsi="Times New Roman" w:cs="Times New Roman"/>
          <w:sz w:val="22"/>
          <w:szCs w:val="22"/>
          <w:lang w:eastAsia="pl-PL"/>
        </w:rPr>
        <w:t>ruchomiono nowoczesne formy wsparcia w postaci mieszkań wspomaganych i treningowych (np. "inkuba-TOR"), co jest kluczowe dla procesu usamodzielniania pełnoletnich wychowanków.</w:t>
      </w:r>
      <w:r>
        <w:rPr>
          <w:rFonts w:ascii="Times New Roman" w:hAnsi="Times New Roman" w:cs="Times New Roman"/>
          <w:sz w:val="22"/>
          <w:szCs w:val="22"/>
          <w:lang w:eastAsia="pl-PL"/>
        </w:rPr>
        <w:t xml:space="preserve"> Jednocześnie, wiele obszarów wymaga zmian lub dalszego rozwoju.</w:t>
      </w:r>
    </w:p>
    <w:p w14:paraId="36AB10DC" w14:textId="434CD5AB" w:rsidR="001602C3" w:rsidRPr="00B908F5" w:rsidRDefault="001602C3" w:rsidP="001602C3">
      <w:pPr>
        <w:spacing w:line="360" w:lineRule="auto"/>
        <w:jc w:val="both"/>
        <w:rPr>
          <w:rFonts w:ascii="Times New Roman" w:hAnsi="Times New Roman" w:cs="Times New Roman"/>
          <w:strike/>
          <w:color w:val="EE0000"/>
          <w:sz w:val="22"/>
          <w:szCs w:val="22"/>
          <w:lang w:eastAsia="pl-PL"/>
        </w:rPr>
      </w:pPr>
      <w:r>
        <w:rPr>
          <w:rFonts w:ascii="Times New Roman" w:hAnsi="Times New Roman" w:cs="Times New Roman"/>
          <w:sz w:val="22"/>
          <w:szCs w:val="22"/>
          <w:lang w:eastAsia="pl-PL"/>
        </w:rPr>
        <w:tab/>
      </w:r>
      <w:r w:rsidRPr="00C66FBC">
        <w:rPr>
          <w:rFonts w:ascii="Times New Roman" w:hAnsi="Times New Roman" w:cs="Times New Roman"/>
          <w:sz w:val="22"/>
          <w:szCs w:val="22"/>
          <w:lang w:eastAsia="pl-PL"/>
        </w:rPr>
        <w:t xml:space="preserve">Największym wyzwaniem </w:t>
      </w:r>
      <w:r>
        <w:rPr>
          <w:rFonts w:ascii="Times New Roman" w:hAnsi="Times New Roman" w:cs="Times New Roman"/>
          <w:sz w:val="22"/>
          <w:szCs w:val="22"/>
          <w:lang w:eastAsia="pl-PL"/>
        </w:rPr>
        <w:t xml:space="preserve">w obszarze pieczy zastępczej </w:t>
      </w:r>
      <w:r w:rsidRPr="00C66FBC">
        <w:rPr>
          <w:rFonts w:ascii="Times New Roman" w:hAnsi="Times New Roman" w:cs="Times New Roman"/>
          <w:sz w:val="22"/>
          <w:szCs w:val="22"/>
          <w:lang w:eastAsia="pl-PL"/>
        </w:rPr>
        <w:t xml:space="preserve">jest kryzys rekrutacyjny i niskie uzawodowienie rodzin zastępczych. Ponadto, występuje ograniczony dostęp do specjalistów dla wychowanków (psychiatrzy dziecięcy, neurolodzy), co </w:t>
      </w:r>
      <w:r>
        <w:rPr>
          <w:rFonts w:ascii="Times New Roman" w:hAnsi="Times New Roman" w:cs="Times New Roman"/>
          <w:sz w:val="22"/>
          <w:szCs w:val="22"/>
          <w:lang w:eastAsia="pl-PL"/>
        </w:rPr>
        <w:t>prowadzi do bardzo długiego czasu oczekiwania</w:t>
      </w:r>
      <w:r w:rsidRPr="00C66FBC">
        <w:rPr>
          <w:rFonts w:ascii="Times New Roman" w:hAnsi="Times New Roman" w:cs="Times New Roman"/>
          <w:sz w:val="22"/>
          <w:szCs w:val="22"/>
          <w:lang w:eastAsia="pl-PL"/>
        </w:rPr>
        <w:t xml:space="preserve"> </w:t>
      </w:r>
      <w:r>
        <w:rPr>
          <w:rFonts w:ascii="Times New Roman" w:hAnsi="Times New Roman" w:cs="Times New Roman"/>
          <w:sz w:val="22"/>
          <w:szCs w:val="22"/>
          <w:lang w:eastAsia="pl-PL"/>
        </w:rPr>
        <w:t xml:space="preserve">na wsparcie specjalistyczne dla wychowanków </w:t>
      </w:r>
      <w:r w:rsidRPr="00C66FBC">
        <w:rPr>
          <w:rFonts w:ascii="Times New Roman" w:hAnsi="Times New Roman" w:cs="Times New Roman"/>
          <w:sz w:val="22"/>
          <w:szCs w:val="22"/>
          <w:lang w:eastAsia="pl-PL"/>
        </w:rPr>
        <w:t xml:space="preserve">lub kosztownych wizyt prywatnych. Rodziny zastępcze zgłaszają także brak realnych działań </w:t>
      </w:r>
      <w:r w:rsidR="008956E6">
        <w:rPr>
          <w:rFonts w:ascii="Times New Roman" w:hAnsi="Times New Roman" w:cs="Times New Roman"/>
          <w:sz w:val="22"/>
          <w:szCs w:val="22"/>
          <w:lang w:eastAsia="pl-PL"/>
        </w:rPr>
        <w:br/>
      </w:r>
      <w:r w:rsidRPr="00C66FBC">
        <w:rPr>
          <w:rFonts w:ascii="Times New Roman" w:hAnsi="Times New Roman" w:cs="Times New Roman"/>
          <w:sz w:val="22"/>
          <w:szCs w:val="22"/>
          <w:lang w:eastAsia="pl-PL"/>
        </w:rPr>
        <w:t>z zakresu opieki wytchnieniowej, co prowadzi do chronicznego stresu.</w:t>
      </w:r>
      <w:r>
        <w:rPr>
          <w:rFonts w:ascii="Times New Roman" w:hAnsi="Times New Roman" w:cs="Times New Roman"/>
          <w:sz w:val="22"/>
          <w:szCs w:val="22"/>
          <w:lang w:eastAsia="pl-PL"/>
        </w:rPr>
        <w:t xml:space="preserve"> W badaniach własnych odnotowano bardzo duże zapotrzebowanie na grupy wsparcia dla rodziców zastępczych (najlepiej połączone z zapewnieniem opieki dzieciom). Toruńskie rodziny zastępcze są bardzo otwarte na współpracę z kołami naukowymi (wolontariat studentów</w:t>
      </w:r>
      <w:r w:rsidRPr="00BE12D2">
        <w:rPr>
          <w:rFonts w:ascii="Times New Roman" w:hAnsi="Times New Roman" w:cs="Times New Roman"/>
          <w:sz w:val="22"/>
          <w:szCs w:val="22"/>
          <w:lang w:eastAsia="pl-PL"/>
        </w:rPr>
        <w:t>)</w:t>
      </w:r>
      <w:r w:rsidR="00562C5A">
        <w:rPr>
          <w:rFonts w:ascii="Times New Roman" w:hAnsi="Times New Roman" w:cs="Times New Roman"/>
          <w:sz w:val="22"/>
          <w:szCs w:val="22"/>
          <w:lang w:eastAsia="pl-PL"/>
        </w:rPr>
        <w:t>.</w:t>
      </w:r>
      <w:r w:rsidRPr="00BE12D2">
        <w:rPr>
          <w:rFonts w:ascii="Times New Roman" w:hAnsi="Times New Roman" w:cs="Times New Roman"/>
          <w:sz w:val="22"/>
          <w:szCs w:val="22"/>
          <w:lang w:eastAsia="pl-PL"/>
        </w:rPr>
        <w:t xml:space="preserve"> </w:t>
      </w:r>
      <w:r>
        <w:rPr>
          <w:rFonts w:ascii="Times New Roman" w:hAnsi="Times New Roman" w:cs="Times New Roman"/>
          <w:sz w:val="22"/>
          <w:szCs w:val="22"/>
          <w:lang w:eastAsia="pl-PL"/>
        </w:rPr>
        <w:t xml:space="preserve">Jednocześnie – zdaniem bardzo wielu badanych przedstawicieli RPZ – środowisko toruńskich rodzin zastępczych uległo wysokiej dezintegracji na przestrzeni </w:t>
      </w:r>
      <w:r w:rsidR="00E06194">
        <w:rPr>
          <w:rFonts w:ascii="Times New Roman" w:hAnsi="Times New Roman" w:cs="Times New Roman"/>
          <w:sz w:val="22"/>
          <w:szCs w:val="22"/>
          <w:lang w:eastAsia="pl-PL"/>
        </w:rPr>
        <w:t>ostatnich lat.</w:t>
      </w:r>
      <w:r w:rsidR="00B908F5">
        <w:rPr>
          <w:rFonts w:ascii="Times New Roman" w:hAnsi="Times New Roman" w:cs="Times New Roman"/>
          <w:sz w:val="22"/>
          <w:szCs w:val="22"/>
          <w:lang w:eastAsia="pl-PL"/>
        </w:rPr>
        <w:t xml:space="preserve"> </w:t>
      </w:r>
      <w:r>
        <w:rPr>
          <w:rFonts w:ascii="Times New Roman" w:hAnsi="Times New Roman" w:cs="Times New Roman"/>
          <w:sz w:val="22"/>
          <w:szCs w:val="22"/>
          <w:lang w:eastAsia="pl-PL"/>
        </w:rPr>
        <w:t xml:space="preserve">Zasadne jest zatem podjęcie działań wspierających wymianę doświadczeń oraz ponowną integrację toruńskich rodzin zastępczych. </w:t>
      </w:r>
    </w:p>
    <w:p w14:paraId="5BB2A86E" w14:textId="77777777" w:rsidR="001602C3" w:rsidRDefault="001602C3" w:rsidP="001602C3">
      <w:p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ab/>
        <w:t xml:space="preserve">Podsumowując, na podstawie przeprowadzonej diagnozy można sformułować następujące wnioski diagnostyczne: </w:t>
      </w:r>
    </w:p>
    <w:p w14:paraId="6FF45C00" w14:textId="77777777" w:rsidR="001602C3" w:rsidRDefault="001602C3" w:rsidP="001704B0">
      <w:pPr>
        <w:pStyle w:val="Akapitzlist"/>
        <w:numPr>
          <w:ilvl w:val="0"/>
          <w:numId w:val="43"/>
        </w:num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 xml:space="preserve">system wspierania rodzin na terenie GMT skutecznie ograniczył ogólną liczbę rodzin wymagających pomocy socjalnej, co pozwoliło na przekierowanie uwagi i zasobów na rodziny doświadczające problemów o wysokim stopniu złożoności; </w:t>
      </w:r>
    </w:p>
    <w:p w14:paraId="0C7A5640" w14:textId="3238B548" w:rsidR="001602C3" w:rsidRDefault="001602C3" w:rsidP="001704B0">
      <w:pPr>
        <w:pStyle w:val="Akapitzlist"/>
        <w:numPr>
          <w:ilvl w:val="0"/>
          <w:numId w:val="43"/>
        </w:num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s</w:t>
      </w:r>
      <w:r w:rsidRPr="00C66FBC">
        <w:rPr>
          <w:rFonts w:ascii="Times New Roman" w:hAnsi="Times New Roman" w:cs="Times New Roman"/>
          <w:sz w:val="22"/>
          <w:szCs w:val="22"/>
          <w:lang w:eastAsia="pl-PL"/>
        </w:rPr>
        <w:t>tabilnym fundamentem systemu jest wysoka jakość współpracy (92,0%) z koordynatorami RPZ oraz pozytywna ocena wynagrodzeń (75,0% pozytywnych ocen) i warunków pracy przez personel POW</w:t>
      </w:r>
      <w:r w:rsidR="00CA4D26">
        <w:rPr>
          <w:rFonts w:ascii="Times New Roman" w:hAnsi="Times New Roman" w:cs="Times New Roman"/>
          <w:sz w:val="22"/>
          <w:szCs w:val="22"/>
          <w:lang w:eastAsia="pl-PL"/>
        </w:rPr>
        <w:t>;</w:t>
      </w:r>
    </w:p>
    <w:p w14:paraId="4C4B9E74" w14:textId="186518A5" w:rsidR="001602C3" w:rsidRDefault="001602C3" w:rsidP="001704B0">
      <w:pPr>
        <w:pStyle w:val="Akapitzlist"/>
        <w:numPr>
          <w:ilvl w:val="0"/>
          <w:numId w:val="43"/>
        </w:num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 xml:space="preserve">problemem dotykającym system pieczy zastępczej jest niewielka dostępność specjalistów (m.in. psychologów, psychoterapeutów i psychiatrów dziecięcych) oraz niewystarczająca liczba miejsc </w:t>
      </w:r>
      <w:r w:rsidR="00CA4D26">
        <w:rPr>
          <w:rFonts w:ascii="Times New Roman" w:hAnsi="Times New Roman" w:cs="Times New Roman"/>
          <w:sz w:val="22"/>
          <w:szCs w:val="22"/>
          <w:lang w:eastAsia="pl-PL"/>
        </w:rPr>
        <w:t>dla dzieci w pieczy (w tym także dzieci o specjalnych potrzebach);</w:t>
      </w:r>
    </w:p>
    <w:p w14:paraId="0C0AB3BE" w14:textId="77777777" w:rsidR="001602C3" w:rsidRPr="0096588D" w:rsidRDefault="001602C3" w:rsidP="001704B0">
      <w:pPr>
        <w:pStyle w:val="Akapitzlist"/>
        <w:numPr>
          <w:ilvl w:val="0"/>
          <w:numId w:val="43"/>
        </w:num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 xml:space="preserve">system konsekwentnie realizuje zasadę deinstytucjonalizacji pieczy zastępczej, a działania asystentów rodziny przyczyniają się do udanej reintegracji rodzin biologicznych. </w:t>
      </w:r>
    </w:p>
    <w:p w14:paraId="119E2D35" w14:textId="77777777" w:rsidR="001602C3" w:rsidRDefault="001602C3" w:rsidP="001602C3">
      <w:pPr>
        <w:spacing w:line="360" w:lineRule="auto"/>
        <w:jc w:val="both"/>
        <w:rPr>
          <w:rFonts w:ascii="Times New Roman" w:hAnsi="Times New Roman" w:cs="Times New Roman"/>
          <w:sz w:val="22"/>
          <w:szCs w:val="22"/>
          <w:lang w:eastAsia="pl-PL"/>
        </w:rPr>
      </w:pPr>
    </w:p>
    <w:p w14:paraId="7C391208" w14:textId="77777777" w:rsidR="001602C3" w:rsidRDefault="001602C3" w:rsidP="001602C3">
      <w:p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Ponadto, na podstawie zrealizowanych badań, sformułowano kilka wniosków strategicznych:</w:t>
      </w:r>
    </w:p>
    <w:p w14:paraId="3475BD8F" w14:textId="08942741" w:rsidR="001602C3" w:rsidRDefault="001602C3" w:rsidP="001704B0">
      <w:pPr>
        <w:pStyle w:val="Akapitzlist"/>
        <w:numPr>
          <w:ilvl w:val="0"/>
          <w:numId w:val="44"/>
        </w:num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n</w:t>
      </w:r>
      <w:r w:rsidRPr="00C66FBC">
        <w:rPr>
          <w:rFonts w:ascii="Times New Roman" w:hAnsi="Times New Roman" w:cs="Times New Roman"/>
          <w:sz w:val="22"/>
          <w:szCs w:val="22"/>
          <w:lang w:eastAsia="pl-PL"/>
        </w:rPr>
        <w:t>iezbędne jest skrócenie czasu oczekiwania na diagnostykę specjalistyczn</w:t>
      </w:r>
      <w:r>
        <w:rPr>
          <w:rFonts w:ascii="Times New Roman" w:hAnsi="Times New Roman" w:cs="Times New Roman"/>
          <w:sz w:val="22"/>
          <w:szCs w:val="22"/>
          <w:lang w:eastAsia="pl-PL"/>
        </w:rPr>
        <w:t>ą, leczenie i terapie</w:t>
      </w:r>
      <w:r w:rsidRPr="00C66FBC">
        <w:rPr>
          <w:rFonts w:ascii="Times New Roman" w:hAnsi="Times New Roman" w:cs="Times New Roman"/>
          <w:sz w:val="22"/>
          <w:szCs w:val="22"/>
          <w:lang w:eastAsia="pl-PL"/>
        </w:rPr>
        <w:t xml:space="preserve"> (psychologiczne, psychiatryczne, neurologiczne), zwłaszcza poprzez utworzenie szybkich ścieżek medycznych dla wychowanków pieczy zastępczej </w:t>
      </w:r>
      <w:r w:rsidR="004A6F1F" w:rsidRPr="003D406E">
        <w:rPr>
          <w:rFonts w:ascii="Times New Roman" w:hAnsi="Times New Roman" w:cs="Times New Roman"/>
          <w:sz w:val="22"/>
          <w:szCs w:val="22"/>
          <w:lang w:eastAsia="pl-PL"/>
        </w:rPr>
        <w:t xml:space="preserve">w ramach środków NFZ </w:t>
      </w:r>
      <w:r w:rsidRPr="00C66FBC">
        <w:rPr>
          <w:rFonts w:ascii="Times New Roman" w:hAnsi="Times New Roman" w:cs="Times New Roman"/>
          <w:sz w:val="22"/>
          <w:szCs w:val="22"/>
          <w:lang w:eastAsia="pl-PL"/>
        </w:rPr>
        <w:t>(</w:t>
      </w:r>
      <w:r>
        <w:rPr>
          <w:rFonts w:ascii="Times New Roman" w:hAnsi="Times New Roman" w:cs="Times New Roman"/>
          <w:sz w:val="22"/>
          <w:szCs w:val="22"/>
          <w:lang w:eastAsia="pl-PL"/>
        </w:rPr>
        <w:t xml:space="preserve">np. </w:t>
      </w:r>
      <w:r w:rsidRPr="00C66FBC">
        <w:rPr>
          <w:rFonts w:ascii="Times New Roman" w:hAnsi="Times New Roman" w:cs="Times New Roman"/>
          <w:sz w:val="22"/>
          <w:szCs w:val="22"/>
          <w:lang w:eastAsia="pl-PL"/>
        </w:rPr>
        <w:t>maksymalnie 30 dni oczekiwania)</w:t>
      </w:r>
      <w:r w:rsidR="00CA4D26">
        <w:rPr>
          <w:rFonts w:ascii="Times New Roman" w:hAnsi="Times New Roman" w:cs="Times New Roman"/>
          <w:sz w:val="22"/>
          <w:szCs w:val="22"/>
          <w:lang w:eastAsia="pl-PL"/>
        </w:rPr>
        <w:t>;</w:t>
      </w:r>
    </w:p>
    <w:p w14:paraId="23F5EC25" w14:textId="238316B5" w:rsidR="001602C3" w:rsidRDefault="001602C3" w:rsidP="001704B0">
      <w:pPr>
        <w:pStyle w:val="Akapitzlist"/>
        <w:numPr>
          <w:ilvl w:val="0"/>
          <w:numId w:val="44"/>
        </w:num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s</w:t>
      </w:r>
      <w:r w:rsidRPr="00C66FBC">
        <w:rPr>
          <w:rFonts w:ascii="Times New Roman" w:hAnsi="Times New Roman" w:cs="Times New Roman"/>
          <w:sz w:val="22"/>
          <w:szCs w:val="22"/>
          <w:lang w:eastAsia="pl-PL"/>
        </w:rPr>
        <w:t xml:space="preserve">trategicznym celem </w:t>
      </w:r>
      <w:r w:rsidR="002C7263">
        <w:rPr>
          <w:rFonts w:ascii="Times New Roman" w:hAnsi="Times New Roman" w:cs="Times New Roman"/>
          <w:sz w:val="22"/>
          <w:szCs w:val="22"/>
          <w:lang w:eastAsia="pl-PL"/>
        </w:rPr>
        <w:t xml:space="preserve">powinno być </w:t>
      </w:r>
      <w:r w:rsidRPr="00C66FBC">
        <w:rPr>
          <w:rFonts w:ascii="Times New Roman" w:hAnsi="Times New Roman" w:cs="Times New Roman"/>
          <w:sz w:val="22"/>
          <w:szCs w:val="22"/>
          <w:lang w:eastAsia="pl-PL"/>
        </w:rPr>
        <w:t>wdrożenie realnych działań z zakresu opieki wytchnieniowej dla rodziców zastępczych</w:t>
      </w:r>
      <w:r w:rsidR="002C7263">
        <w:rPr>
          <w:rFonts w:ascii="Times New Roman" w:hAnsi="Times New Roman" w:cs="Times New Roman"/>
          <w:sz w:val="22"/>
          <w:szCs w:val="22"/>
          <w:lang w:eastAsia="pl-PL"/>
        </w:rPr>
        <w:t xml:space="preserve">. </w:t>
      </w:r>
      <w:r w:rsidRPr="00C66FBC">
        <w:rPr>
          <w:rFonts w:ascii="Times New Roman" w:hAnsi="Times New Roman" w:cs="Times New Roman"/>
          <w:sz w:val="22"/>
          <w:szCs w:val="22"/>
          <w:lang w:eastAsia="pl-PL"/>
        </w:rPr>
        <w:t>Równie istotne jest podniesienie atrakcyjności finansowej i stabilności prawnej pieczy zawodowej oraz wprowadzenie instrumentów mieszkaniowych dla nowych kandydatów</w:t>
      </w:r>
      <w:r w:rsidR="00CA4D26">
        <w:rPr>
          <w:rFonts w:ascii="Times New Roman" w:hAnsi="Times New Roman" w:cs="Times New Roman"/>
          <w:sz w:val="22"/>
          <w:szCs w:val="22"/>
          <w:lang w:eastAsia="pl-PL"/>
        </w:rPr>
        <w:t>;</w:t>
      </w:r>
    </w:p>
    <w:p w14:paraId="2C710F13" w14:textId="01497ACC" w:rsidR="001602C3" w:rsidRDefault="001602C3" w:rsidP="001704B0">
      <w:pPr>
        <w:pStyle w:val="Akapitzlist"/>
        <w:numPr>
          <w:ilvl w:val="0"/>
          <w:numId w:val="44"/>
        </w:num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 xml:space="preserve">rozwiązaniem wspierającym toruńskie rodziny zastępcze byłoby utworzenie punktu konsultacyjnego </w:t>
      </w:r>
      <w:r w:rsidR="008956E6">
        <w:rPr>
          <w:rFonts w:ascii="Times New Roman" w:hAnsi="Times New Roman" w:cs="Times New Roman"/>
          <w:sz w:val="22"/>
          <w:szCs w:val="22"/>
          <w:lang w:eastAsia="pl-PL"/>
        </w:rPr>
        <w:br/>
      </w:r>
      <w:r>
        <w:rPr>
          <w:rFonts w:ascii="Times New Roman" w:hAnsi="Times New Roman" w:cs="Times New Roman"/>
          <w:sz w:val="22"/>
          <w:szCs w:val="22"/>
          <w:lang w:eastAsia="pl-PL"/>
        </w:rPr>
        <w:t xml:space="preserve">o charakterze interwencyjnym, do którego mogliby zgłosić się po pomoc (np. psychologiczną) </w:t>
      </w:r>
      <w:r w:rsidR="008956E6">
        <w:rPr>
          <w:rFonts w:ascii="Times New Roman" w:hAnsi="Times New Roman" w:cs="Times New Roman"/>
          <w:sz w:val="22"/>
          <w:szCs w:val="22"/>
          <w:lang w:eastAsia="pl-PL"/>
        </w:rPr>
        <w:br/>
      </w:r>
      <w:r>
        <w:rPr>
          <w:rFonts w:ascii="Times New Roman" w:hAnsi="Times New Roman" w:cs="Times New Roman"/>
          <w:sz w:val="22"/>
          <w:szCs w:val="22"/>
          <w:lang w:eastAsia="pl-PL"/>
        </w:rPr>
        <w:t xml:space="preserve">w sytuacjach nagłych; </w:t>
      </w:r>
    </w:p>
    <w:p w14:paraId="6DA57E71" w14:textId="30649B42" w:rsidR="00CA4D26" w:rsidRDefault="00CA4D26" w:rsidP="001704B0">
      <w:pPr>
        <w:pStyle w:val="Akapitzlist"/>
        <w:numPr>
          <w:ilvl w:val="0"/>
          <w:numId w:val="44"/>
        </w:num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zasadne jest przeanalizowanie dotychczasowych praktyk w zakresie promocji rodzicielstwa zastępczego i wprowadzenie bardziej skutecznych rozwiązań w tym obszarze;</w:t>
      </w:r>
    </w:p>
    <w:p w14:paraId="085C1842" w14:textId="25B2CCC7" w:rsidR="001602C3" w:rsidRDefault="001602C3" w:rsidP="001704B0">
      <w:pPr>
        <w:pStyle w:val="Akapitzlist"/>
        <w:numPr>
          <w:ilvl w:val="0"/>
          <w:numId w:val="44"/>
        </w:num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n</w:t>
      </w:r>
      <w:r w:rsidRPr="00C66FBC">
        <w:rPr>
          <w:rFonts w:ascii="Times New Roman" w:hAnsi="Times New Roman" w:cs="Times New Roman"/>
          <w:sz w:val="22"/>
          <w:szCs w:val="22"/>
          <w:lang w:eastAsia="pl-PL"/>
        </w:rPr>
        <w:t xml:space="preserve">ależy utrzymać i stabilizować finansowanie </w:t>
      </w:r>
      <w:r>
        <w:rPr>
          <w:rFonts w:ascii="Times New Roman" w:hAnsi="Times New Roman" w:cs="Times New Roman"/>
          <w:sz w:val="22"/>
          <w:szCs w:val="22"/>
          <w:lang w:eastAsia="pl-PL"/>
        </w:rPr>
        <w:t xml:space="preserve">szeroko dostępnych </w:t>
      </w:r>
      <w:r w:rsidRPr="00C66FBC">
        <w:rPr>
          <w:rFonts w:ascii="Times New Roman" w:hAnsi="Times New Roman" w:cs="Times New Roman"/>
          <w:sz w:val="22"/>
          <w:szCs w:val="22"/>
          <w:lang w:eastAsia="pl-PL"/>
        </w:rPr>
        <w:t>form wsparcia</w:t>
      </w:r>
      <w:r>
        <w:rPr>
          <w:rFonts w:ascii="Times New Roman" w:hAnsi="Times New Roman" w:cs="Times New Roman"/>
          <w:sz w:val="22"/>
          <w:szCs w:val="22"/>
          <w:lang w:eastAsia="pl-PL"/>
        </w:rPr>
        <w:t xml:space="preserve"> dla rodzin</w:t>
      </w:r>
      <w:r w:rsidRPr="00C66FBC">
        <w:rPr>
          <w:rFonts w:ascii="Times New Roman" w:hAnsi="Times New Roman" w:cs="Times New Roman"/>
          <w:sz w:val="22"/>
          <w:szCs w:val="22"/>
          <w:lang w:eastAsia="pl-PL"/>
        </w:rPr>
        <w:t xml:space="preserve">, takich jak program </w:t>
      </w:r>
      <w:r>
        <w:rPr>
          <w:rFonts w:ascii="Times New Roman" w:hAnsi="Times New Roman" w:cs="Times New Roman"/>
          <w:sz w:val="22"/>
          <w:szCs w:val="22"/>
          <w:lang w:eastAsia="pl-PL"/>
        </w:rPr>
        <w:t>„Rodzina w Centrum”</w:t>
      </w:r>
      <w:r w:rsidRPr="00C66FBC">
        <w:rPr>
          <w:rFonts w:ascii="Times New Roman" w:hAnsi="Times New Roman" w:cs="Times New Roman"/>
          <w:sz w:val="22"/>
          <w:szCs w:val="22"/>
          <w:lang w:eastAsia="pl-PL"/>
        </w:rPr>
        <w:t xml:space="preserve">, </w:t>
      </w:r>
      <w:r>
        <w:rPr>
          <w:rFonts w:ascii="Times New Roman" w:hAnsi="Times New Roman" w:cs="Times New Roman"/>
          <w:sz w:val="22"/>
          <w:szCs w:val="22"/>
          <w:lang w:eastAsia="pl-PL"/>
        </w:rPr>
        <w:t>jednocześnie rozszerzając ofertę o nowe rozwiązania dostosowane do potrzeb toruńskich rodzin</w:t>
      </w:r>
      <w:r w:rsidRPr="00C66FBC">
        <w:rPr>
          <w:rFonts w:ascii="Times New Roman" w:hAnsi="Times New Roman" w:cs="Times New Roman"/>
          <w:sz w:val="22"/>
          <w:szCs w:val="22"/>
          <w:lang w:eastAsia="pl-PL"/>
        </w:rPr>
        <w:t xml:space="preserve">. W systemie asystentury </w:t>
      </w:r>
      <w:r>
        <w:rPr>
          <w:rFonts w:ascii="Times New Roman" w:hAnsi="Times New Roman" w:cs="Times New Roman"/>
          <w:sz w:val="22"/>
          <w:szCs w:val="22"/>
          <w:lang w:eastAsia="pl-PL"/>
        </w:rPr>
        <w:t>zasadne jest</w:t>
      </w:r>
      <w:r w:rsidRPr="00C66FBC">
        <w:rPr>
          <w:rFonts w:ascii="Times New Roman" w:hAnsi="Times New Roman" w:cs="Times New Roman"/>
          <w:sz w:val="22"/>
          <w:szCs w:val="22"/>
          <w:lang w:eastAsia="pl-PL"/>
        </w:rPr>
        <w:t xml:space="preserve"> </w:t>
      </w:r>
      <w:r>
        <w:rPr>
          <w:rFonts w:ascii="Times New Roman" w:hAnsi="Times New Roman" w:cs="Times New Roman"/>
          <w:sz w:val="22"/>
          <w:szCs w:val="22"/>
          <w:lang w:eastAsia="pl-PL"/>
        </w:rPr>
        <w:t>rozważenie</w:t>
      </w:r>
      <w:r w:rsidRPr="00C66FBC">
        <w:rPr>
          <w:rFonts w:ascii="Times New Roman" w:hAnsi="Times New Roman" w:cs="Times New Roman"/>
          <w:sz w:val="22"/>
          <w:szCs w:val="22"/>
          <w:lang w:eastAsia="pl-PL"/>
        </w:rPr>
        <w:t xml:space="preserve"> rejonizacji i obniżenie maksymalnego limitu rodzin na asystenta (docelowo do 10), aby zminimalizować przeciążenie pracą</w:t>
      </w:r>
      <w:r w:rsidR="00D04B86">
        <w:rPr>
          <w:rFonts w:ascii="Times New Roman" w:hAnsi="Times New Roman" w:cs="Times New Roman"/>
          <w:sz w:val="22"/>
          <w:szCs w:val="22"/>
          <w:lang w:eastAsia="pl-PL"/>
        </w:rPr>
        <w:t>;</w:t>
      </w:r>
    </w:p>
    <w:p w14:paraId="646F2BA4" w14:textId="0A277796" w:rsidR="00CA4D26" w:rsidRPr="002C7263" w:rsidRDefault="001602C3" w:rsidP="001704B0">
      <w:pPr>
        <w:pStyle w:val="Akapitzlist"/>
        <w:numPr>
          <w:ilvl w:val="0"/>
          <w:numId w:val="44"/>
        </w:numPr>
        <w:spacing w:line="360" w:lineRule="auto"/>
        <w:jc w:val="both"/>
        <w:rPr>
          <w:rFonts w:ascii="Times New Roman" w:hAnsi="Times New Roman" w:cs="Times New Roman"/>
          <w:sz w:val="22"/>
          <w:szCs w:val="22"/>
          <w:lang w:eastAsia="pl-PL"/>
        </w:rPr>
      </w:pPr>
      <w:r>
        <w:rPr>
          <w:rFonts w:ascii="Times New Roman" w:hAnsi="Times New Roman" w:cs="Times New Roman"/>
          <w:sz w:val="22"/>
          <w:szCs w:val="22"/>
          <w:lang w:eastAsia="pl-PL"/>
        </w:rPr>
        <w:t>k</w:t>
      </w:r>
      <w:r w:rsidRPr="00C66FBC">
        <w:rPr>
          <w:rFonts w:ascii="Times New Roman" w:hAnsi="Times New Roman" w:cs="Times New Roman"/>
          <w:sz w:val="22"/>
          <w:szCs w:val="22"/>
          <w:lang w:eastAsia="pl-PL"/>
        </w:rPr>
        <w:t xml:space="preserve">onieczne jest </w:t>
      </w:r>
      <w:r>
        <w:rPr>
          <w:rFonts w:ascii="Times New Roman" w:hAnsi="Times New Roman" w:cs="Times New Roman"/>
          <w:sz w:val="22"/>
          <w:szCs w:val="22"/>
          <w:lang w:eastAsia="pl-PL"/>
        </w:rPr>
        <w:t xml:space="preserve">wprowadzenie realnych działań wspierających pracowników systemu pod względem emocjonalnym (np. wsparcia psychologicznego, </w:t>
      </w:r>
      <w:r w:rsidRPr="00C66FBC">
        <w:rPr>
          <w:rFonts w:ascii="Times New Roman" w:hAnsi="Times New Roman" w:cs="Times New Roman"/>
          <w:sz w:val="22"/>
          <w:szCs w:val="22"/>
          <w:lang w:eastAsia="pl-PL"/>
        </w:rPr>
        <w:t>superwizji</w:t>
      </w:r>
      <w:r>
        <w:rPr>
          <w:rFonts w:ascii="Times New Roman" w:hAnsi="Times New Roman" w:cs="Times New Roman"/>
          <w:sz w:val="22"/>
          <w:szCs w:val="22"/>
          <w:lang w:eastAsia="pl-PL"/>
        </w:rPr>
        <w:t xml:space="preserve">) </w:t>
      </w:r>
      <w:r w:rsidRPr="00C66FBC">
        <w:rPr>
          <w:rFonts w:ascii="Times New Roman" w:hAnsi="Times New Roman" w:cs="Times New Roman"/>
          <w:sz w:val="22"/>
          <w:szCs w:val="22"/>
          <w:lang w:eastAsia="pl-PL"/>
        </w:rPr>
        <w:t>w celu wzmocnienia ich odporności na obciążenia emocjonalne</w:t>
      </w:r>
      <w:r w:rsidR="002C7263">
        <w:rPr>
          <w:rFonts w:ascii="Times New Roman" w:hAnsi="Times New Roman" w:cs="Times New Roman"/>
          <w:sz w:val="22"/>
          <w:szCs w:val="22"/>
          <w:lang w:eastAsia="pl-PL"/>
        </w:rPr>
        <w:t>, nieodłącznie związane z pracą w obszarze wspierania rodziny i pieczy zastępczej.</w:t>
      </w:r>
    </w:p>
    <w:p w14:paraId="55C8D4CF" w14:textId="77777777" w:rsidR="007E0CA4" w:rsidRDefault="007E0CA4" w:rsidP="00637481">
      <w:pPr>
        <w:rPr>
          <w:rFonts w:ascii="Times New Roman" w:hAnsi="Times New Roman" w:cs="Times New Roman"/>
          <w:sz w:val="22"/>
          <w:szCs w:val="22"/>
        </w:rPr>
      </w:pPr>
    </w:p>
    <w:p w14:paraId="2636958C" w14:textId="77777777" w:rsidR="00D04B86" w:rsidRDefault="00D04B86" w:rsidP="00637481">
      <w:pPr>
        <w:rPr>
          <w:rFonts w:ascii="Times New Roman" w:hAnsi="Times New Roman" w:cs="Times New Roman"/>
          <w:sz w:val="22"/>
          <w:szCs w:val="22"/>
        </w:rPr>
      </w:pPr>
    </w:p>
    <w:p w14:paraId="3C607798" w14:textId="77777777" w:rsidR="00D04B86" w:rsidRPr="00DE527E" w:rsidRDefault="00D04B86" w:rsidP="00637481">
      <w:pPr>
        <w:rPr>
          <w:rFonts w:ascii="Times New Roman" w:hAnsi="Times New Roman" w:cs="Times New Roman"/>
          <w:sz w:val="22"/>
          <w:szCs w:val="22"/>
        </w:rPr>
      </w:pPr>
    </w:p>
    <w:p w14:paraId="036D87CF" w14:textId="211E6934" w:rsidR="00637481" w:rsidRPr="00B018D1" w:rsidRDefault="00637481" w:rsidP="00B018D1">
      <w:pPr>
        <w:pStyle w:val="Nagwek1"/>
        <w:spacing w:line="360" w:lineRule="auto"/>
        <w:jc w:val="both"/>
        <w:rPr>
          <w:rFonts w:ascii="Times New Roman" w:hAnsi="Times New Roman" w:cs="Times New Roman"/>
          <w:b/>
          <w:bCs/>
          <w:color w:val="000000" w:themeColor="text1"/>
          <w:sz w:val="30"/>
          <w:szCs w:val="30"/>
        </w:rPr>
      </w:pPr>
      <w:bookmarkStart w:id="35" w:name="_Toc213357096"/>
      <w:r w:rsidRPr="00B018D1">
        <w:rPr>
          <w:rFonts w:ascii="Times New Roman" w:hAnsi="Times New Roman" w:cs="Times New Roman"/>
          <w:b/>
          <w:bCs/>
          <w:color w:val="000000" w:themeColor="text1"/>
          <w:sz w:val="30"/>
          <w:szCs w:val="30"/>
        </w:rPr>
        <w:t>Spis tabel</w:t>
      </w:r>
      <w:bookmarkEnd w:id="35"/>
      <w:r w:rsidRPr="00B018D1">
        <w:rPr>
          <w:rFonts w:ascii="Times New Roman" w:hAnsi="Times New Roman" w:cs="Times New Roman"/>
          <w:b/>
          <w:bCs/>
          <w:color w:val="000000" w:themeColor="text1"/>
          <w:sz w:val="30"/>
          <w:szCs w:val="30"/>
        </w:rPr>
        <w:t xml:space="preserve"> </w:t>
      </w:r>
    </w:p>
    <w:p w14:paraId="1138A168" w14:textId="63FF0103" w:rsidR="007E0CA4" w:rsidRPr="00D04B86" w:rsidRDefault="00EF7E55" w:rsidP="007E0CA4">
      <w:pPr>
        <w:pStyle w:val="Spisilustracji"/>
        <w:tabs>
          <w:tab w:val="right" w:leader="dot" w:pos="9854"/>
        </w:tabs>
        <w:spacing w:line="360" w:lineRule="auto"/>
        <w:jc w:val="both"/>
        <w:rPr>
          <w:rFonts w:ascii="Times New Roman" w:eastAsiaTheme="minorEastAsia" w:hAnsi="Times New Roman" w:cs="Times New Roman"/>
          <w:noProof/>
          <w:sz w:val="22"/>
          <w:szCs w:val="22"/>
          <w:lang w:eastAsia="pl-PL"/>
        </w:rPr>
      </w:pPr>
      <w:r w:rsidRPr="007E0CA4">
        <w:rPr>
          <w:rFonts w:ascii="Times New Roman" w:hAnsi="Times New Roman" w:cs="Times New Roman"/>
          <w:color w:val="000000" w:themeColor="text1"/>
          <w:sz w:val="22"/>
          <w:szCs w:val="22"/>
        </w:rPr>
        <w:fldChar w:fldCharType="begin"/>
      </w:r>
      <w:r w:rsidRPr="007E0CA4">
        <w:rPr>
          <w:rFonts w:ascii="Times New Roman" w:hAnsi="Times New Roman" w:cs="Times New Roman"/>
          <w:color w:val="000000" w:themeColor="text1"/>
          <w:sz w:val="22"/>
          <w:szCs w:val="22"/>
        </w:rPr>
        <w:instrText xml:space="preserve"> TOC \h \z \c "Tabela" </w:instrText>
      </w:r>
      <w:r w:rsidRPr="007E0CA4">
        <w:rPr>
          <w:rFonts w:ascii="Times New Roman" w:hAnsi="Times New Roman" w:cs="Times New Roman"/>
          <w:color w:val="000000" w:themeColor="text1"/>
          <w:sz w:val="22"/>
          <w:szCs w:val="22"/>
        </w:rPr>
        <w:fldChar w:fldCharType="separate"/>
      </w:r>
      <w:hyperlink w:anchor="_Toc215514280" w:history="1">
        <w:r w:rsidR="007E0CA4" w:rsidRPr="00D04B86">
          <w:rPr>
            <w:rStyle w:val="Hipercze"/>
            <w:rFonts w:ascii="Times New Roman" w:hAnsi="Times New Roman" w:cs="Times New Roman"/>
            <w:b/>
            <w:bCs/>
            <w:noProof/>
            <w:sz w:val="22"/>
            <w:szCs w:val="22"/>
          </w:rPr>
          <w:t>Tabela 1</w:t>
        </w:r>
        <w:r w:rsidR="007E0CA4" w:rsidRPr="00D04B86">
          <w:rPr>
            <w:rStyle w:val="Hipercze"/>
            <w:rFonts w:ascii="Times New Roman" w:hAnsi="Times New Roman" w:cs="Times New Roman"/>
            <w:noProof/>
            <w:sz w:val="22"/>
            <w:szCs w:val="22"/>
          </w:rPr>
          <w:t>. Rodziny objęte asystenturą w latach 2019-202</w:t>
        </w:r>
        <w:r w:rsidR="00D04B86" w:rsidRPr="00D04B86">
          <w:rPr>
            <w:rStyle w:val="Hipercze"/>
            <w:rFonts w:ascii="Times New Roman" w:hAnsi="Times New Roman" w:cs="Times New Roman"/>
            <w:noProof/>
            <w:sz w:val="22"/>
            <w:szCs w:val="22"/>
          </w:rPr>
          <w:t>5</w:t>
        </w:r>
        <w:r w:rsidR="007E0CA4" w:rsidRPr="00D04B86">
          <w:rPr>
            <w:rStyle w:val="Hipercze"/>
            <w:rFonts w:ascii="Times New Roman" w:hAnsi="Times New Roman" w:cs="Times New Roman"/>
            <w:noProof/>
            <w:sz w:val="22"/>
            <w:szCs w:val="22"/>
          </w:rPr>
          <w:t>.</w:t>
        </w:r>
        <w:r w:rsidR="007E0CA4" w:rsidRPr="00D04B86">
          <w:rPr>
            <w:rFonts w:ascii="Times New Roman" w:hAnsi="Times New Roman" w:cs="Times New Roman"/>
            <w:noProof/>
            <w:webHidden/>
            <w:sz w:val="22"/>
            <w:szCs w:val="22"/>
          </w:rPr>
          <w:tab/>
        </w:r>
        <w:r w:rsidR="007E0CA4" w:rsidRPr="00D04B86">
          <w:rPr>
            <w:rFonts w:ascii="Times New Roman" w:hAnsi="Times New Roman" w:cs="Times New Roman"/>
            <w:noProof/>
            <w:webHidden/>
            <w:sz w:val="22"/>
            <w:szCs w:val="22"/>
          </w:rPr>
          <w:fldChar w:fldCharType="begin"/>
        </w:r>
        <w:r w:rsidR="007E0CA4" w:rsidRPr="00D04B86">
          <w:rPr>
            <w:rFonts w:ascii="Times New Roman" w:hAnsi="Times New Roman" w:cs="Times New Roman"/>
            <w:noProof/>
            <w:webHidden/>
            <w:sz w:val="22"/>
            <w:szCs w:val="22"/>
          </w:rPr>
          <w:instrText xml:space="preserve"> PAGEREF _Toc215514280 \h </w:instrText>
        </w:r>
        <w:r w:rsidR="007E0CA4" w:rsidRPr="00D04B86">
          <w:rPr>
            <w:rFonts w:ascii="Times New Roman" w:hAnsi="Times New Roman" w:cs="Times New Roman"/>
            <w:noProof/>
            <w:webHidden/>
            <w:sz w:val="22"/>
            <w:szCs w:val="22"/>
          </w:rPr>
        </w:r>
        <w:r w:rsidR="007E0CA4" w:rsidRPr="00D04B86">
          <w:rPr>
            <w:rFonts w:ascii="Times New Roman" w:hAnsi="Times New Roman" w:cs="Times New Roman"/>
            <w:noProof/>
            <w:webHidden/>
            <w:sz w:val="22"/>
            <w:szCs w:val="22"/>
          </w:rPr>
          <w:fldChar w:fldCharType="separate"/>
        </w:r>
        <w:r w:rsidR="005000BD">
          <w:rPr>
            <w:rFonts w:ascii="Times New Roman" w:hAnsi="Times New Roman" w:cs="Times New Roman"/>
            <w:noProof/>
            <w:webHidden/>
            <w:sz w:val="22"/>
            <w:szCs w:val="22"/>
          </w:rPr>
          <w:t>11</w:t>
        </w:r>
        <w:r w:rsidR="007E0CA4" w:rsidRPr="00D04B86">
          <w:rPr>
            <w:rFonts w:ascii="Times New Roman" w:hAnsi="Times New Roman" w:cs="Times New Roman"/>
            <w:noProof/>
            <w:webHidden/>
            <w:sz w:val="22"/>
            <w:szCs w:val="22"/>
          </w:rPr>
          <w:fldChar w:fldCharType="end"/>
        </w:r>
      </w:hyperlink>
    </w:p>
    <w:p w14:paraId="4494DF95" w14:textId="6FB1D094" w:rsidR="007E0CA4" w:rsidRPr="00D04B86" w:rsidRDefault="007E0CA4" w:rsidP="007E0CA4">
      <w:pPr>
        <w:pStyle w:val="Spisilustracji"/>
        <w:tabs>
          <w:tab w:val="right" w:leader="dot" w:pos="9854"/>
        </w:tabs>
        <w:spacing w:line="360" w:lineRule="auto"/>
        <w:jc w:val="both"/>
        <w:rPr>
          <w:rFonts w:ascii="Times New Roman" w:eastAsiaTheme="minorEastAsia" w:hAnsi="Times New Roman" w:cs="Times New Roman"/>
          <w:noProof/>
          <w:sz w:val="22"/>
          <w:szCs w:val="22"/>
          <w:lang w:eastAsia="pl-PL"/>
        </w:rPr>
      </w:pPr>
      <w:hyperlink w:anchor="_Toc215514281" w:history="1">
        <w:r w:rsidRPr="00D04B86">
          <w:rPr>
            <w:rStyle w:val="Hipercze"/>
            <w:rFonts w:ascii="Times New Roman" w:hAnsi="Times New Roman" w:cs="Times New Roman"/>
            <w:b/>
            <w:bCs/>
            <w:noProof/>
            <w:sz w:val="22"/>
            <w:szCs w:val="22"/>
          </w:rPr>
          <w:t>Tabela 2</w:t>
        </w:r>
        <w:r w:rsidRPr="00D04B86">
          <w:rPr>
            <w:rStyle w:val="Hipercze"/>
            <w:rFonts w:ascii="Times New Roman" w:hAnsi="Times New Roman" w:cs="Times New Roman"/>
            <w:noProof/>
            <w:sz w:val="22"/>
            <w:szCs w:val="22"/>
          </w:rPr>
          <w:t>. Liczba środowisk objętych pomocą społeczną w latach 2019-202</w:t>
        </w:r>
        <w:r w:rsidR="00D04B86" w:rsidRPr="00D04B86">
          <w:rPr>
            <w:rStyle w:val="Hipercze"/>
            <w:rFonts w:ascii="Times New Roman" w:hAnsi="Times New Roman" w:cs="Times New Roman"/>
            <w:noProof/>
            <w:sz w:val="22"/>
            <w:szCs w:val="22"/>
          </w:rPr>
          <w:t>5</w:t>
        </w:r>
        <w:r w:rsidRPr="00D04B86">
          <w:rPr>
            <w:rStyle w:val="Hipercze"/>
            <w:rFonts w:ascii="Times New Roman" w:hAnsi="Times New Roman" w:cs="Times New Roman"/>
            <w:noProof/>
            <w:sz w:val="22"/>
            <w:szCs w:val="22"/>
          </w:rPr>
          <w:t xml:space="preserve"> oraz liczba osób w tych środowiskach.</w:t>
        </w:r>
        <w:r w:rsidRPr="00D04B86">
          <w:rPr>
            <w:rFonts w:ascii="Times New Roman" w:hAnsi="Times New Roman" w:cs="Times New Roman"/>
            <w:noProof/>
            <w:webHidden/>
            <w:sz w:val="22"/>
            <w:szCs w:val="22"/>
          </w:rPr>
          <w:tab/>
        </w:r>
        <w:r w:rsidRPr="00D04B86">
          <w:rPr>
            <w:rFonts w:ascii="Times New Roman" w:hAnsi="Times New Roman" w:cs="Times New Roman"/>
            <w:noProof/>
            <w:webHidden/>
            <w:sz w:val="22"/>
            <w:szCs w:val="22"/>
          </w:rPr>
          <w:fldChar w:fldCharType="begin"/>
        </w:r>
        <w:r w:rsidRPr="00D04B86">
          <w:rPr>
            <w:rFonts w:ascii="Times New Roman" w:hAnsi="Times New Roman" w:cs="Times New Roman"/>
            <w:noProof/>
            <w:webHidden/>
            <w:sz w:val="22"/>
            <w:szCs w:val="22"/>
          </w:rPr>
          <w:instrText xml:space="preserve"> PAGEREF _Toc215514281 \h </w:instrText>
        </w:r>
        <w:r w:rsidRPr="00D04B86">
          <w:rPr>
            <w:rFonts w:ascii="Times New Roman" w:hAnsi="Times New Roman" w:cs="Times New Roman"/>
            <w:noProof/>
            <w:webHidden/>
            <w:sz w:val="22"/>
            <w:szCs w:val="22"/>
          </w:rPr>
        </w:r>
        <w:r w:rsidRPr="00D04B86">
          <w:rPr>
            <w:rFonts w:ascii="Times New Roman" w:hAnsi="Times New Roman" w:cs="Times New Roman"/>
            <w:noProof/>
            <w:webHidden/>
            <w:sz w:val="22"/>
            <w:szCs w:val="22"/>
          </w:rPr>
          <w:fldChar w:fldCharType="separate"/>
        </w:r>
        <w:r w:rsidR="005000BD">
          <w:rPr>
            <w:rFonts w:ascii="Times New Roman" w:hAnsi="Times New Roman" w:cs="Times New Roman"/>
            <w:noProof/>
            <w:webHidden/>
            <w:sz w:val="22"/>
            <w:szCs w:val="22"/>
          </w:rPr>
          <w:t>11</w:t>
        </w:r>
        <w:r w:rsidRPr="00D04B86">
          <w:rPr>
            <w:rFonts w:ascii="Times New Roman" w:hAnsi="Times New Roman" w:cs="Times New Roman"/>
            <w:noProof/>
            <w:webHidden/>
            <w:sz w:val="22"/>
            <w:szCs w:val="22"/>
          </w:rPr>
          <w:fldChar w:fldCharType="end"/>
        </w:r>
      </w:hyperlink>
    </w:p>
    <w:p w14:paraId="1E5237F0" w14:textId="54729747" w:rsidR="007E0CA4" w:rsidRPr="00D04B86" w:rsidRDefault="007E0CA4" w:rsidP="007E0CA4">
      <w:pPr>
        <w:pStyle w:val="Spisilustracji"/>
        <w:tabs>
          <w:tab w:val="right" w:leader="dot" w:pos="9854"/>
        </w:tabs>
        <w:spacing w:line="360" w:lineRule="auto"/>
        <w:jc w:val="both"/>
        <w:rPr>
          <w:rFonts w:ascii="Times New Roman" w:eastAsiaTheme="minorEastAsia" w:hAnsi="Times New Roman" w:cs="Times New Roman"/>
          <w:noProof/>
          <w:sz w:val="22"/>
          <w:szCs w:val="22"/>
          <w:lang w:eastAsia="pl-PL"/>
        </w:rPr>
      </w:pPr>
      <w:hyperlink w:anchor="_Toc215514282" w:history="1">
        <w:r w:rsidRPr="00D04B86">
          <w:rPr>
            <w:rStyle w:val="Hipercze"/>
            <w:rFonts w:ascii="Times New Roman" w:hAnsi="Times New Roman" w:cs="Times New Roman"/>
            <w:b/>
            <w:bCs/>
            <w:noProof/>
            <w:sz w:val="22"/>
            <w:szCs w:val="22"/>
          </w:rPr>
          <w:t>Tabela 3</w:t>
        </w:r>
        <w:r w:rsidRPr="00D04B86">
          <w:rPr>
            <w:rStyle w:val="Hipercze"/>
            <w:rFonts w:ascii="Times New Roman" w:hAnsi="Times New Roman" w:cs="Times New Roman"/>
            <w:noProof/>
            <w:sz w:val="22"/>
            <w:szCs w:val="22"/>
          </w:rPr>
          <w:t>. Problemy występujące w rodzinach objętych asystenturą*.</w:t>
        </w:r>
        <w:r w:rsidRPr="00D04B86">
          <w:rPr>
            <w:rFonts w:ascii="Times New Roman" w:hAnsi="Times New Roman" w:cs="Times New Roman"/>
            <w:noProof/>
            <w:webHidden/>
            <w:sz w:val="22"/>
            <w:szCs w:val="22"/>
          </w:rPr>
          <w:tab/>
        </w:r>
        <w:r w:rsidRPr="00D04B86">
          <w:rPr>
            <w:rFonts w:ascii="Times New Roman" w:hAnsi="Times New Roman" w:cs="Times New Roman"/>
            <w:noProof/>
            <w:webHidden/>
            <w:sz w:val="22"/>
            <w:szCs w:val="22"/>
          </w:rPr>
          <w:fldChar w:fldCharType="begin"/>
        </w:r>
        <w:r w:rsidRPr="00D04B86">
          <w:rPr>
            <w:rFonts w:ascii="Times New Roman" w:hAnsi="Times New Roman" w:cs="Times New Roman"/>
            <w:noProof/>
            <w:webHidden/>
            <w:sz w:val="22"/>
            <w:szCs w:val="22"/>
          </w:rPr>
          <w:instrText xml:space="preserve"> PAGEREF _Toc215514282 \h </w:instrText>
        </w:r>
        <w:r w:rsidRPr="00D04B86">
          <w:rPr>
            <w:rFonts w:ascii="Times New Roman" w:hAnsi="Times New Roman" w:cs="Times New Roman"/>
            <w:noProof/>
            <w:webHidden/>
            <w:sz w:val="22"/>
            <w:szCs w:val="22"/>
          </w:rPr>
        </w:r>
        <w:r w:rsidRPr="00D04B86">
          <w:rPr>
            <w:rFonts w:ascii="Times New Roman" w:hAnsi="Times New Roman" w:cs="Times New Roman"/>
            <w:noProof/>
            <w:webHidden/>
            <w:sz w:val="22"/>
            <w:szCs w:val="22"/>
          </w:rPr>
          <w:fldChar w:fldCharType="separate"/>
        </w:r>
        <w:r w:rsidR="005000BD">
          <w:rPr>
            <w:rFonts w:ascii="Times New Roman" w:hAnsi="Times New Roman" w:cs="Times New Roman"/>
            <w:noProof/>
            <w:webHidden/>
            <w:sz w:val="22"/>
            <w:szCs w:val="22"/>
          </w:rPr>
          <w:t>13</w:t>
        </w:r>
        <w:r w:rsidRPr="00D04B86">
          <w:rPr>
            <w:rFonts w:ascii="Times New Roman" w:hAnsi="Times New Roman" w:cs="Times New Roman"/>
            <w:noProof/>
            <w:webHidden/>
            <w:sz w:val="22"/>
            <w:szCs w:val="22"/>
          </w:rPr>
          <w:fldChar w:fldCharType="end"/>
        </w:r>
      </w:hyperlink>
    </w:p>
    <w:p w14:paraId="5338BFBD" w14:textId="000DEC43" w:rsidR="007E0CA4" w:rsidRPr="00D04B86" w:rsidRDefault="007E0CA4" w:rsidP="007E0CA4">
      <w:pPr>
        <w:pStyle w:val="Spisilustracji"/>
        <w:tabs>
          <w:tab w:val="right" w:leader="dot" w:pos="9854"/>
        </w:tabs>
        <w:spacing w:line="360" w:lineRule="auto"/>
        <w:jc w:val="both"/>
        <w:rPr>
          <w:rFonts w:ascii="Times New Roman" w:eastAsiaTheme="minorEastAsia" w:hAnsi="Times New Roman" w:cs="Times New Roman"/>
          <w:noProof/>
          <w:sz w:val="22"/>
          <w:szCs w:val="22"/>
          <w:lang w:eastAsia="pl-PL"/>
        </w:rPr>
      </w:pPr>
      <w:hyperlink w:anchor="_Toc215514283" w:history="1">
        <w:r w:rsidRPr="00D04B86">
          <w:rPr>
            <w:rStyle w:val="Hipercze"/>
            <w:rFonts w:ascii="Times New Roman" w:hAnsi="Times New Roman" w:cs="Times New Roman"/>
            <w:b/>
            <w:bCs/>
            <w:noProof/>
            <w:sz w:val="22"/>
            <w:szCs w:val="22"/>
          </w:rPr>
          <w:t>Tabela 4.</w:t>
        </w:r>
        <w:r w:rsidRPr="00D04B86">
          <w:rPr>
            <w:rStyle w:val="Hipercze"/>
            <w:rFonts w:ascii="Times New Roman" w:hAnsi="Times New Roman" w:cs="Times New Roman"/>
            <w:noProof/>
            <w:sz w:val="22"/>
            <w:szCs w:val="22"/>
          </w:rPr>
          <w:t xml:space="preserve"> Struktura demograficzna wychowanków pieczy w latach 2019-202</w:t>
        </w:r>
        <w:r w:rsidR="00D04B86" w:rsidRPr="00D04B86">
          <w:rPr>
            <w:rStyle w:val="Hipercze"/>
            <w:rFonts w:ascii="Times New Roman" w:hAnsi="Times New Roman" w:cs="Times New Roman"/>
            <w:noProof/>
            <w:sz w:val="22"/>
            <w:szCs w:val="22"/>
          </w:rPr>
          <w:t>5</w:t>
        </w:r>
        <w:r w:rsidRPr="00D04B86">
          <w:rPr>
            <w:rStyle w:val="Hipercze"/>
            <w:rFonts w:ascii="Times New Roman" w:hAnsi="Times New Roman" w:cs="Times New Roman"/>
            <w:noProof/>
            <w:sz w:val="22"/>
            <w:szCs w:val="22"/>
          </w:rPr>
          <w:t xml:space="preserve"> ze względu na wiek – stan na 31.12 w przypadku każdego roku.</w:t>
        </w:r>
        <w:r w:rsidRPr="00D04B86">
          <w:rPr>
            <w:rFonts w:ascii="Times New Roman" w:hAnsi="Times New Roman" w:cs="Times New Roman"/>
            <w:noProof/>
            <w:webHidden/>
            <w:sz w:val="22"/>
            <w:szCs w:val="22"/>
          </w:rPr>
          <w:tab/>
        </w:r>
        <w:r w:rsidRPr="00D04B86">
          <w:rPr>
            <w:rFonts w:ascii="Times New Roman" w:hAnsi="Times New Roman" w:cs="Times New Roman"/>
            <w:noProof/>
            <w:webHidden/>
            <w:sz w:val="22"/>
            <w:szCs w:val="22"/>
          </w:rPr>
          <w:fldChar w:fldCharType="begin"/>
        </w:r>
        <w:r w:rsidRPr="00D04B86">
          <w:rPr>
            <w:rFonts w:ascii="Times New Roman" w:hAnsi="Times New Roman" w:cs="Times New Roman"/>
            <w:noProof/>
            <w:webHidden/>
            <w:sz w:val="22"/>
            <w:szCs w:val="22"/>
          </w:rPr>
          <w:instrText xml:space="preserve"> PAGEREF _Toc215514283 \h </w:instrText>
        </w:r>
        <w:r w:rsidRPr="00D04B86">
          <w:rPr>
            <w:rFonts w:ascii="Times New Roman" w:hAnsi="Times New Roman" w:cs="Times New Roman"/>
            <w:noProof/>
            <w:webHidden/>
            <w:sz w:val="22"/>
            <w:szCs w:val="22"/>
          </w:rPr>
        </w:r>
        <w:r w:rsidRPr="00D04B86">
          <w:rPr>
            <w:rFonts w:ascii="Times New Roman" w:hAnsi="Times New Roman" w:cs="Times New Roman"/>
            <w:noProof/>
            <w:webHidden/>
            <w:sz w:val="22"/>
            <w:szCs w:val="22"/>
          </w:rPr>
          <w:fldChar w:fldCharType="separate"/>
        </w:r>
        <w:r w:rsidR="005000BD">
          <w:rPr>
            <w:rFonts w:ascii="Times New Roman" w:hAnsi="Times New Roman" w:cs="Times New Roman"/>
            <w:noProof/>
            <w:webHidden/>
            <w:sz w:val="22"/>
            <w:szCs w:val="22"/>
          </w:rPr>
          <w:t>29</w:t>
        </w:r>
        <w:r w:rsidRPr="00D04B86">
          <w:rPr>
            <w:rFonts w:ascii="Times New Roman" w:hAnsi="Times New Roman" w:cs="Times New Roman"/>
            <w:noProof/>
            <w:webHidden/>
            <w:sz w:val="22"/>
            <w:szCs w:val="22"/>
          </w:rPr>
          <w:fldChar w:fldCharType="end"/>
        </w:r>
      </w:hyperlink>
    </w:p>
    <w:p w14:paraId="43208F6D" w14:textId="1B693DF8" w:rsidR="007E0CA4" w:rsidRPr="00D04B86" w:rsidRDefault="007E0CA4" w:rsidP="007E0CA4">
      <w:pPr>
        <w:pStyle w:val="Spisilustracji"/>
        <w:tabs>
          <w:tab w:val="right" w:leader="dot" w:pos="9854"/>
        </w:tabs>
        <w:spacing w:line="360" w:lineRule="auto"/>
        <w:jc w:val="both"/>
        <w:rPr>
          <w:rFonts w:ascii="Times New Roman" w:eastAsiaTheme="minorEastAsia" w:hAnsi="Times New Roman" w:cs="Times New Roman"/>
          <w:noProof/>
          <w:sz w:val="22"/>
          <w:szCs w:val="22"/>
          <w:lang w:eastAsia="pl-PL"/>
        </w:rPr>
      </w:pPr>
      <w:hyperlink w:anchor="_Toc215514284" w:history="1">
        <w:r w:rsidRPr="00D04B86">
          <w:rPr>
            <w:rStyle w:val="Hipercze"/>
            <w:rFonts w:ascii="Times New Roman" w:hAnsi="Times New Roman" w:cs="Times New Roman"/>
            <w:b/>
            <w:bCs/>
            <w:noProof/>
            <w:sz w:val="22"/>
            <w:szCs w:val="22"/>
          </w:rPr>
          <w:t>Tabela 5</w:t>
        </w:r>
        <w:r w:rsidRPr="00D04B86">
          <w:rPr>
            <w:rStyle w:val="Hipercze"/>
            <w:rFonts w:ascii="Times New Roman" w:hAnsi="Times New Roman" w:cs="Times New Roman"/>
            <w:noProof/>
            <w:sz w:val="22"/>
            <w:szCs w:val="22"/>
          </w:rPr>
          <w:t>. Struktura demograficzna wychowanków pieczy ze względu na przyczynę umieszczenia w pieczy zastępczej w latach 2019-202</w:t>
        </w:r>
        <w:r w:rsidR="007B62F9">
          <w:rPr>
            <w:rStyle w:val="Hipercze"/>
            <w:rFonts w:ascii="Times New Roman" w:hAnsi="Times New Roman" w:cs="Times New Roman"/>
            <w:noProof/>
            <w:sz w:val="22"/>
            <w:szCs w:val="22"/>
          </w:rPr>
          <w:t>5</w:t>
        </w:r>
        <w:r w:rsidRPr="00D04B86">
          <w:rPr>
            <w:rStyle w:val="Hipercze"/>
            <w:rFonts w:ascii="Times New Roman" w:hAnsi="Times New Roman" w:cs="Times New Roman"/>
            <w:noProof/>
            <w:sz w:val="22"/>
            <w:szCs w:val="22"/>
          </w:rPr>
          <w:t xml:space="preserve"> - stan na 31.12 w każdym roku.</w:t>
        </w:r>
        <w:r w:rsidRPr="00D04B86">
          <w:rPr>
            <w:rFonts w:ascii="Times New Roman" w:hAnsi="Times New Roman" w:cs="Times New Roman"/>
            <w:noProof/>
            <w:webHidden/>
            <w:sz w:val="22"/>
            <w:szCs w:val="22"/>
          </w:rPr>
          <w:tab/>
        </w:r>
        <w:r w:rsidRPr="00D04B86">
          <w:rPr>
            <w:rFonts w:ascii="Times New Roman" w:hAnsi="Times New Roman" w:cs="Times New Roman"/>
            <w:noProof/>
            <w:webHidden/>
            <w:sz w:val="22"/>
            <w:szCs w:val="22"/>
          </w:rPr>
          <w:fldChar w:fldCharType="begin"/>
        </w:r>
        <w:r w:rsidRPr="00D04B86">
          <w:rPr>
            <w:rFonts w:ascii="Times New Roman" w:hAnsi="Times New Roman" w:cs="Times New Roman"/>
            <w:noProof/>
            <w:webHidden/>
            <w:sz w:val="22"/>
            <w:szCs w:val="22"/>
          </w:rPr>
          <w:instrText xml:space="preserve"> PAGEREF _Toc215514284 \h </w:instrText>
        </w:r>
        <w:r w:rsidRPr="00D04B86">
          <w:rPr>
            <w:rFonts w:ascii="Times New Roman" w:hAnsi="Times New Roman" w:cs="Times New Roman"/>
            <w:noProof/>
            <w:webHidden/>
            <w:sz w:val="22"/>
            <w:szCs w:val="22"/>
          </w:rPr>
        </w:r>
        <w:r w:rsidRPr="00D04B86">
          <w:rPr>
            <w:rFonts w:ascii="Times New Roman" w:hAnsi="Times New Roman" w:cs="Times New Roman"/>
            <w:noProof/>
            <w:webHidden/>
            <w:sz w:val="22"/>
            <w:szCs w:val="22"/>
          </w:rPr>
          <w:fldChar w:fldCharType="separate"/>
        </w:r>
        <w:r w:rsidR="005000BD">
          <w:rPr>
            <w:rFonts w:ascii="Times New Roman" w:hAnsi="Times New Roman" w:cs="Times New Roman"/>
            <w:noProof/>
            <w:webHidden/>
            <w:sz w:val="22"/>
            <w:szCs w:val="22"/>
          </w:rPr>
          <w:t>30</w:t>
        </w:r>
        <w:r w:rsidRPr="00D04B86">
          <w:rPr>
            <w:rFonts w:ascii="Times New Roman" w:hAnsi="Times New Roman" w:cs="Times New Roman"/>
            <w:noProof/>
            <w:webHidden/>
            <w:sz w:val="22"/>
            <w:szCs w:val="22"/>
          </w:rPr>
          <w:fldChar w:fldCharType="end"/>
        </w:r>
      </w:hyperlink>
    </w:p>
    <w:p w14:paraId="532B134D" w14:textId="3F16046F" w:rsidR="007E0CA4" w:rsidRPr="00D04B86" w:rsidRDefault="007E0CA4" w:rsidP="007E0CA4">
      <w:pPr>
        <w:pStyle w:val="Spisilustracji"/>
        <w:tabs>
          <w:tab w:val="right" w:leader="dot" w:pos="9854"/>
        </w:tabs>
        <w:spacing w:line="360" w:lineRule="auto"/>
        <w:jc w:val="both"/>
        <w:rPr>
          <w:rFonts w:ascii="Times New Roman" w:eastAsiaTheme="minorEastAsia" w:hAnsi="Times New Roman" w:cs="Times New Roman"/>
          <w:noProof/>
          <w:sz w:val="22"/>
          <w:szCs w:val="22"/>
          <w:lang w:eastAsia="pl-PL"/>
        </w:rPr>
      </w:pPr>
      <w:hyperlink w:anchor="_Toc215514285" w:history="1">
        <w:r w:rsidRPr="00D04B86">
          <w:rPr>
            <w:rStyle w:val="Hipercze"/>
            <w:rFonts w:ascii="Times New Roman" w:hAnsi="Times New Roman" w:cs="Times New Roman"/>
            <w:b/>
            <w:bCs/>
            <w:noProof/>
            <w:sz w:val="22"/>
            <w:szCs w:val="22"/>
          </w:rPr>
          <w:t>Tabela 6</w:t>
        </w:r>
        <w:r w:rsidRPr="00D04B86">
          <w:rPr>
            <w:rStyle w:val="Hipercze"/>
            <w:rFonts w:ascii="Times New Roman" w:hAnsi="Times New Roman" w:cs="Times New Roman"/>
            <w:noProof/>
            <w:sz w:val="22"/>
            <w:szCs w:val="22"/>
          </w:rPr>
          <w:t>. Struktura RPZ na terenie GMT w latach 2019-202</w:t>
        </w:r>
        <w:r w:rsidR="00D04B86" w:rsidRPr="00D04B86">
          <w:rPr>
            <w:rStyle w:val="Hipercze"/>
            <w:rFonts w:ascii="Times New Roman" w:hAnsi="Times New Roman" w:cs="Times New Roman"/>
            <w:noProof/>
            <w:sz w:val="22"/>
            <w:szCs w:val="22"/>
          </w:rPr>
          <w:t>5</w:t>
        </w:r>
        <w:r w:rsidRPr="00D04B86">
          <w:rPr>
            <w:rStyle w:val="Hipercze"/>
            <w:rFonts w:ascii="Times New Roman" w:hAnsi="Times New Roman" w:cs="Times New Roman"/>
            <w:noProof/>
            <w:sz w:val="22"/>
            <w:szCs w:val="22"/>
          </w:rPr>
          <w:t>.</w:t>
        </w:r>
        <w:r w:rsidRPr="00D04B86">
          <w:rPr>
            <w:rFonts w:ascii="Times New Roman" w:hAnsi="Times New Roman" w:cs="Times New Roman"/>
            <w:noProof/>
            <w:webHidden/>
            <w:sz w:val="22"/>
            <w:szCs w:val="22"/>
          </w:rPr>
          <w:tab/>
        </w:r>
        <w:r w:rsidR="00D40FAD">
          <w:rPr>
            <w:rFonts w:ascii="Times New Roman" w:hAnsi="Times New Roman" w:cs="Times New Roman"/>
            <w:noProof/>
            <w:webHidden/>
            <w:sz w:val="22"/>
            <w:szCs w:val="22"/>
          </w:rPr>
          <w:t xml:space="preserve">.. </w:t>
        </w:r>
        <w:r w:rsidR="00C93AFB">
          <w:rPr>
            <w:rFonts w:ascii="Times New Roman" w:hAnsi="Times New Roman" w:cs="Times New Roman"/>
            <w:noProof/>
            <w:webHidden/>
            <w:sz w:val="22"/>
            <w:szCs w:val="22"/>
          </w:rPr>
          <w:t>32</w:t>
        </w:r>
      </w:hyperlink>
    </w:p>
    <w:p w14:paraId="36904E7C" w14:textId="24D94653" w:rsidR="007E0CA4" w:rsidRPr="00D04B86" w:rsidRDefault="007E0CA4" w:rsidP="007E0CA4">
      <w:pPr>
        <w:pStyle w:val="Spisilustracji"/>
        <w:tabs>
          <w:tab w:val="right" w:leader="dot" w:pos="9854"/>
        </w:tabs>
        <w:spacing w:line="360" w:lineRule="auto"/>
        <w:jc w:val="both"/>
        <w:rPr>
          <w:rFonts w:ascii="Times New Roman" w:eastAsiaTheme="minorEastAsia" w:hAnsi="Times New Roman" w:cs="Times New Roman"/>
          <w:noProof/>
          <w:sz w:val="22"/>
          <w:szCs w:val="22"/>
          <w:lang w:eastAsia="pl-PL"/>
        </w:rPr>
      </w:pPr>
      <w:hyperlink w:anchor="_Toc215514286" w:history="1">
        <w:r w:rsidRPr="00D04B86">
          <w:rPr>
            <w:rStyle w:val="Hipercze"/>
            <w:rFonts w:ascii="Times New Roman" w:hAnsi="Times New Roman" w:cs="Times New Roman"/>
            <w:b/>
            <w:bCs/>
            <w:noProof/>
            <w:sz w:val="22"/>
            <w:szCs w:val="22"/>
          </w:rPr>
          <w:t>Tabela 7</w:t>
        </w:r>
        <w:r w:rsidRPr="00D04B86">
          <w:rPr>
            <w:rStyle w:val="Hipercze"/>
            <w:rFonts w:ascii="Times New Roman" w:hAnsi="Times New Roman" w:cs="Times New Roman"/>
            <w:noProof/>
            <w:sz w:val="22"/>
            <w:szCs w:val="22"/>
          </w:rPr>
          <w:t>. Limity rodzin zastępczych na terenie GMT w latach 2019-202</w:t>
        </w:r>
        <w:r w:rsidR="00D04B86" w:rsidRPr="00D04B86">
          <w:rPr>
            <w:rStyle w:val="Hipercze"/>
            <w:rFonts w:ascii="Times New Roman" w:hAnsi="Times New Roman" w:cs="Times New Roman"/>
            <w:noProof/>
            <w:sz w:val="22"/>
            <w:szCs w:val="22"/>
          </w:rPr>
          <w:t>5</w:t>
        </w:r>
        <w:r w:rsidRPr="00D04B86">
          <w:rPr>
            <w:rStyle w:val="Hipercze"/>
            <w:rFonts w:ascii="Times New Roman" w:hAnsi="Times New Roman" w:cs="Times New Roman"/>
            <w:noProof/>
            <w:sz w:val="22"/>
            <w:szCs w:val="22"/>
          </w:rPr>
          <w:t>.</w:t>
        </w:r>
        <w:r w:rsidRPr="00D04B86">
          <w:rPr>
            <w:rFonts w:ascii="Times New Roman" w:hAnsi="Times New Roman" w:cs="Times New Roman"/>
            <w:noProof/>
            <w:webHidden/>
            <w:sz w:val="22"/>
            <w:szCs w:val="22"/>
          </w:rPr>
          <w:tab/>
        </w:r>
        <w:r w:rsidR="00C93AFB">
          <w:rPr>
            <w:rFonts w:ascii="Times New Roman" w:hAnsi="Times New Roman" w:cs="Times New Roman"/>
            <w:noProof/>
            <w:webHidden/>
            <w:sz w:val="22"/>
            <w:szCs w:val="22"/>
          </w:rPr>
          <w:t>33</w:t>
        </w:r>
      </w:hyperlink>
    </w:p>
    <w:p w14:paraId="591FB8E5" w14:textId="4F2584AD" w:rsidR="007E0CA4" w:rsidRPr="00D04B86" w:rsidRDefault="007E0CA4" w:rsidP="007E0CA4">
      <w:pPr>
        <w:pStyle w:val="Spisilustracji"/>
        <w:tabs>
          <w:tab w:val="right" w:leader="dot" w:pos="9854"/>
        </w:tabs>
        <w:spacing w:line="360" w:lineRule="auto"/>
        <w:jc w:val="both"/>
        <w:rPr>
          <w:rFonts w:ascii="Times New Roman" w:eastAsiaTheme="minorEastAsia" w:hAnsi="Times New Roman" w:cs="Times New Roman"/>
          <w:noProof/>
          <w:sz w:val="22"/>
          <w:szCs w:val="22"/>
          <w:lang w:eastAsia="pl-PL"/>
        </w:rPr>
      </w:pPr>
      <w:hyperlink w:anchor="_Toc215514287" w:history="1">
        <w:r w:rsidRPr="00D04B86">
          <w:rPr>
            <w:rStyle w:val="Hipercze"/>
            <w:rFonts w:ascii="Times New Roman" w:hAnsi="Times New Roman" w:cs="Times New Roman"/>
            <w:b/>
            <w:bCs/>
            <w:noProof/>
            <w:sz w:val="22"/>
            <w:szCs w:val="22"/>
          </w:rPr>
          <w:t>Tabela 8</w:t>
        </w:r>
        <w:r w:rsidRPr="00D04B86">
          <w:rPr>
            <w:rStyle w:val="Hipercze"/>
            <w:rFonts w:ascii="Times New Roman" w:hAnsi="Times New Roman" w:cs="Times New Roman"/>
            <w:noProof/>
            <w:sz w:val="22"/>
            <w:szCs w:val="22"/>
          </w:rPr>
          <w:t>. Limity rodzin zastępczych na lata 2026-2028.</w:t>
        </w:r>
        <w:r w:rsidRPr="00D04B86">
          <w:rPr>
            <w:rFonts w:ascii="Times New Roman" w:hAnsi="Times New Roman" w:cs="Times New Roman"/>
            <w:noProof/>
            <w:webHidden/>
            <w:sz w:val="22"/>
            <w:szCs w:val="22"/>
          </w:rPr>
          <w:tab/>
        </w:r>
        <w:r w:rsidR="00C93AFB">
          <w:rPr>
            <w:rFonts w:ascii="Times New Roman" w:hAnsi="Times New Roman" w:cs="Times New Roman"/>
            <w:noProof/>
            <w:webHidden/>
            <w:sz w:val="22"/>
            <w:szCs w:val="22"/>
          </w:rPr>
          <w:t>34</w:t>
        </w:r>
      </w:hyperlink>
    </w:p>
    <w:p w14:paraId="31051ED4" w14:textId="201C252B" w:rsidR="007E0CA4" w:rsidRPr="007E0CA4" w:rsidRDefault="007E0CA4" w:rsidP="007E0CA4">
      <w:pPr>
        <w:pStyle w:val="Spisilustracji"/>
        <w:tabs>
          <w:tab w:val="right" w:leader="dot" w:pos="9854"/>
        </w:tabs>
        <w:spacing w:line="360" w:lineRule="auto"/>
        <w:jc w:val="both"/>
        <w:rPr>
          <w:rFonts w:ascii="Times New Roman" w:eastAsiaTheme="minorEastAsia" w:hAnsi="Times New Roman" w:cs="Times New Roman"/>
          <w:noProof/>
          <w:sz w:val="22"/>
          <w:szCs w:val="22"/>
          <w:lang w:eastAsia="pl-PL"/>
        </w:rPr>
      </w:pPr>
      <w:hyperlink w:anchor="_Toc215514288" w:history="1">
        <w:r w:rsidRPr="00D04B86">
          <w:rPr>
            <w:rStyle w:val="Hipercze"/>
            <w:rFonts w:ascii="Times New Roman" w:hAnsi="Times New Roman" w:cs="Times New Roman"/>
            <w:b/>
            <w:bCs/>
            <w:noProof/>
            <w:sz w:val="22"/>
            <w:szCs w:val="22"/>
          </w:rPr>
          <w:t>Tabela 9</w:t>
        </w:r>
        <w:r w:rsidRPr="00D04B86">
          <w:rPr>
            <w:rStyle w:val="Hipercze"/>
            <w:rFonts w:ascii="Times New Roman" w:hAnsi="Times New Roman" w:cs="Times New Roman"/>
            <w:noProof/>
            <w:sz w:val="22"/>
            <w:szCs w:val="22"/>
          </w:rPr>
          <w:t>. Liczba placówek opiekuńczo-wychowawczych, liczba miejsc i liczba dzieci (narastająco) w latach 2019-202</w:t>
        </w:r>
        <w:r w:rsidR="007B62F9">
          <w:rPr>
            <w:rStyle w:val="Hipercze"/>
            <w:rFonts w:ascii="Times New Roman" w:hAnsi="Times New Roman" w:cs="Times New Roman"/>
            <w:noProof/>
            <w:sz w:val="22"/>
            <w:szCs w:val="22"/>
          </w:rPr>
          <w:t>5</w:t>
        </w:r>
        <w:r w:rsidRPr="00D04B86">
          <w:rPr>
            <w:rStyle w:val="Hipercze"/>
            <w:rFonts w:ascii="Times New Roman" w:hAnsi="Times New Roman" w:cs="Times New Roman"/>
            <w:noProof/>
            <w:sz w:val="22"/>
            <w:szCs w:val="22"/>
          </w:rPr>
          <w:t>.</w:t>
        </w:r>
        <w:r w:rsidRPr="00D04B86">
          <w:rPr>
            <w:rFonts w:ascii="Times New Roman" w:hAnsi="Times New Roman" w:cs="Times New Roman"/>
            <w:noProof/>
            <w:webHidden/>
            <w:sz w:val="22"/>
            <w:szCs w:val="22"/>
          </w:rPr>
          <w:tab/>
        </w:r>
        <w:r w:rsidRPr="00D04B86">
          <w:rPr>
            <w:rFonts w:ascii="Times New Roman" w:hAnsi="Times New Roman" w:cs="Times New Roman"/>
            <w:noProof/>
            <w:webHidden/>
            <w:sz w:val="22"/>
            <w:szCs w:val="22"/>
          </w:rPr>
          <w:fldChar w:fldCharType="begin"/>
        </w:r>
        <w:r w:rsidRPr="00D04B86">
          <w:rPr>
            <w:rFonts w:ascii="Times New Roman" w:hAnsi="Times New Roman" w:cs="Times New Roman"/>
            <w:noProof/>
            <w:webHidden/>
            <w:sz w:val="22"/>
            <w:szCs w:val="22"/>
          </w:rPr>
          <w:instrText xml:space="preserve"> PAGEREF _Toc215514288 \h </w:instrText>
        </w:r>
        <w:r w:rsidRPr="00D04B86">
          <w:rPr>
            <w:rFonts w:ascii="Times New Roman" w:hAnsi="Times New Roman" w:cs="Times New Roman"/>
            <w:noProof/>
            <w:webHidden/>
            <w:sz w:val="22"/>
            <w:szCs w:val="22"/>
          </w:rPr>
        </w:r>
        <w:r w:rsidRPr="00D04B86">
          <w:rPr>
            <w:rFonts w:ascii="Times New Roman" w:hAnsi="Times New Roman" w:cs="Times New Roman"/>
            <w:noProof/>
            <w:webHidden/>
            <w:sz w:val="22"/>
            <w:szCs w:val="22"/>
          </w:rPr>
          <w:fldChar w:fldCharType="separate"/>
        </w:r>
        <w:r w:rsidR="005000BD">
          <w:rPr>
            <w:rFonts w:ascii="Times New Roman" w:hAnsi="Times New Roman" w:cs="Times New Roman"/>
            <w:noProof/>
            <w:webHidden/>
            <w:sz w:val="22"/>
            <w:szCs w:val="22"/>
          </w:rPr>
          <w:t>37</w:t>
        </w:r>
        <w:r w:rsidRPr="00D04B86">
          <w:rPr>
            <w:rFonts w:ascii="Times New Roman" w:hAnsi="Times New Roman" w:cs="Times New Roman"/>
            <w:noProof/>
            <w:webHidden/>
            <w:sz w:val="22"/>
            <w:szCs w:val="22"/>
          </w:rPr>
          <w:fldChar w:fldCharType="end"/>
        </w:r>
      </w:hyperlink>
    </w:p>
    <w:p w14:paraId="2C7C8B9A" w14:textId="654CA4F5" w:rsidR="007E0CA4" w:rsidRPr="007E0CA4" w:rsidRDefault="007E0CA4" w:rsidP="007E0CA4">
      <w:pPr>
        <w:pStyle w:val="Spisilustracji"/>
        <w:tabs>
          <w:tab w:val="right" w:leader="dot" w:pos="9854"/>
        </w:tabs>
        <w:spacing w:line="360" w:lineRule="auto"/>
        <w:jc w:val="both"/>
        <w:rPr>
          <w:rFonts w:ascii="Times New Roman" w:eastAsiaTheme="minorEastAsia" w:hAnsi="Times New Roman" w:cs="Times New Roman"/>
          <w:noProof/>
          <w:sz w:val="22"/>
          <w:szCs w:val="22"/>
          <w:lang w:eastAsia="pl-PL"/>
        </w:rPr>
      </w:pPr>
      <w:hyperlink w:anchor="_Toc215514289" w:history="1">
        <w:r w:rsidRPr="007E0CA4">
          <w:rPr>
            <w:rStyle w:val="Hipercze"/>
            <w:rFonts w:ascii="Times New Roman" w:hAnsi="Times New Roman" w:cs="Times New Roman"/>
            <w:b/>
            <w:bCs/>
            <w:noProof/>
            <w:sz w:val="22"/>
            <w:szCs w:val="22"/>
          </w:rPr>
          <w:t>Tabela 10</w:t>
        </w:r>
        <w:r w:rsidRPr="007E0CA4">
          <w:rPr>
            <w:rStyle w:val="Hipercze"/>
            <w:rFonts w:ascii="Times New Roman" w:hAnsi="Times New Roman" w:cs="Times New Roman"/>
            <w:noProof/>
            <w:sz w:val="22"/>
            <w:szCs w:val="22"/>
          </w:rPr>
          <w:t>. Liczba wychowanków pieczy zastępczej w latach korzystających z pomocy (lata 2019-202</w:t>
        </w:r>
        <w:r w:rsidR="00D04B86">
          <w:rPr>
            <w:rStyle w:val="Hipercze"/>
            <w:rFonts w:ascii="Times New Roman" w:hAnsi="Times New Roman" w:cs="Times New Roman"/>
            <w:noProof/>
            <w:sz w:val="22"/>
            <w:szCs w:val="22"/>
          </w:rPr>
          <w:t>5</w:t>
        </w:r>
        <w:r w:rsidRPr="007E0CA4">
          <w:rPr>
            <w:rStyle w:val="Hipercze"/>
            <w:rFonts w:ascii="Times New Roman" w:hAnsi="Times New Roman" w:cs="Times New Roman"/>
            <w:noProof/>
            <w:sz w:val="22"/>
            <w:szCs w:val="22"/>
          </w:rPr>
          <w:t>).</w:t>
        </w:r>
        <w:r w:rsidRPr="007E0CA4">
          <w:rPr>
            <w:rFonts w:ascii="Times New Roman" w:hAnsi="Times New Roman" w:cs="Times New Roman"/>
            <w:noProof/>
            <w:webHidden/>
            <w:sz w:val="22"/>
            <w:szCs w:val="22"/>
          </w:rPr>
          <w:tab/>
        </w:r>
        <w:r w:rsidR="00C93AFB">
          <w:rPr>
            <w:rFonts w:ascii="Times New Roman" w:hAnsi="Times New Roman" w:cs="Times New Roman"/>
            <w:noProof/>
            <w:webHidden/>
            <w:sz w:val="22"/>
            <w:szCs w:val="22"/>
          </w:rPr>
          <w:t>40</w:t>
        </w:r>
      </w:hyperlink>
    </w:p>
    <w:p w14:paraId="0CAA2D4D" w14:textId="41044B97" w:rsidR="00F56CFC" w:rsidRPr="00BE12D2" w:rsidRDefault="00EF7E55" w:rsidP="007E0CA4">
      <w:pPr>
        <w:spacing w:line="360" w:lineRule="auto"/>
        <w:jc w:val="both"/>
      </w:pPr>
      <w:r w:rsidRPr="007E0CA4">
        <w:rPr>
          <w:rFonts w:ascii="Times New Roman" w:hAnsi="Times New Roman" w:cs="Times New Roman"/>
          <w:color w:val="000000" w:themeColor="text1"/>
          <w:sz w:val="22"/>
          <w:szCs w:val="22"/>
        </w:rPr>
        <w:fldChar w:fldCharType="end"/>
      </w:r>
    </w:p>
    <w:sectPr w:rsidR="00F56CFC" w:rsidRPr="00BE12D2" w:rsidSect="0043065F">
      <w:footerReference w:type="default" r:id="rId8"/>
      <w:pgSz w:w="11906" w:h="16838"/>
      <w:pgMar w:top="1418" w:right="1021" w:bottom="992"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13D9" w14:textId="77777777" w:rsidR="009D6ACA" w:rsidRDefault="009D6ACA" w:rsidP="00BA4CF1">
      <w:r>
        <w:separator/>
      </w:r>
    </w:p>
  </w:endnote>
  <w:endnote w:type="continuationSeparator" w:id="0">
    <w:p w14:paraId="00629AAD" w14:textId="77777777" w:rsidR="009D6ACA" w:rsidRDefault="009D6ACA" w:rsidP="00BA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753980"/>
      <w:docPartObj>
        <w:docPartGallery w:val="Page Numbers (Bottom of Page)"/>
        <w:docPartUnique/>
      </w:docPartObj>
    </w:sdtPr>
    <w:sdtEndPr/>
    <w:sdtContent>
      <w:p w14:paraId="5E1642E4" w14:textId="7CA67F6D" w:rsidR="00D04B86" w:rsidRDefault="00D04B86">
        <w:pPr>
          <w:pStyle w:val="Stopka"/>
        </w:pPr>
        <w:r>
          <w:fldChar w:fldCharType="begin"/>
        </w:r>
        <w:r>
          <w:instrText>PAGE   \* MERGEFORMAT</w:instrText>
        </w:r>
        <w:r>
          <w:fldChar w:fldCharType="separate"/>
        </w:r>
        <w:r>
          <w:t>2</w:t>
        </w:r>
        <w:r>
          <w:fldChar w:fldCharType="end"/>
        </w:r>
      </w:p>
    </w:sdtContent>
  </w:sdt>
  <w:p w14:paraId="576D0C71" w14:textId="0D832EC9" w:rsidR="00BD595F" w:rsidRDefault="00BD59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2EDF" w14:textId="77777777" w:rsidR="009D6ACA" w:rsidRDefault="009D6ACA" w:rsidP="00BA4CF1">
      <w:r>
        <w:separator/>
      </w:r>
    </w:p>
  </w:footnote>
  <w:footnote w:type="continuationSeparator" w:id="0">
    <w:p w14:paraId="5B83E202" w14:textId="77777777" w:rsidR="009D6ACA" w:rsidRDefault="009D6ACA" w:rsidP="00BA4CF1">
      <w:r>
        <w:continuationSeparator/>
      </w:r>
    </w:p>
  </w:footnote>
  <w:footnote w:id="1">
    <w:p w14:paraId="246EADD8" w14:textId="77BA8364" w:rsidR="000140DB" w:rsidRPr="00801E18" w:rsidRDefault="000140DB">
      <w:pPr>
        <w:pStyle w:val="Tekstprzypisudolnego"/>
        <w:rPr>
          <w:rFonts w:ascii="Times New Roman" w:hAnsi="Times New Roman" w:cs="Times New Roman"/>
          <w:sz w:val="18"/>
          <w:szCs w:val="18"/>
        </w:rPr>
      </w:pPr>
      <w:r w:rsidRPr="00801E18">
        <w:rPr>
          <w:rStyle w:val="Odwoanieprzypisudolnego"/>
          <w:rFonts w:ascii="Times New Roman" w:hAnsi="Times New Roman" w:cs="Times New Roman"/>
          <w:color w:val="000000" w:themeColor="text1"/>
          <w:sz w:val="18"/>
          <w:szCs w:val="18"/>
        </w:rPr>
        <w:footnoteRef/>
      </w:r>
      <w:r w:rsidRPr="00801E18">
        <w:rPr>
          <w:rFonts w:ascii="Times New Roman" w:hAnsi="Times New Roman" w:cs="Times New Roman"/>
          <w:color w:val="000000" w:themeColor="text1"/>
          <w:sz w:val="18"/>
          <w:szCs w:val="18"/>
        </w:rPr>
        <w:t xml:space="preserve"> Raport o stanie gminy 202</w:t>
      </w:r>
      <w:r w:rsidR="00070050">
        <w:rPr>
          <w:rFonts w:ascii="Times New Roman" w:hAnsi="Times New Roman" w:cs="Times New Roman"/>
          <w:color w:val="000000" w:themeColor="text1"/>
          <w:sz w:val="18"/>
          <w:szCs w:val="18"/>
        </w:rPr>
        <w:t>5</w:t>
      </w:r>
      <w:r w:rsidRPr="00801E18">
        <w:rPr>
          <w:rFonts w:ascii="Times New Roman" w:hAnsi="Times New Roman" w:cs="Times New Roman"/>
          <w:color w:val="000000" w:themeColor="text1"/>
          <w:sz w:val="18"/>
          <w:szCs w:val="18"/>
        </w:rPr>
        <w:t xml:space="preserve"> r</w:t>
      </w:r>
      <w:r w:rsidRPr="00E851E2">
        <w:rPr>
          <w:rFonts w:ascii="Times New Roman" w:hAnsi="Times New Roman" w:cs="Times New Roman"/>
          <w:color w:val="000000" w:themeColor="text1"/>
          <w:sz w:val="18"/>
          <w:szCs w:val="18"/>
        </w:rPr>
        <w:t>.</w:t>
      </w:r>
    </w:p>
  </w:footnote>
  <w:footnote w:id="2">
    <w:p w14:paraId="400CD082" w14:textId="0BEFE4C3" w:rsidR="000140DB" w:rsidRPr="00801E18" w:rsidRDefault="000140DB">
      <w:pPr>
        <w:pStyle w:val="Tekstprzypisudolnego"/>
        <w:rPr>
          <w:rFonts w:ascii="Times New Roman" w:hAnsi="Times New Roman" w:cs="Times New Roman"/>
          <w:sz w:val="18"/>
          <w:szCs w:val="18"/>
        </w:rPr>
      </w:pPr>
      <w:r w:rsidRPr="00801E18">
        <w:rPr>
          <w:rStyle w:val="Odwoanieprzypisudolnego"/>
          <w:rFonts w:ascii="Times New Roman" w:hAnsi="Times New Roman" w:cs="Times New Roman"/>
          <w:sz w:val="18"/>
          <w:szCs w:val="18"/>
        </w:rPr>
        <w:footnoteRef/>
      </w:r>
      <w:r w:rsidRPr="00801E18">
        <w:rPr>
          <w:rFonts w:ascii="Times New Roman" w:hAnsi="Times New Roman" w:cs="Times New Roman"/>
          <w:sz w:val="18"/>
          <w:szCs w:val="18"/>
        </w:rPr>
        <w:t xml:space="preserve"> Raport o stanie gminy 202</w:t>
      </w:r>
      <w:r w:rsidR="00070050">
        <w:rPr>
          <w:rFonts w:ascii="Times New Roman" w:hAnsi="Times New Roman" w:cs="Times New Roman"/>
          <w:sz w:val="18"/>
          <w:szCs w:val="18"/>
        </w:rPr>
        <w:t>5</w:t>
      </w:r>
      <w:r w:rsidRPr="00801E18">
        <w:rPr>
          <w:rFonts w:ascii="Times New Roman" w:hAnsi="Times New Roman" w:cs="Times New Roman"/>
          <w:sz w:val="18"/>
          <w:szCs w:val="18"/>
        </w:rPr>
        <w:t xml:space="preserve"> r. </w:t>
      </w:r>
    </w:p>
  </w:footnote>
  <w:footnote w:id="3">
    <w:p w14:paraId="25E9814E" w14:textId="77777777" w:rsidR="005C4E82" w:rsidRPr="00E12DA2" w:rsidRDefault="005C4E82" w:rsidP="005C4E82">
      <w:pPr>
        <w:pStyle w:val="Tekstprzypisudolnego"/>
        <w:rPr>
          <w:rFonts w:ascii="Times New Roman" w:hAnsi="Times New Roman" w:cs="Times New Roman"/>
          <w:sz w:val="18"/>
          <w:szCs w:val="18"/>
        </w:rPr>
      </w:pPr>
      <w:r w:rsidRPr="00E12DA2">
        <w:rPr>
          <w:rStyle w:val="Znakiprzypiswdolnych"/>
          <w:rFonts w:ascii="Times New Roman" w:hAnsi="Times New Roman" w:cs="Times New Roman"/>
          <w:sz w:val="18"/>
          <w:szCs w:val="18"/>
        </w:rPr>
        <w:footnoteRef/>
      </w:r>
      <w:r>
        <w:rPr>
          <w:rFonts w:ascii="Times New Roman" w:hAnsi="Times New Roman" w:cs="Times New Roman"/>
          <w:sz w:val="18"/>
          <w:szCs w:val="18"/>
        </w:rPr>
        <w:t xml:space="preserve"> </w:t>
      </w:r>
      <w:r w:rsidRPr="00801E18">
        <w:rPr>
          <w:rFonts w:ascii="Times New Roman" w:hAnsi="Times New Roman" w:cs="Times New Roman"/>
          <w:sz w:val="18"/>
          <w:szCs w:val="18"/>
        </w:rPr>
        <w:t>Raport o stanie gminy 2024 r.</w:t>
      </w:r>
      <w:r>
        <w:rPr>
          <w:rFonts w:ascii="Times New Roman" w:hAnsi="Times New Roman" w:cs="Times New Roman"/>
          <w:sz w:val="18"/>
          <w:szCs w:val="18"/>
        </w:rPr>
        <w:t>, str. 78</w:t>
      </w:r>
      <w:r w:rsidRPr="00801E18">
        <w:rPr>
          <w:rFonts w:ascii="Times New Roman" w:hAnsi="Times New Roman" w:cs="Times New Roman"/>
          <w:sz w:val="18"/>
          <w:szCs w:val="18"/>
        </w:rPr>
        <w:t xml:space="preserve"> </w:t>
      </w:r>
    </w:p>
  </w:footnote>
  <w:footnote w:id="4">
    <w:p w14:paraId="0A125BB7" w14:textId="77777777" w:rsidR="005C4E82" w:rsidRPr="00E12DA2" w:rsidRDefault="005C4E82" w:rsidP="005C4E82">
      <w:pPr>
        <w:pStyle w:val="normal1"/>
        <w:spacing w:line="240" w:lineRule="auto"/>
        <w:jc w:val="both"/>
        <w:rPr>
          <w:rFonts w:ascii="Times New Roman" w:hAnsi="Times New Roman" w:cs="Times New Roman"/>
          <w:sz w:val="18"/>
          <w:szCs w:val="18"/>
          <w:lang w:val="pl-PL"/>
        </w:rPr>
      </w:pPr>
      <w:r w:rsidRPr="00E12DA2">
        <w:rPr>
          <w:rStyle w:val="Znakiprzypiswdolnych"/>
          <w:rFonts w:ascii="Times New Roman" w:hAnsi="Times New Roman" w:cs="Times New Roman"/>
          <w:sz w:val="18"/>
          <w:szCs w:val="18"/>
          <w:lang w:val="pl-PL"/>
        </w:rPr>
        <w:footnoteRef/>
      </w:r>
      <w:r w:rsidRPr="00E12DA2">
        <w:rPr>
          <w:rFonts w:ascii="Times New Roman" w:hAnsi="Times New Roman" w:cs="Times New Roman"/>
          <w:sz w:val="18"/>
          <w:szCs w:val="18"/>
          <w:lang w:val="pl-PL"/>
        </w:rPr>
        <w:t xml:space="preserve"> Lista instytucji pomocy społecznej: https://bip.torun.pl/artykuly/32609/instytucje-pomocy-spolecznej [27.10.2025]</w:t>
      </w:r>
    </w:p>
  </w:footnote>
  <w:footnote w:id="5">
    <w:p w14:paraId="7D552ECE" w14:textId="77777777" w:rsidR="005C4E82" w:rsidRPr="00E12DA2" w:rsidRDefault="005C4E82" w:rsidP="005C4E82">
      <w:pPr>
        <w:pStyle w:val="normal1"/>
        <w:spacing w:line="240" w:lineRule="auto"/>
        <w:jc w:val="both"/>
        <w:rPr>
          <w:rFonts w:ascii="Times New Roman" w:hAnsi="Times New Roman" w:cs="Times New Roman"/>
          <w:sz w:val="18"/>
          <w:szCs w:val="18"/>
          <w:lang w:val="pl-PL"/>
        </w:rPr>
      </w:pPr>
      <w:r w:rsidRPr="00E12DA2">
        <w:rPr>
          <w:rStyle w:val="Znakiprzypiswdolnych"/>
          <w:rFonts w:ascii="Times New Roman" w:hAnsi="Times New Roman" w:cs="Times New Roman"/>
          <w:sz w:val="18"/>
          <w:szCs w:val="18"/>
          <w:lang w:val="pl-PL"/>
        </w:rPr>
        <w:footnoteRef/>
      </w:r>
      <w:r w:rsidRPr="00E12DA2">
        <w:rPr>
          <w:rFonts w:ascii="Times New Roman" w:hAnsi="Times New Roman" w:cs="Times New Roman"/>
          <w:sz w:val="18"/>
          <w:szCs w:val="18"/>
          <w:lang w:val="pl-PL"/>
        </w:rPr>
        <w:t xml:space="preserve"> Lista placówek wsparcia dziennego i innych instytucji świadczących pomoc: http://www.mopr.torun.pl/jak-pomagamy/dok%C4%85d-po-pomoc [27.10.2025].</w:t>
      </w:r>
    </w:p>
  </w:footnote>
  <w:footnote w:id="6">
    <w:p w14:paraId="47F17EEF" w14:textId="77777777" w:rsidR="005C4E82" w:rsidRPr="00E12DA2" w:rsidRDefault="005C4E82" w:rsidP="005C4E82">
      <w:pPr>
        <w:pStyle w:val="normal1"/>
        <w:spacing w:line="240" w:lineRule="auto"/>
        <w:jc w:val="both"/>
        <w:rPr>
          <w:rFonts w:ascii="Times New Roman" w:hAnsi="Times New Roman" w:cs="Times New Roman"/>
          <w:sz w:val="18"/>
          <w:szCs w:val="18"/>
          <w:lang w:val="pl-PL"/>
        </w:rPr>
      </w:pPr>
      <w:r w:rsidRPr="00E12DA2">
        <w:rPr>
          <w:rStyle w:val="Znakiprzypiswdolnych"/>
          <w:rFonts w:ascii="Times New Roman" w:hAnsi="Times New Roman" w:cs="Times New Roman"/>
          <w:sz w:val="18"/>
          <w:szCs w:val="18"/>
          <w:lang w:val="pl-PL"/>
        </w:rPr>
        <w:footnoteRef/>
      </w:r>
      <w:r w:rsidRPr="00E12DA2">
        <w:rPr>
          <w:rFonts w:ascii="Times New Roman" w:hAnsi="Times New Roman" w:cs="Times New Roman"/>
          <w:sz w:val="18"/>
          <w:szCs w:val="18"/>
          <w:lang w:val="pl-PL"/>
        </w:rPr>
        <w:t xml:space="preserve"> Lista realizowanych programów: </w:t>
      </w:r>
      <w:r w:rsidRPr="008B1E68">
        <w:rPr>
          <w:rFonts w:ascii="Times New Roman" w:hAnsi="Times New Roman" w:cs="Times New Roman"/>
          <w:sz w:val="18"/>
          <w:szCs w:val="18"/>
          <w:lang w:val="pl-PL"/>
        </w:rPr>
        <w:t xml:space="preserve">Raport o stanie gminy 2024 r., str. 78 </w:t>
      </w:r>
    </w:p>
  </w:footnote>
  <w:footnote w:id="7">
    <w:p w14:paraId="169F7875" w14:textId="77777777" w:rsidR="005C4E82" w:rsidRPr="00E12DA2" w:rsidRDefault="005C4E82" w:rsidP="005C4E82">
      <w:pPr>
        <w:pStyle w:val="normal1"/>
        <w:spacing w:line="240" w:lineRule="auto"/>
        <w:jc w:val="both"/>
        <w:rPr>
          <w:rFonts w:ascii="Times New Roman" w:hAnsi="Times New Roman" w:cs="Times New Roman"/>
          <w:sz w:val="18"/>
          <w:szCs w:val="18"/>
          <w:lang w:val="pl-PL"/>
        </w:rPr>
      </w:pPr>
      <w:r w:rsidRPr="008F7634">
        <w:rPr>
          <w:rStyle w:val="Znakiprzypiswdolnych"/>
          <w:rFonts w:ascii="Times New Roman" w:hAnsi="Times New Roman" w:cs="Times New Roman"/>
          <w:sz w:val="18"/>
          <w:szCs w:val="18"/>
          <w:lang w:val="pl-PL"/>
        </w:rPr>
        <w:footnoteRef/>
      </w:r>
      <w:r w:rsidRPr="008F7634">
        <w:rPr>
          <w:rFonts w:ascii="Times New Roman" w:hAnsi="Times New Roman" w:cs="Times New Roman"/>
          <w:sz w:val="18"/>
          <w:szCs w:val="18"/>
          <w:lang w:val="pl-PL"/>
        </w:rPr>
        <w:t xml:space="preserve"> Na podstawie dokumentu Program wspierania rodziny w Gminie Miasta Toruń na lata 2022-2024, s. 14</w:t>
      </w:r>
      <w:r>
        <w:rPr>
          <w:rFonts w:ascii="Times New Roman" w:hAnsi="Times New Roman" w:cs="Times New Roman"/>
          <w:sz w:val="18"/>
          <w:szCs w:val="18"/>
          <w:lang w:val="pl-PL"/>
        </w:rPr>
        <w:t>, Uchwała Nr 873/2022 RMT z dnia 09.06.2022 r.</w:t>
      </w:r>
    </w:p>
  </w:footnote>
  <w:footnote w:id="8">
    <w:p w14:paraId="7EDCEDFA" w14:textId="77777777" w:rsidR="005C4E82" w:rsidRPr="00315720" w:rsidRDefault="005C4E82" w:rsidP="005C4E82">
      <w:pPr>
        <w:pStyle w:val="normal1"/>
        <w:spacing w:line="240" w:lineRule="auto"/>
        <w:jc w:val="both"/>
        <w:rPr>
          <w:rFonts w:ascii="Times New Roman" w:hAnsi="Times New Roman" w:cs="Times New Roman"/>
          <w:sz w:val="20"/>
          <w:szCs w:val="20"/>
          <w:lang w:val="pl-PL"/>
        </w:rPr>
      </w:pPr>
      <w:r w:rsidRPr="00E12DA2">
        <w:rPr>
          <w:rStyle w:val="Znakiprzypiswdolnych"/>
          <w:rFonts w:ascii="Times New Roman" w:hAnsi="Times New Roman" w:cs="Times New Roman"/>
          <w:sz w:val="18"/>
          <w:szCs w:val="18"/>
          <w:lang w:val="pl-PL"/>
        </w:rPr>
        <w:footnoteRef/>
      </w:r>
      <w:r w:rsidRPr="00E12DA2">
        <w:rPr>
          <w:rFonts w:ascii="Times New Roman" w:hAnsi="Times New Roman" w:cs="Times New Roman"/>
          <w:sz w:val="18"/>
          <w:szCs w:val="18"/>
          <w:lang w:val="pl-PL"/>
        </w:rPr>
        <w:t xml:space="preserve"> http://www.mopr.torun.pl/formy-wsparcia/zesp%C3%B3%C5%82-interdyscyplinarny-w-toruniu [27.10.2025]</w:t>
      </w:r>
    </w:p>
  </w:footnote>
  <w:footnote w:id="9">
    <w:p w14:paraId="7CA288FA" w14:textId="77777777" w:rsidR="005C4E82" w:rsidRPr="00E12DA2" w:rsidRDefault="005C4E82" w:rsidP="005C4E82">
      <w:pPr>
        <w:pStyle w:val="normal1"/>
        <w:spacing w:line="240" w:lineRule="auto"/>
        <w:jc w:val="both"/>
        <w:rPr>
          <w:rFonts w:ascii="Times New Roman" w:hAnsi="Times New Roman" w:cs="Times New Roman"/>
          <w:sz w:val="18"/>
          <w:szCs w:val="18"/>
          <w:lang w:val="pl-PL"/>
        </w:rPr>
      </w:pPr>
      <w:r w:rsidRPr="00E12DA2">
        <w:rPr>
          <w:rStyle w:val="Znakiprzypiswdolnych"/>
          <w:rFonts w:ascii="Times New Roman" w:hAnsi="Times New Roman" w:cs="Times New Roman"/>
          <w:sz w:val="18"/>
          <w:szCs w:val="18"/>
          <w:lang w:val="pl-PL"/>
        </w:rPr>
        <w:footnoteRef/>
      </w:r>
      <w:r w:rsidRPr="00E12DA2">
        <w:rPr>
          <w:rFonts w:ascii="Times New Roman" w:hAnsi="Times New Roman" w:cs="Times New Roman"/>
          <w:sz w:val="18"/>
          <w:szCs w:val="18"/>
          <w:lang w:val="pl-PL"/>
        </w:rPr>
        <w:t xml:space="preserve"> Regionalny Ośrodek Polityki Społecznej w Toruniu. Ocena zasobów pomocy społecznej województwa kujawsko-pomorskiego za rok 2024, Toruń: Zarząd Województwa Kujawsko-Pomorskiego, 2025, s. 69.</w:t>
      </w:r>
    </w:p>
  </w:footnote>
  <w:footnote w:id="10">
    <w:p w14:paraId="4A6E0DCF" w14:textId="77777777" w:rsidR="005C4E82" w:rsidRPr="00E12DA2" w:rsidRDefault="005C4E82" w:rsidP="005C4E82">
      <w:pPr>
        <w:pStyle w:val="normal1"/>
        <w:spacing w:line="240" w:lineRule="auto"/>
        <w:jc w:val="both"/>
        <w:rPr>
          <w:rFonts w:ascii="Times New Roman" w:hAnsi="Times New Roman" w:cs="Times New Roman"/>
          <w:sz w:val="18"/>
          <w:szCs w:val="18"/>
          <w:lang w:val="pl-PL"/>
        </w:rPr>
      </w:pPr>
      <w:r w:rsidRPr="00E12DA2">
        <w:rPr>
          <w:rStyle w:val="Znakiprzypiswdolnych"/>
          <w:rFonts w:ascii="Times New Roman" w:hAnsi="Times New Roman" w:cs="Times New Roman"/>
          <w:sz w:val="18"/>
          <w:szCs w:val="18"/>
          <w:lang w:val="pl-PL"/>
        </w:rPr>
        <w:footnoteRef/>
      </w:r>
      <w:r w:rsidRPr="00E12DA2">
        <w:rPr>
          <w:rFonts w:ascii="Times New Roman" w:hAnsi="Times New Roman" w:cs="Times New Roman"/>
          <w:sz w:val="18"/>
          <w:szCs w:val="18"/>
          <w:lang w:val="pl-PL"/>
        </w:rPr>
        <w:t xml:space="preserve"> https://bip.torun.pl/artykul/32401/50397/nieodplatna-pomoc-prawna [27.10.2025]</w:t>
      </w:r>
    </w:p>
  </w:footnote>
  <w:footnote w:id="11">
    <w:p w14:paraId="7B14926B" w14:textId="77777777" w:rsidR="005C4E82" w:rsidRPr="00E12DA2" w:rsidRDefault="005C4E82" w:rsidP="005C4E82">
      <w:pPr>
        <w:pStyle w:val="normal1"/>
        <w:spacing w:line="240" w:lineRule="auto"/>
        <w:jc w:val="both"/>
        <w:rPr>
          <w:rFonts w:ascii="Times New Roman" w:hAnsi="Times New Roman" w:cs="Times New Roman"/>
          <w:sz w:val="18"/>
          <w:szCs w:val="18"/>
          <w:lang w:val="pl-PL"/>
        </w:rPr>
      </w:pPr>
      <w:r w:rsidRPr="00E12DA2">
        <w:rPr>
          <w:rStyle w:val="Znakiprzypiswdolnych"/>
          <w:rFonts w:ascii="Times New Roman" w:hAnsi="Times New Roman" w:cs="Times New Roman"/>
          <w:sz w:val="18"/>
          <w:szCs w:val="18"/>
          <w:lang w:val="pl-PL"/>
        </w:rPr>
        <w:footnoteRef/>
      </w:r>
      <w:r w:rsidRPr="00E12DA2">
        <w:rPr>
          <w:rFonts w:ascii="Times New Roman" w:hAnsi="Times New Roman" w:cs="Times New Roman"/>
          <w:sz w:val="18"/>
          <w:szCs w:val="18"/>
          <w:lang w:val="pl-PL"/>
        </w:rPr>
        <w:t xml:space="preserve"> Przykłady projektów profilaktycznych opisane w: Urząd Miasta Torunia, Raport o stanie gminy Toruń za rok 2024, Toruń 2025, s. 97; a także: https://torun.pl/pl/aktualnosc/bezplatne-programy-profilaktyczne-i-terapeutyczne-0 [27.10.2025]</w:t>
      </w:r>
    </w:p>
  </w:footnote>
  <w:footnote w:id="12">
    <w:p w14:paraId="2616F713" w14:textId="77777777" w:rsidR="005C4E82" w:rsidRPr="00E12DA2" w:rsidRDefault="005C4E82" w:rsidP="005C4E82">
      <w:pPr>
        <w:pStyle w:val="normal1"/>
        <w:spacing w:line="240" w:lineRule="auto"/>
        <w:jc w:val="both"/>
        <w:rPr>
          <w:rFonts w:ascii="Times New Roman" w:hAnsi="Times New Roman" w:cs="Times New Roman"/>
          <w:color w:val="000000" w:themeColor="text1"/>
          <w:sz w:val="20"/>
          <w:szCs w:val="20"/>
          <w:lang w:val="pl-PL"/>
        </w:rPr>
      </w:pPr>
      <w:r w:rsidRPr="00E12DA2">
        <w:rPr>
          <w:rStyle w:val="Znakiprzypiswdolnych"/>
          <w:rFonts w:ascii="Times New Roman" w:hAnsi="Times New Roman" w:cs="Times New Roman"/>
          <w:color w:val="000000" w:themeColor="text1"/>
          <w:sz w:val="18"/>
          <w:szCs w:val="18"/>
          <w:lang w:val="pl-PL"/>
        </w:rPr>
        <w:footnoteRef/>
      </w:r>
      <w:r w:rsidRPr="00E12DA2">
        <w:rPr>
          <w:rFonts w:ascii="Times New Roman" w:hAnsi="Times New Roman" w:cs="Times New Roman"/>
          <w:color w:val="000000" w:themeColor="text1"/>
          <w:sz w:val="18"/>
          <w:szCs w:val="18"/>
          <w:lang w:val="pl-PL"/>
        </w:rPr>
        <w:t xml:space="preserve"> Strategia Rozwiązywania Problemów Społecznych dla miasta Torunia na lata 2021-2027, Toruń: Miejski Ośrodek Pomocy Rodzinie w Toruniu, 2021, s. 70.</w:t>
      </w:r>
    </w:p>
  </w:footnote>
  <w:footnote w:id="13">
    <w:p w14:paraId="5A114FFE" w14:textId="77777777" w:rsidR="005C4E82" w:rsidRPr="00B44D28"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E12DA2">
        <w:rPr>
          <w:rStyle w:val="Znakiprzypiswdolnych"/>
          <w:rFonts w:ascii="Times New Roman" w:hAnsi="Times New Roman" w:cs="Times New Roman"/>
          <w:color w:val="000000" w:themeColor="text1"/>
          <w:sz w:val="18"/>
          <w:szCs w:val="18"/>
          <w:lang w:val="pl-PL"/>
        </w:rPr>
        <w:footnoteRef/>
      </w:r>
      <w:r w:rsidRPr="00E12DA2">
        <w:rPr>
          <w:rFonts w:ascii="Times New Roman" w:hAnsi="Times New Roman" w:cs="Times New Roman"/>
          <w:color w:val="000000" w:themeColor="text1"/>
          <w:sz w:val="18"/>
          <w:szCs w:val="18"/>
          <w:lang w:val="pl-PL"/>
        </w:rPr>
        <w:t xml:space="preserve"> Katarzyna Wasilewska-Ostrowska (red.), Rodziny zastępcze i rodzinne domy dziecka w województwie kujawsko-pomorskim </w:t>
      </w:r>
      <w:r>
        <w:rPr>
          <w:rFonts w:ascii="Times New Roman" w:hAnsi="Times New Roman" w:cs="Times New Roman"/>
          <w:color w:val="000000" w:themeColor="text1"/>
          <w:sz w:val="18"/>
          <w:szCs w:val="18"/>
          <w:lang w:val="pl-PL"/>
        </w:rPr>
        <w:br/>
      </w:r>
      <w:r w:rsidRPr="00E12DA2">
        <w:rPr>
          <w:rFonts w:ascii="Times New Roman" w:hAnsi="Times New Roman" w:cs="Times New Roman"/>
          <w:color w:val="000000" w:themeColor="text1"/>
          <w:sz w:val="18"/>
          <w:szCs w:val="18"/>
          <w:lang w:val="pl-PL"/>
        </w:rPr>
        <w:t>-</w:t>
      </w:r>
      <w:r>
        <w:rPr>
          <w:rFonts w:ascii="Times New Roman" w:hAnsi="Times New Roman" w:cs="Times New Roman"/>
          <w:color w:val="000000" w:themeColor="text1"/>
          <w:sz w:val="18"/>
          <w:szCs w:val="18"/>
          <w:lang w:val="pl-PL"/>
        </w:rPr>
        <w:t xml:space="preserve"> </w:t>
      </w:r>
      <w:r w:rsidRPr="00E12DA2">
        <w:rPr>
          <w:rFonts w:ascii="Times New Roman" w:hAnsi="Times New Roman" w:cs="Times New Roman"/>
          <w:color w:val="000000" w:themeColor="text1"/>
          <w:sz w:val="18"/>
          <w:szCs w:val="18"/>
          <w:lang w:val="pl-PL"/>
        </w:rPr>
        <w:t>z perspektywy realizatorów i odbiorców usług, Regionalny Ośrodek Polityki Społecznej w Toruniu, 2024, s. 70, s. 72.</w:t>
      </w:r>
    </w:p>
  </w:footnote>
  <w:footnote w:id="14">
    <w:p w14:paraId="6536B709" w14:textId="77777777" w:rsidR="005C4E82" w:rsidRPr="008B1E68"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6969E8">
        <w:rPr>
          <w:rStyle w:val="Znakiprzypiswdolnych"/>
          <w:rFonts w:ascii="Times New Roman" w:hAnsi="Times New Roman" w:cs="Times New Roman"/>
          <w:color w:val="000000" w:themeColor="text1"/>
          <w:sz w:val="18"/>
          <w:szCs w:val="18"/>
          <w:lang w:val="pl-PL"/>
        </w:rPr>
        <w:footnoteRef/>
      </w:r>
      <w:r w:rsidRPr="006969E8">
        <w:rPr>
          <w:rFonts w:ascii="Times New Roman" w:hAnsi="Times New Roman" w:cs="Times New Roman"/>
          <w:color w:val="000000" w:themeColor="text1"/>
          <w:sz w:val="18"/>
          <w:szCs w:val="18"/>
          <w:lang w:val="pl-PL"/>
        </w:rPr>
        <w:t xml:space="preserve"> Program wspierania rodziny w Gminie Miasta Toruń na lata 2022-2024, s. 14.</w:t>
      </w:r>
    </w:p>
  </w:footnote>
  <w:footnote w:id="15">
    <w:p w14:paraId="7F18C675" w14:textId="77777777" w:rsidR="005C4E82" w:rsidRPr="006969E8"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6969E8">
        <w:rPr>
          <w:rStyle w:val="Znakiprzypiswdolnych"/>
          <w:rFonts w:ascii="Times New Roman" w:hAnsi="Times New Roman" w:cs="Times New Roman"/>
          <w:color w:val="000000" w:themeColor="text1"/>
          <w:sz w:val="18"/>
          <w:szCs w:val="18"/>
          <w:lang w:val="pl-PL"/>
        </w:rPr>
        <w:footnoteRef/>
      </w:r>
      <w:r w:rsidRPr="006969E8">
        <w:rPr>
          <w:rFonts w:ascii="Times New Roman" w:hAnsi="Times New Roman" w:cs="Times New Roman"/>
          <w:color w:val="000000" w:themeColor="text1"/>
          <w:sz w:val="18"/>
          <w:szCs w:val="18"/>
          <w:lang w:val="pl-PL"/>
        </w:rPr>
        <w:t xml:space="preserve"> Urząd Miasta Torunia, Raport o stanie gminy Toruń za rok 2024, Toruń 2025, s. 34.</w:t>
      </w:r>
    </w:p>
  </w:footnote>
  <w:footnote w:id="16">
    <w:p w14:paraId="651B7E86" w14:textId="77777777" w:rsidR="005C4E82" w:rsidRPr="00E12DA2"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E12DA2">
        <w:rPr>
          <w:rStyle w:val="Znakiprzypiswdolnych"/>
          <w:rFonts w:ascii="Times New Roman" w:hAnsi="Times New Roman" w:cs="Times New Roman"/>
          <w:color w:val="000000" w:themeColor="text1"/>
          <w:sz w:val="18"/>
          <w:szCs w:val="18"/>
          <w:lang w:val="pl-PL"/>
        </w:rPr>
        <w:footnoteRef/>
      </w:r>
      <w:r w:rsidRPr="00E12DA2">
        <w:rPr>
          <w:rFonts w:ascii="Times New Roman" w:hAnsi="Times New Roman" w:cs="Times New Roman"/>
          <w:color w:val="000000" w:themeColor="text1"/>
          <w:sz w:val="18"/>
          <w:szCs w:val="18"/>
          <w:lang w:val="pl-PL"/>
        </w:rPr>
        <w:t xml:space="preserve"> Na podstawie dokumentów: Program wspierania rodziny w Gminie Miasta Toruń na lata 2022-2024, s. 3, Strategia Rozwiązywania Problemów Społecznych dla miasta Torunia na lata 2021-2027, Toruń: Miejski Ośrodek Pomocy Rodzinie w Toruniu, 2021, s. 78.</w:t>
      </w:r>
    </w:p>
  </w:footnote>
  <w:footnote w:id="17">
    <w:p w14:paraId="720480B8" w14:textId="77777777" w:rsidR="005C4E82" w:rsidRPr="006969E8"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6969E8">
        <w:rPr>
          <w:rStyle w:val="Znakiprzypiswdolnych"/>
          <w:rFonts w:ascii="Times New Roman" w:hAnsi="Times New Roman" w:cs="Times New Roman"/>
          <w:color w:val="000000" w:themeColor="text1"/>
          <w:sz w:val="18"/>
          <w:szCs w:val="18"/>
          <w:lang w:val="pl-PL"/>
        </w:rPr>
        <w:footnoteRef/>
      </w:r>
      <w:r w:rsidRPr="006969E8">
        <w:rPr>
          <w:rFonts w:ascii="Times New Roman" w:hAnsi="Times New Roman" w:cs="Times New Roman"/>
          <w:color w:val="000000" w:themeColor="text1"/>
          <w:sz w:val="18"/>
          <w:szCs w:val="18"/>
          <w:lang w:val="pl-PL"/>
        </w:rPr>
        <w:t xml:space="preserve"> Strategia Rozwiązywania Problemów Społecznych dla miasta Torunia na lata 2021-2027, Toruń: Miejski Ośrodek Pomocy Rodzinie w Toruniu, 2021, s. 77-78.</w:t>
      </w:r>
    </w:p>
  </w:footnote>
  <w:footnote w:id="18">
    <w:p w14:paraId="31CAF4A0" w14:textId="77777777" w:rsidR="005C4E82" w:rsidRPr="006969E8"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6969E8">
        <w:rPr>
          <w:rStyle w:val="Znakiprzypiswdolnych"/>
          <w:rFonts w:ascii="Times New Roman" w:hAnsi="Times New Roman" w:cs="Times New Roman"/>
          <w:color w:val="000000" w:themeColor="text1"/>
          <w:sz w:val="18"/>
          <w:szCs w:val="18"/>
          <w:lang w:val="pl-PL"/>
        </w:rPr>
        <w:footnoteRef/>
      </w:r>
      <w:r w:rsidRPr="006969E8">
        <w:rPr>
          <w:rFonts w:ascii="Times New Roman" w:hAnsi="Times New Roman" w:cs="Times New Roman"/>
          <w:color w:val="000000" w:themeColor="text1"/>
          <w:sz w:val="18"/>
          <w:szCs w:val="18"/>
          <w:lang w:val="pl-PL"/>
        </w:rPr>
        <w:t xml:space="preserve"> Tamże, s. 82.</w:t>
      </w:r>
    </w:p>
  </w:footnote>
  <w:footnote w:id="19">
    <w:p w14:paraId="5217799D" w14:textId="77777777" w:rsidR="005C4E82" w:rsidRPr="006969E8"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6969E8">
        <w:rPr>
          <w:rStyle w:val="Znakiprzypiswdolnych"/>
          <w:rFonts w:ascii="Times New Roman" w:hAnsi="Times New Roman" w:cs="Times New Roman"/>
          <w:color w:val="000000" w:themeColor="text1"/>
          <w:sz w:val="18"/>
          <w:szCs w:val="18"/>
          <w:lang w:val="pl-PL"/>
        </w:rPr>
        <w:footnoteRef/>
      </w:r>
      <w:r w:rsidRPr="006969E8">
        <w:rPr>
          <w:rFonts w:ascii="Times New Roman" w:hAnsi="Times New Roman" w:cs="Times New Roman"/>
          <w:color w:val="000000" w:themeColor="text1"/>
          <w:sz w:val="18"/>
          <w:szCs w:val="18"/>
          <w:lang w:val="pl-PL"/>
        </w:rPr>
        <w:t xml:space="preserve"> Urząd Miasta Torunia, Raport o stanie gminy Toruń za rok 2024, Toruń 2025, s. 98.</w:t>
      </w:r>
    </w:p>
  </w:footnote>
  <w:footnote w:id="20">
    <w:p w14:paraId="69A14D8E" w14:textId="77777777" w:rsidR="005C4E82" w:rsidRPr="006969E8" w:rsidRDefault="005C4E82" w:rsidP="005C4E82">
      <w:pPr>
        <w:pStyle w:val="normal1"/>
        <w:spacing w:line="240" w:lineRule="auto"/>
        <w:jc w:val="both"/>
        <w:rPr>
          <w:rFonts w:ascii="Times New Roman" w:hAnsi="Times New Roman" w:cs="Times New Roman"/>
          <w:sz w:val="18"/>
          <w:szCs w:val="18"/>
          <w:lang w:val="pl-PL"/>
        </w:rPr>
      </w:pPr>
      <w:r w:rsidRPr="006969E8">
        <w:rPr>
          <w:rStyle w:val="Znakiprzypiswdolnych"/>
          <w:rFonts w:ascii="Times New Roman" w:hAnsi="Times New Roman" w:cs="Times New Roman"/>
          <w:color w:val="000000" w:themeColor="text1"/>
          <w:sz w:val="18"/>
          <w:szCs w:val="18"/>
          <w:lang w:val="pl-PL"/>
        </w:rPr>
        <w:footnoteRef/>
      </w:r>
      <w:r w:rsidRPr="006969E8">
        <w:rPr>
          <w:rFonts w:ascii="Times New Roman" w:hAnsi="Times New Roman" w:cs="Times New Roman"/>
          <w:color w:val="000000" w:themeColor="text1"/>
          <w:sz w:val="18"/>
          <w:szCs w:val="18"/>
          <w:lang w:val="pl-PL"/>
        </w:rPr>
        <w:t xml:space="preserve"> Tamże, s. 80.</w:t>
      </w:r>
    </w:p>
  </w:footnote>
  <w:footnote w:id="21">
    <w:p w14:paraId="6C293266" w14:textId="77777777" w:rsidR="005C4E82" w:rsidRPr="006969E8"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6969E8">
        <w:rPr>
          <w:rStyle w:val="Znakiprzypiswdolnych"/>
          <w:rFonts w:ascii="Times New Roman" w:hAnsi="Times New Roman" w:cs="Times New Roman"/>
          <w:color w:val="000000" w:themeColor="text1"/>
          <w:sz w:val="18"/>
          <w:szCs w:val="18"/>
          <w:lang w:val="pl-PL"/>
        </w:rPr>
        <w:footnoteRef/>
      </w:r>
      <w:r w:rsidRPr="006969E8">
        <w:rPr>
          <w:rFonts w:ascii="Times New Roman" w:hAnsi="Times New Roman" w:cs="Times New Roman"/>
          <w:color w:val="000000" w:themeColor="text1"/>
          <w:sz w:val="18"/>
          <w:szCs w:val="18"/>
          <w:lang w:val="pl-PL"/>
        </w:rPr>
        <w:t xml:space="preserve"> Nowelizacja kładzie szczególny nacisk na lepszą ochronę dzieci przed przemocą, zwiększenie odpowiedzialności instytucji oraz usprawnienie współpracy między służbami społecznymi, oświatą, policją i sądami. W praktyce oznacza możliwość wczesnej identyfikacji</w:t>
      </w:r>
      <w:r>
        <w:rPr>
          <w:rFonts w:ascii="Times New Roman" w:hAnsi="Times New Roman" w:cs="Times New Roman"/>
          <w:color w:val="000000" w:themeColor="text1"/>
          <w:sz w:val="18"/>
          <w:szCs w:val="18"/>
          <w:lang w:val="pl-PL"/>
        </w:rPr>
        <w:t xml:space="preserve"> </w:t>
      </w:r>
      <w:r w:rsidRPr="006969E8">
        <w:rPr>
          <w:rFonts w:ascii="Times New Roman" w:hAnsi="Times New Roman" w:cs="Times New Roman"/>
          <w:color w:val="000000" w:themeColor="text1"/>
          <w:sz w:val="18"/>
          <w:szCs w:val="18"/>
          <w:lang w:val="pl-PL"/>
        </w:rPr>
        <w:t>zagrożeń oraz szybszego reagowania w sytuacjach kryzysowych, dostępne:</w:t>
      </w:r>
      <w:r>
        <w:rPr>
          <w:rFonts w:ascii="Times New Roman" w:hAnsi="Times New Roman" w:cs="Times New Roman"/>
          <w:color w:val="000000" w:themeColor="text1"/>
          <w:sz w:val="18"/>
          <w:szCs w:val="18"/>
          <w:lang w:val="pl-PL"/>
        </w:rPr>
        <w:t xml:space="preserve"> </w:t>
      </w:r>
      <w:r w:rsidRPr="006969E8">
        <w:rPr>
          <w:rFonts w:ascii="Times New Roman" w:hAnsi="Times New Roman" w:cs="Times New Roman"/>
          <w:color w:val="000000" w:themeColor="text1"/>
          <w:sz w:val="18"/>
          <w:szCs w:val="18"/>
          <w:lang w:val="pl-PL"/>
        </w:rPr>
        <w:t>https://isap.sejm.gov.pl/isap.nsf/download.xsp/WDU20240000560/T/D20240560L.pdf [27.10.2025]</w:t>
      </w:r>
    </w:p>
  </w:footnote>
  <w:footnote w:id="22">
    <w:p w14:paraId="037F6FE4" w14:textId="77777777" w:rsidR="005C4E82" w:rsidRPr="00315720" w:rsidRDefault="005C4E82" w:rsidP="005C4E82">
      <w:pPr>
        <w:pStyle w:val="normal1"/>
        <w:spacing w:line="240" w:lineRule="auto"/>
        <w:jc w:val="both"/>
        <w:rPr>
          <w:rFonts w:ascii="Times New Roman" w:hAnsi="Times New Roman" w:cs="Times New Roman"/>
          <w:color w:val="000000" w:themeColor="text1"/>
          <w:sz w:val="20"/>
          <w:szCs w:val="20"/>
          <w:lang w:val="pl-PL"/>
        </w:rPr>
      </w:pPr>
      <w:r w:rsidRPr="006969E8">
        <w:rPr>
          <w:rStyle w:val="Znakiprzypiswdolnych"/>
          <w:rFonts w:ascii="Times New Roman" w:hAnsi="Times New Roman" w:cs="Times New Roman"/>
          <w:color w:val="000000" w:themeColor="text1"/>
          <w:sz w:val="18"/>
          <w:szCs w:val="18"/>
          <w:lang w:val="pl-PL"/>
        </w:rPr>
        <w:footnoteRef/>
      </w:r>
      <w:r w:rsidRPr="006969E8">
        <w:rPr>
          <w:rFonts w:ascii="Times New Roman" w:hAnsi="Times New Roman" w:cs="Times New Roman"/>
          <w:color w:val="000000" w:themeColor="text1"/>
          <w:sz w:val="18"/>
          <w:szCs w:val="18"/>
          <w:lang w:val="pl-PL"/>
        </w:rPr>
        <w:t xml:space="preserve"> </w:t>
      </w:r>
      <w:r w:rsidRPr="006969E8">
        <w:rPr>
          <w:rFonts w:ascii="Times New Roman" w:hAnsi="Times New Roman" w:cs="Times New Roman"/>
          <w:sz w:val="18"/>
          <w:szCs w:val="18"/>
          <w:lang w:val="pl-PL"/>
        </w:rPr>
        <w:t>https://torun.pl/pl/aktualnosc/wygrana-rodzina-model-torunski-0</w:t>
      </w:r>
      <w:r w:rsidRPr="006969E8">
        <w:rPr>
          <w:rFonts w:ascii="Times New Roman" w:hAnsi="Times New Roman" w:cs="Times New Roman"/>
          <w:color w:val="000000" w:themeColor="text1"/>
          <w:sz w:val="18"/>
          <w:szCs w:val="18"/>
          <w:lang w:val="pl-PL"/>
        </w:rPr>
        <w:t xml:space="preserve">; </w:t>
      </w:r>
      <w:r w:rsidRPr="006969E8">
        <w:rPr>
          <w:rFonts w:ascii="Times New Roman" w:hAnsi="Times New Roman" w:cs="Times New Roman"/>
          <w:sz w:val="18"/>
          <w:szCs w:val="18"/>
          <w:lang w:val="pl-PL"/>
        </w:rPr>
        <w:t>https://mapadotacji.gov.pl/projekty/1733523/</w:t>
      </w:r>
      <w:r w:rsidRPr="006969E8">
        <w:rPr>
          <w:rFonts w:ascii="Times New Roman" w:hAnsi="Times New Roman" w:cs="Times New Roman"/>
          <w:color w:val="000000" w:themeColor="text1"/>
          <w:sz w:val="18"/>
          <w:szCs w:val="18"/>
          <w:lang w:val="pl-PL"/>
        </w:rPr>
        <w:t xml:space="preserve"> [27.10.2025]</w:t>
      </w:r>
    </w:p>
  </w:footnote>
  <w:footnote w:id="23">
    <w:p w14:paraId="4AF42278" w14:textId="77777777" w:rsidR="005C4E82" w:rsidRPr="008B1E68"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C417D5">
        <w:rPr>
          <w:rStyle w:val="Znakiprzypiswdolnych"/>
          <w:rFonts w:ascii="Times New Roman" w:hAnsi="Times New Roman" w:cs="Times New Roman"/>
          <w:color w:val="000000" w:themeColor="text1"/>
          <w:sz w:val="18"/>
          <w:szCs w:val="18"/>
          <w:lang w:val="pl-PL"/>
        </w:rPr>
        <w:footnoteRef/>
      </w:r>
      <w:r w:rsidRPr="00C417D5">
        <w:rPr>
          <w:rFonts w:ascii="Times New Roman" w:hAnsi="Times New Roman" w:cs="Times New Roman"/>
          <w:color w:val="000000" w:themeColor="text1"/>
          <w:sz w:val="18"/>
          <w:szCs w:val="18"/>
          <w:lang w:val="pl-PL"/>
        </w:rPr>
        <w:t xml:space="preserve"> Kujawsko-Pomorski program wspierania rodziny na lata 2023-2028, s. 20.</w:t>
      </w:r>
    </w:p>
  </w:footnote>
  <w:footnote w:id="24">
    <w:p w14:paraId="562C65FD" w14:textId="77777777" w:rsidR="005C4E82" w:rsidRPr="00C417D5"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C417D5">
        <w:rPr>
          <w:rStyle w:val="Znakiprzypiswdolnych"/>
          <w:rFonts w:ascii="Times New Roman" w:hAnsi="Times New Roman" w:cs="Times New Roman"/>
          <w:color w:val="000000" w:themeColor="text1"/>
          <w:sz w:val="18"/>
          <w:szCs w:val="18"/>
          <w:lang w:val="pl-PL"/>
        </w:rPr>
        <w:footnoteRef/>
      </w:r>
      <w:r w:rsidRPr="00C417D5">
        <w:rPr>
          <w:rFonts w:ascii="Times New Roman" w:hAnsi="Times New Roman" w:cs="Times New Roman"/>
          <w:color w:val="000000" w:themeColor="text1"/>
          <w:sz w:val="18"/>
          <w:szCs w:val="18"/>
          <w:lang w:val="pl-PL"/>
        </w:rPr>
        <w:t xml:space="preserve"> Żyj Dobrze. Kampania Prozdrowotna. Zdrowie Psychiczne. </w:t>
      </w:r>
      <w:r w:rsidRPr="00C417D5">
        <w:rPr>
          <w:rFonts w:ascii="Times New Roman" w:hAnsi="Times New Roman" w:cs="Times New Roman"/>
          <w:i/>
          <w:color w:val="000000" w:themeColor="text1"/>
          <w:sz w:val="18"/>
          <w:szCs w:val="18"/>
          <w:lang w:val="pl-PL"/>
        </w:rPr>
        <w:t>Jaka jest nasza kondycja po pandemii Covid-19 i jak można ją poprawić?</w:t>
      </w:r>
      <w:r w:rsidRPr="00C417D5">
        <w:rPr>
          <w:rFonts w:ascii="Times New Roman" w:hAnsi="Times New Roman" w:cs="Times New Roman"/>
          <w:color w:val="000000" w:themeColor="text1"/>
          <w:sz w:val="18"/>
          <w:szCs w:val="18"/>
          <w:lang w:val="pl-PL"/>
        </w:rPr>
        <w:t xml:space="preserve"> dr n. o zdr. Tomasz Białas, Wojewódzka Stacja Sanitarno-Epidemiologiczna w Warszawie, b.d.w. dostępne: </w:t>
      </w:r>
      <w:r w:rsidRPr="00C417D5">
        <w:rPr>
          <w:rFonts w:ascii="Times New Roman" w:hAnsi="Times New Roman" w:cs="Times New Roman"/>
          <w:sz w:val="18"/>
          <w:szCs w:val="18"/>
          <w:lang w:val="pl-PL"/>
        </w:rPr>
        <w:t>https://www.gov.pl/web/psse-otwock/zyjdobrze---zdrowie-psychiczne</w:t>
      </w:r>
      <w:r w:rsidRPr="00C417D5">
        <w:rPr>
          <w:rFonts w:ascii="Times New Roman" w:hAnsi="Times New Roman" w:cs="Times New Roman"/>
          <w:color w:val="000000" w:themeColor="text1"/>
          <w:sz w:val="18"/>
          <w:szCs w:val="18"/>
          <w:lang w:val="pl-PL"/>
        </w:rPr>
        <w:t xml:space="preserve"> [27.10.2025], s. 2-5</w:t>
      </w:r>
    </w:p>
  </w:footnote>
  <w:footnote w:id="25">
    <w:p w14:paraId="00518CF5" w14:textId="77777777" w:rsidR="005C4E82" w:rsidRPr="00C417D5"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C417D5">
        <w:rPr>
          <w:rStyle w:val="Znakiprzypiswdolnych"/>
          <w:rFonts w:ascii="Times New Roman" w:hAnsi="Times New Roman" w:cs="Times New Roman"/>
          <w:color w:val="000000" w:themeColor="text1"/>
          <w:sz w:val="18"/>
          <w:szCs w:val="18"/>
          <w:lang w:val="pl-PL"/>
        </w:rPr>
        <w:footnoteRef/>
      </w:r>
      <w:r w:rsidRPr="00C417D5">
        <w:rPr>
          <w:rFonts w:ascii="Times New Roman" w:hAnsi="Times New Roman" w:cs="Times New Roman"/>
          <w:color w:val="000000" w:themeColor="text1"/>
          <w:sz w:val="18"/>
          <w:szCs w:val="18"/>
          <w:lang w:val="pl-PL"/>
        </w:rPr>
        <w:t xml:space="preserve"> Na podstawie dokumentu: </w:t>
      </w:r>
      <w:r w:rsidRPr="00C417D5">
        <w:rPr>
          <w:rFonts w:ascii="Times New Roman" w:hAnsi="Times New Roman" w:cs="Times New Roman"/>
          <w:i/>
          <w:color w:val="000000" w:themeColor="text1"/>
          <w:sz w:val="18"/>
          <w:szCs w:val="18"/>
          <w:lang w:val="pl-PL"/>
        </w:rPr>
        <w:t>Program wspierania rodziny w Gminie Miasta Toruń na lata 2022-2024</w:t>
      </w:r>
      <w:r w:rsidRPr="00C417D5">
        <w:rPr>
          <w:rFonts w:ascii="Times New Roman" w:hAnsi="Times New Roman" w:cs="Times New Roman"/>
          <w:color w:val="000000" w:themeColor="text1"/>
          <w:sz w:val="18"/>
          <w:szCs w:val="18"/>
          <w:lang w:val="pl-PL"/>
        </w:rPr>
        <w:t>, s. 15.</w:t>
      </w:r>
    </w:p>
  </w:footnote>
  <w:footnote w:id="26">
    <w:p w14:paraId="539931A6" w14:textId="77777777" w:rsidR="005C4E82" w:rsidRPr="00C417D5" w:rsidRDefault="005C4E82" w:rsidP="005C4E82">
      <w:pPr>
        <w:pStyle w:val="normal1"/>
        <w:spacing w:line="240" w:lineRule="auto"/>
        <w:jc w:val="both"/>
        <w:rPr>
          <w:rFonts w:ascii="Times New Roman" w:hAnsi="Times New Roman" w:cs="Times New Roman"/>
          <w:color w:val="000000" w:themeColor="text1"/>
          <w:sz w:val="18"/>
          <w:szCs w:val="18"/>
          <w:lang w:val="pl-PL"/>
        </w:rPr>
      </w:pPr>
      <w:r w:rsidRPr="00C417D5">
        <w:rPr>
          <w:rStyle w:val="Znakiprzypiswdolnych"/>
          <w:rFonts w:ascii="Times New Roman" w:hAnsi="Times New Roman" w:cs="Times New Roman"/>
          <w:color w:val="000000" w:themeColor="text1"/>
          <w:sz w:val="18"/>
          <w:szCs w:val="18"/>
          <w:lang w:val="pl-PL"/>
        </w:rPr>
        <w:footnoteRef/>
      </w:r>
      <w:r w:rsidRPr="00C417D5">
        <w:rPr>
          <w:rFonts w:ascii="Times New Roman" w:hAnsi="Times New Roman" w:cs="Times New Roman"/>
          <w:color w:val="000000" w:themeColor="text1"/>
          <w:sz w:val="18"/>
          <w:szCs w:val="18"/>
          <w:lang w:val="pl-PL"/>
        </w:rPr>
        <w:t xml:space="preserve"> Tamże, s. 2.</w:t>
      </w:r>
    </w:p>
  </w:footnote>
  <w:footnote w:id="27">
    <w:p w14:paraId="3712924F" w14:textId="77777777" w:rsidR="005C4E82" w:rsidRPr="00C417D5" w:rsidRDefault="005C4E82" w:rsidP="005C4E82">
      <w:pPr>
        <w:pStyle w:val="normal1"/>
        <w:spacing w:line="240" w:lineRule="auto"/>
        <w:jc w:val="both"/>
        <w:rPr>
          <w:rFonts w:ascii="Times New Roman" w:hAnsi="Times New Roman" w:cs="Times New Roman"/>
          <w:sz w:val="18"/>
          <w:szCs w:val="18"/>
          <w:lang w:val="pl-PL"/>
        </w:rPr>
      </w:pPr>
      <w:r w:rsidRPr="00C417D5">
        <w:rPr>
          <w:rStyle w:val="Znakiprzypiswdolnych"/>
          <w:rFonts w:ascii="Times New Roman" w:hAnsi="Times New Roman" w:cs="Times New Roman"/>
          <w:color w:val="000000" w:themeColor="text1"/>
          <w:sz w:val="18"/>
          <w:szCs w:val="18"/>
          <w:lang w:val="pl-PL"/>
        </w:rPr>
        <w:footnoteRef/>
      </w:r>
      <w:r w:rsidRPr="00C417D5">
        <w:rPr>
          <w:rFonts w:ascii="Times New Roman" w:hAnsi="Times New Roman" w:cs="Times New Roman"/>
          <w:color w:val="000000" w:themeColor="text1"/>
          <w:sz w:val="18"/>
          <w:szCs w:val="18"/>
          <w:lang w:val="pl-PL"/>
        </w:rPr>
        <w:t xml:space="preserve"> Tamże, s. 15.</w:t>
      </w:r>
    </w:p>
  </w:footnote>
  <w:footnote w:id="28">
    <w:p w14:paraId="5E83C33A" w14:textId="77777777" w:rsidR="005C4E82" w:rsidRPr="00C417D5" w:rsidRDefault="005C4E82" w:rsidP="005C4E82">
      <w:pPr>
        <w:pStyle w:val="normal1"/>
        <w:spacing w:line="240" w:lineRule="auto"/>
        <w:rPr>
          <w:rFonts w:ascii="Times New Roman" w:hAnsi="Times New Roman" w:cs="Times New Roman"/>
          <w:sz w:val="18"/>
          <w:szCs w:val="18"/>
          <w:lang w:val="pl-PL"/>
        </w:rPr>
      </w:pPr>
      <w:r w:rsidRPr="00C417D5">
        <w:rPr>
          <w:rStyle w:val="Znakiprzypiswdolnych"/>
          <w:rFonts w:ascii="Times New Roman" w:hAnsi="Times New Roman" w:cs="Times New Roman"/>
          <w:sz w:val="18"/>
          <w:szCs w:val="18"/>
          <w:lang w:val="pl-PL"/>
        </w:rPr>
        <w:footnoteRef/>
      </w:r>
      <w:r w:rsidRPr="00C417D5">
        <w:rPr>
          <w:rFonts w:ascii="Times New Roman" w:hAnsi="Times New Roman" w:cs="Times New Roman"/>
          <w:sz w:val="18"/>
          <w:szCs w:val="18"/>
          <w:lang w:val="pl-PL"/>
        </w:rPr>
        <w:t xml:space="preserve"> Tamże, s. 15.</w:t>
      </w:r>
    </w:p>
  </w:footnote>
  <w:footnote w:id="29">
    <w:p w14:paraId="7FE582CD" w14:textId="77777777" w:rsidR="005C4E82" w:rsidRPr="008B1E68" w:rsidRDefault="005C4E82" w:rsidP="005C4E82">
      <w:pPr>
        <w:pStyle w:val="normal1"/>
        <w:spacing w:line="240" w:lineRule="auto"/>
        <w:rPr>
          <w:sz w:val="20"/>
          <w:szCs w:val="20"/>
          <w:lang w:val="pl-PL"/>
        </w:rPr>
      </w:pPr>
      <w:r w:rsidRPr="00C417D5">
        <w:rPr>
          <w:rStyle w:val="Znakiprzypiswdolnych"/>
          <w:rFonts w:ascii="Times New Roman" w:hAnsi="Times New Roman" w:cs="Times New Roman"/>
          <w:sz w:val="18"/>
          <w:szCs w:val="18"/>
          <w:lang w:val="pl-PL"/>
        </w:rPr>
        <w:footnoteRef/>
      </w:r>
      <w:r w:rsidRPr="00C417D5">
        <w:rPr>
          <w:rFonts w:ascii="Times New Roman" w:hAnsi="Times New Roman" w:cs="Times New Roman"/>
          <w:sz w:val="18"/>
          <w:szCs w:val="18"/>
          <w:lang w:val="pl-PL"/>
        </w:rPr>
        <w:t xml:space="preserve"> Na podstawie dokumentu: </w:t>
      </w:r>
      <w:r w:rsidRPr="00C417D5">
        <w:rPr>
          <w:rFonts w:ascii="Times New Roman" w:hAnsi="Times New Roman" w:cs="Times New Roman"/>
          <w:i/>
          <w:sz w:val="18"/>
          <w:szCs w:val="18"/>
          <w:lang w:val="pl-PL"/>
        </w:rPr>
        <w:t>Strategia Rozwiązywania Problemów Społecznych dla miasta Torunia na lata 2021-2027</w:t>
      </w:r>
      <w:r w:rsidRPr="00C417D5">
        <w:rPr>
          <w:rFonts w:ascii="Times New Roman" w:hAnsi="Times New Roman" w:cs="Times New Roman"/>
          <w:sz w:val="18"/>
          <w:szCs w:val="18"/>
          <w:lang w:val="pl-PL"/>
        </w:rPr>
        <w:t>, Toruń: Miejski Ośrodek Pomocy Rodzinie w Toruniu, 2021, s. 76.</w:t>
      </w:r>
    </w:p>
  </w:footnote>
  <w:footnote w:id="30">
    <w:p w14:paraId="61B95C0D" w14:textId="5008AE3A" w:rsidR="000140DB" w:rsidRPr="00E12DA2" w:rsidRDefault="000140DB" w:rsidP="00E12DA2">
      <w:pPr>
        <w:pStyle w:val="Tekstprzypisudolnego"/>
        <w:jc w:val="both"/>
        <w:rPr>
          <w:rFonts w:ascii="Times New Roman" w:hAnsi="Times New Roman" w:cs="Times New Roman"/>
          <w:sz w:val="18"/>
          <w:szCs w:val="18"/>
        </w:rPr>
      </w:pPr>
      <w:r w:rsidRPr="00E12DA2">
        <w:rPr>
          <w:rStyle w:val="Odwoanieprzypisudolnego"/>
          <w:rFonts w:ascii="Times New Roman" w:hAnsi="Times New Roman" w:cs="Times New Roman"/>
          <w:sz w:val="18"/>
          <w:szCs w:val="18"/>
        </w:rPr>
        <w:footnoteRef/>
      </w:r>
      <w:r w:rsidRPr="00E12DA2">
        <w:rPr>
          <w:rFonts w:ascii="Times New Roman" w:hAnsi="Times New Roman" w:cs="Times New Roman"/>
          <w:sz w:val="18"/>
          <w:szCs w:val="18"/>
        </w:rPr>
        <w:t xml:space="preserve"> Dane dotyczą liczby dzieci znajdujących się w systemie w ciągu całego roku. </w:t>
      </w:r>
    </w:p>
  </w:footnote>
  <w:footnote w:id="31">
    <w:p w14:paraId="0A9A991F" w14:textId="4ABB25A5" w:rsidR="000140DB" w:rsidRDefault="000140DB" w:rsidP="00E12DA2">
      <w:pPr>
        <w:pStyle w:val="Tekstprzypisudolnego"/>
        <w:jc w:val="both"/>
      </w:pPr>
      <w:r w:rsidRPr="00E12DA2">
        <w:rPr>
          <w:rStyle w:val="Odwoanieprzypisudolnego"/>
          <w:rFonts w:ascii="Times New Roman" w:hAnsi="Times New Roman" w:cs="Times New Roman"/>
          <w:sz w:val="18"/>
          <w:szCs w:val="18"/>
        </w:rPr>
        <w:footnoteRef/>
      </w:r>
      <w:r w:rsidRPr="00E12DA2">
        <w:rPr>
          <w:rFonts w:ascii="Times New Roman" w:hAnsi="Times New Roman" w:cs="Times New Roman"/>
          <w:sz w:val="18"/>
          <w:szCs w:val="18"/>
        </w:rPr>
        <w:t xml:space="preserve"> Pytanie wielokrotnego wyboru. Badani mogli wybrać maksymalnie trzy odpowiedzi spośród podanych (lub podać własną odpowiedź/własne odpowiedzi).</w:t>
      </w:r>
    </w:p>
  </w:footnote>
  <w:footnote w:id="32">
    <w:p w14:paraId="01177979" w14:textId="2AF47D9C" w:rsidR="000140DB" w:rsidRPr="00E12DA2" w:rsidRDefault="000140DB" w:rsidP="00E12DA2">
      <w:pPr>
        <w:pStyle w:val="Tekstprzypisudolnego"/>
        <w:jc w:val="both"/>
        <w:rPr>
          <w:rFonts w:ascii="Times New Roman" w:hAnsi="Times New Roman" w:cs="Times New Roman"/>
          <w:sz w:val="18"/>
          <w:szCs w:val="18"/>
        </w:rPr>
      </w:pPr>
      <w:r w:rsidRPr="00E12DA2">
        <w:rPr>
          <w:rStyle w:val="Odwoanieprzypisudolnego"/>
          <w:rFonts w:ascii="Times New Roman" w:hAnsi="Times New Roman" w:cs="Times New Roman"/>
          <w:sz w:val="18"/>
          <w:szCs w:val="18"/>
        </w:rPr>
        <w:footnoteRef/>
      </w:r>
      <w:r w:rsidRPr="00E12DA2">
        <w:rPr>
          <w:rFonts w:ascii="Times New Roman" w:hAnsi="Times New Roman" w:cs="Times New Roman"/>
          <w:sz w:val="18"/>
          <w:szCs w:val="18"/>
        </w:rPr>
        <w:t xml:space="preserve"> Pytanie wielokrotnego wyboru. Badani mogli wybrać maksymalnie trzy odpowiedzi spośród podanych (lub podać własną odpowiedź/własne odpowiedzi).</w:t>
      </w:r>
    </w:p>
  </w:footnote>
  <w:footnote w:id="33">
    <w:p w14:paraId="516D4C12" w14:textId="60BC04F8" w:rsidR="000140DB" w:rsidRPr="00E12DA2" w:rsidRDefault="000140DB" w:rsidP="00E12DA2">
      <w:pPr>
        <w:pStyle w:val="Tekstprzypisudolnego"/>
        <w:jc w:val="both"/>
        <w:rPr>
          <w:rFonts w:ascii="Times New Roman" w:hAnsi="Times New Roman" w:cs="Times New Roman"/>
          <w:sz w:val="18"/>
          <w:szCs w:val="18"/>
        </w:rPr>
      </w:pPr>
      <w:r w:rsidRPr="00E12DA2">
        <w:rPr>
          <w:rStyle w:val="Odwoanieprzypisudolnego"/>
          <w:rFonts w:ascii="Times New Roman" w:hAnsi="Times New Roman" w:cs="Times New Roman"/>
          <w:sz w:val="18"/>
          <w:szCs w:val="18"/>
        </w:rPr>
        <w:footnoteRef/>
      </w:r>
      <w:r w:rsidRPr="00E12DA2">
        <w:rPr>
          <w:rFonts w:ascii="Times New Roman" w:hAnsi="Times New Roman" w:cs="Times New Roman"/>
          <w:sz w:val="18"/>
          <w:szCs w:val="18"/>
        </w:rPr>
        <w:t xml:space="preserve"> Pytanie wielokrotnego wyboru. Badani mogli wybrać maksymalnie trzy odpowiedzi spośród podanych (lub podać własną odpowiedź/własne odpowiedzi).</w:t>
      </w:r>
    </w:p>
  </w:footnote>
  <w:footnote w:id="34">
    <w:p w14:paraId="69019FB0" w14:textId="77777777" w:rsidR="000B4598" w:rsidRPr="00985F6C" w:rsidRDefault="000B4598" w:rsidP="000B4598">
      <w:pPr>
        <w:pStyle w:val="normal1"/>
        <w:spacing w:line="240" w:lineRule="auto"/>
        <w:jc w:val="both"/>
        <w:rPr>
          <w:rFonts w:ascii="Times New Roman" w:hAnsi="Times New Roman" w:cs="Times New Roman"/>
          <w:sz w:val="18"/>
          <w:szCs w:val="18"/>
          <w:lang w:val="pl-PL"/>
        </w:rPr>
      </w:pPr>
      <w:r w:rsidRPr="00985F6C">
        <w:rPr>
          <w:rStyle w:val="Znakiprzypiswdolnych"/>
          <w:rFonts w:ascii="Times New Roman" w:hAnsi="Times New Roman" w:cs="Times New Roman"/>
          <w:sz w:val="18"/>
          <w:szCs w:val="18"/>
          <w:lang w:val="pl-PL"/>
        </w:rPr>
        <w:footnoteRef/>
      </w:r>
      <w:r w:rsidRPr="00985F6C">
        <w:rPr>
          <w:rFonts w:ascii="Times New Roman" w:hAnsi="Times New Roman" w:cs="Times New Roman"/>
          <w:sz w:val="18"/>
          <w:szCs w:val="18"/>
          <w:lang w:val="pl-PL"/>
        </w:rPr>
        <w:t xml:space="preserve"> Dane Miejskiego Ośrodka Pomocy Rodzinie w Toruniu.  </w:t>
      </w:r>
    </w:p>
  </w:footnote>
  <w:footnote w:id="35">
    <w:p w14:paraId="7E581666" w14:textId="77777777" w:rsidR="000B4598" w:rsidRPr="00985F6C" w:rsidRDefault="000B4598" w:rsidP="000B4598">
      <w:pPr>
        <w:pStyle w:val="normal1"/>
        <w:spacing w:line="240" w:lineRule="auto"/>
        <w:jc w:val="both"/>
        <w:rPr>
          <w:sz w:val="18"/>
          <w:szCs w:val="18"/>
          <w:lang w:val="pl-PL"/>
        </w:rPr>
      </w:pPr>
      <w:r w:rsidRPr="00985F6C">
        <w:rPr>
          <w:rStyle w:val="Znakiprzypiswdolnych"/>
          <w:rFonts w:ascii="Times New Roman" w:hAnsi="Times New Roman" w:cs="Times New Roman"/>
          <w:sz w:val="18"/>
          <w:szCs w:val="18"/>
          <w:lang w:val="pl-PL"/>
        </w:rPr>
        <w:footnoteRef/>
      </w:r>
      <w:r w:rsidRPr="00985F6C">
        <w:rPr>
          <w:rFonts w:ascii="Times New Roman" w:hAnsi="Times New Roman" w:cs="Times New Roman"/>
          <w:sz w:val="18"/>
          <w:szCs w:val="18"/>
          <w:lang w:val="pl-PL"/>
        </w:rPr>
        <w:t xml:space="preserve"> Urząd Miasta Torunia, Raport o stanie gminy Toruń za rok 2024, Toruń 2025, s. 79.</w:t>
      </w:r>
      <w:r w:rsidRPr="00985F6C">
        <w:rPr>
          <w:sz w:val="18"/>
          <w:szCs w:val="18"/>
          <w:lang w:val="pl-PL"/>
        </w:rPr>
        <w:t xml:space="preserve"> </w:t>
      </w:r>
    </w:p>
  </w:footnote>
  <w:footnote w:id="36">
    <w:p w14:paraId="146043BD" w14:textId="77777777" w:rsidR="000B4598" w:rsidRPr="00985F6C" w:rsidRDefault="000B4598" w:rsidP="000B4598">
      <w:pPr>
        <w:pStyle w:val="normal1"/>
        <w:spacing w:line="240" w:lineRule="auto"/>
        <w:jc w:val="both"/>
        <w:rPr>
          <w:rFonts w:ascii="Times New Roman" w:hAnsi="Times New Roman" w:cs="Times New Roman"/>
          <w:sz w:val="18"/>
          <w:szCs w:val="18"/>
          <w:lang w:val="pl-PL"/>
        </w:rPr>
      </w:pPr>
      <w:r w:rsidRPr="00985F6C">
        <w:rPr>
          <w:rStyle w:val="Znakiprzypiswdolnych"/>
          <w:rFonts w:ascii="Times New Roman" w:hAnsi="Times New Roman" w:cs="Times New Roman"/>
          <w:sz w:val="18"/>
          <w:szCs w:val="18"/>
          <w:lang w:val="pl-PL"/>
        </w:rPr>
        <w:footnoteRef/>
      </w:r>
      <w:r w:rsidRPr="00985F6C">
        <w:rPr>
          <w:rFonts w:ascii="Times New Roman" w:hAnsi="Times New Roman" w:cs="Times New Roman"/>
          <w:sz w:val="18"/>
          <w:szCs w:val="18"/>
          <w:lang w:val="pl-PL"/>
        </w:rPr>
        <w:t xml:space="preserve"> Program Gminy Miasta Toruń na rzecz wspierania rodziny i rozwoju systemu pieczy zastępczej na lata 2019-2021, s. 20., Program rozwoju pieczy zastępczej dla Miasta Torunia na lata 2022-2024, s. 18. </w:t>
      </w:r>
    </w:p>
  </w:footnote>
  <w:footnote w:id="37">
    <w:p w14:paraId="4C1366BA" w14:textId="77777777" w:rsidR="000B4598" w:rsidRPr="008B1E68" w:rsidRDefault="000B4598" w:rsidP="000B4598">
      <w:pPr>
        <w:pStyle w:val="normal1"/>
        <w:spacing w:line="240" w:lineRule="auto"/>
        <w:jc w:val="both"/>
        <w:rPr>
          <w:rFonts w:ascii="Times New Roman" w:hAnsi="Times New Roman" w:cs="Times New Roman"/>
          <w:sz w:val="20"/>
          <w:szCs w:val="20"/>
          <w:lang w:val="pl-PL"/>
        </w:rPr>
      </w:pPr>
      <w:r w:rsidRPr="00985F6C">
        <w:rPr>
          <w:rStyle w:val="Znakiprzypiswdolnych"/>
          <w:rFonts w:ascii="Times New Roman" w:hAnsi="Times New Roman" w:cs="Times New Roman"/>
          <w:sz w:val="18"/>
          <w:szCs w:val="18"/>
          <w:lang w:val="pl-PL"/>
        </w:rPr>
        <w:footnoteRef/>
      </w:r>
      <w:r w:rsidRPr="00985F6C">
        <w:rPr>
          <w:rFonts w:ascii="Times New Roman" w:hAnsi="Times New Roman" w:cs="Times New Roman"/>
          <w:sz w:val="18"/>
          <w:szCs w:val="18"/>
          <w:lang w:val="pl-PL"/>
        </w:rPr>
        <w:t xml:space="preserve"> Program Gminy Miasta Toruń na rzecz wspierania rodziny i rozwoju systemu pieczy zastępczej na lata 2019-2021, s. 18., Program rozwoju pieczy zastępczej dla Miasta Torunia na lata 2022-2024, s. 2., s. 15-16., Raport o stanie gminy Toruń za rok 2024, Toruń 2025, s. 88.</w:t>
      </w:r>
      <w:r w:rsidRPr="008B1E68">
        <w:rPr>
          <w:rFonts w:ascii="Times New Roman" w:hAnsi="Times New Roman" w:cs="Times New Roman"/>
          <w:sz w:val="20"/>
          <w:szCs w:val="20"/>
          <w:lang w:val="pl-PL"/>
        </w:rPr>
        <w:t xml:space="preserve"> </w:t>
      </w:r>
    </w:p>
  </w:footnote>
  <w:footnote w:id="38">
    <w:p w14:paraId="1F58C8D6" w14:textId="77777777" w:rsidR="000B4598" w:rsidRPr="005650F0" w:rsidRDefault="000B4598" w:rsidP="000B4598">
      <w:pPr>
        <w:pStyle w:val="normal1"/>
        <w:spacing w:line="240" w:lineRule="auto"/>
        <w:jc w:val="both"/>
        <w:rPr>
          <w:rFonts w:ascii="Times New Roman" w:hAnsi="Times New Roman" w:cs="Times New Roman"/>
          <w:sz w:val="18"/>
          <w:szCs w:val="18"/>
          <w:lang w:val="pl-PL"/>
        </w:rPr>
      </w:pPr>
      <w:r w:rsidRPr="005650F0">
        <w:rPr>
          <w:rStyle w:val="Znakiprzypiswdolnych"/>
          <w:rFonts w:ascii="Times New Roman" w:hAnsi="Times New Roman" w:cs="Times New Roman"/>
          <w:sz w:val="18"/>
          <w:szCs w:val="18"/>
          <w:lang w:val="pl-PL"/>
        </w:rPr>
        <w:footnoteRef/>
      </w:r>
      <w:r w:rsidRPr="005650F0">
        <w:rPr>
          <w:rFonts w:ascii="Times New Roman" w:hAnsi="Times New Roman" w:cs="Times New Roman"/>
          <w:sz w:val="18"/>
          <w:szCs w:val="18"/>
          <w:lang w:val="pl-PL"/>
        </w:rPr>
        <w:t xml:space="preserve"> http://www.mopr.torun.pl/formy-wsparcia/piecza-zast%C4%99pcza-i-wspieranie-rodzin</w:t>
      </w:r>
    </w:p>
  </w:footnote>
  <w:footnote w:id="39">
    <w:p w14:paraId="2C1D765C" w14:textId="77777777" w:rsidR="000B4598" w:rsidRPr="005650F0" w:rsidRDefault="000B4598" w:rsidP="000B4598">
      <w:pPr>
        <w:pStyle w:val="normal1"/>
        <w:spacing w:line="240" w:lineRule="auto"/>
        <w:jc w:val="both"/>
        <w:rPr>
          <w:rFonts w:ascii="Times New Roman" w:hAnsi="Times New Roman" w:cs="Times New Roman"/>
          <w:sz w:val="18"/>
          <w:szCs w:val="18"/>
          <w:lang w:val="pl-PL"/>
        </w:rPr>
      </w:pPr>
      <w:r w:rsidRPr="005650F0">
        <w:rPr>
          <w:rStyle w:val="Znakiprzypiswdolnych"/>
          <w:rFonts w:ascii="Times New Roman" w:hAnsi="Times New Roman" w:cs="Times New Roman"/>
          <w:sz w:val="18"/>
          <w:szCs w:val="18"/>
          <w:lang w:val="pl-PL"/>
        </w:rPr>
        <w:footnoteRef/>
      </w:r>
      <w:r w:rsidRPr="005650F0">
        <w:rPr>
          <w:rFonts w:ascii="Times New Roman" w:hAnsi="Times New Roman" w:cs="Times New Roman"/>
          <w:sz w:val="18"/>
          <w:szCs w:val="18"/>
          <w:lang w:val="pl-PL"/>
        </w:rPr>
        <w:t xml:space="preserve"> Katarzyna Wasilewska-Ostrowska (red.), Rodziny zastępcze i rodzinne domy dziecka w województwie kujawsko-pomorskim </w:t>
      </w:r>
      <w:r>
        <w:rPr>
          <w:rFonts w:ascii="Times New Roman" w:hAnsi="Times New Roman" w:cs="Times New Roman"/>
          <w:sz w:val="18"/>
          <w:szCs w:val="18"/>
          <w:lang w:val="pl-PL"/>
        </w:rPr>
        <w:br/>
      </w:r>
      <w:r w:rsidRPr="005650F0">
        <w:rPr>
          <w:rFonts w:ascii="Times New Roman" w:hAnsi="Times New Roman" w:cs="Times New Roman"/>
          <w:sz w:val="18"/>
          <w:szCs w:val="18"/>
          <w:lang w:val="pl-PL"/>
        </w:rPr>
        <w:t>- z perspektywy realizatorów i odbiorców usług, Regionalny Ośrodek Polityki Społecznej w Toruniu, 2024, s.46.</w:t>
      </w:r>
    </w:p>
  </w:footnote>
  <w:footnote w:id="40">
    <w:p w14:paraId="01527F3E" w14:textId="77777777" w:rsidR="000B4598" w:rsidRPr="005650F0" w:rsidRDefault="000B4598" w:rsidP="000B4598">
      <w:pPr>
        <w:pStyle w:val="normal1"/>
        <w:spacing w:line="240" w:lineRule="auto"/>
        <w:jc w:val="both"/>
        <w:rPr>
          <w:rFonts w:ascii="Times New Roman" w:hAnsi="Times New Roman" w:cs="Times New Roman"/>
          <w:sz w:val="18"/>
          <w:szCs w:val="18"/>
          <w:lang w:val="pl-PL"/>
        </w:rPr>
      </w:pPr>
      <w:r w:rsidRPr="005650F0">
        <w:rPr>
          <w:rStyle w:val="Znakiprzypiswdolnych"/>
          <w:rFonts w:ascii="Times New Roman" w:hAnsi="Times New Roman" w:cs="Times New Roman"/>
          <w:sz w:val="18"/>
          <w:szCs w:val="18"/>
          <w:lang w:val="pl-PL"/>
        </w:rPr>
        <w:footnoteRef/>
      </w:r>
      <w:r w:rsidRPr="005650F0">
        <w:rPr>
          <w:rFonts w:ascii="Times New Roman" w:hAnsi="Times New Roman" w:cs="Times New Roman"/>
          <w:sz w:val="18"/>
          <w:szCs w:val="18"/>
          <w:lang w:val="pl-PL"/>
        </w:rPr>
        <w:t xml:space="preserve"> Program Gminy Miasta Toruń na rzecz wspierania rodziny i rozwoju systemu pieczy zastępczej na lata 2019-2021, s. 7., s. 21., s. 33., Program rozwoju pieczy zastępczej dla Miasta Torunia na lata 2022-2024, s, 11.</w:t>
      </w:r>
    </w:p>
  </w:footnote>
  <w:footnote w:id="41">
    <w:p w14:paraId="54E81C81" w14:textId="77777777" w:rsidR="000B4598" w:rsidRPr="005650F0" w:rsidRDefault="000B4598" w:rsidP="000B4598">
      <w:pPr>
        <w:pStyle w:val="normal1"/>
        <w:spacing w:line="240" w:lineRule="auto"/>
        <w:jc w:val="both"/>
        <w:rPr>
          <w:rFonts w:ascii="Times New Roman" w:hAnsi="Times New Roman" w:cs="Times New Roman"/>
          <w:sz w:val="18"/>
          <w:szCs w:val="18"/>
          <w:lang w:val="pl-PL"/>
        </w:rPr>
      </w:pPr>
      <w:r w:rsidRPr="005650F0">
        <w:rPr>
          <w:rStyle w:val="Znakiprzypiswdolnych"/>
          <w:rFonts w:ascii="Times New Roman" w:hAnsi="Times New Roman" w:cs="Times New Roman"/>
          <w:sz w:val="18"/>
          <w:szCs w:val="18"/>
          <w:lang w:val="pl-PL"/>
        </w:rPr>
        <w:footnoteRef/>
      </w:r>
      <w:r w:rsidRPr="005650F0">
        <w:rPr>
          <w:rFonts w:ascii="Times New Roman" w:hAnsi="Times New Roman" w:cs="Times New Roman"/>
          <w:sz w:val="18"/>
          <w:szCs w:val="18"/>
          <w:lang w:val="pl-PL"/>
        </w:rPr>
        <w:t xml:space="preserve"> Na podstawie dokumentu Działania asystentów rodziny za lata 2019-2024. </w:t>
      </w:r>
    </w:p>
  </w:footnote>
  <w:footnote w:id="42">
    <w:p w14:paraId="679A566E" w14:textId="77777777" w:rsidR="000B4598" w:rsidRPr="005650F0" w:rsidRDefault="000B4598" w:rsidP="000B4598">
      <w:pPr>
        <w:pStyle w:val="normal1"/>
        <w:spacing w:line="240" w:lineRule="auto"/>
        <w:jc w:val="both"/>
        <w:rPr>
          <w:rFonts w:ascii="Times New Roman" w:hAnsi="Times New Roman" w:cs="Times New Roman"/>
          <w:sz w:val="18"/>
          <w:szCs w:val="18"/>
          <w:lang w:val="pl-PL"/>
        </w:rPr>
      </w:pPr>
      <w:r w:rsidRPr="005650F0">
        <w:rPr>
          <w:rStyle w:val="Znakiprzypiswdolnych"/>
          <w:rFonts w:ascii="Times New Roman" w:hAnsi="Times New Roman" w:cs="Times New Roman"/>
          <w:sz w:val="18"/>
          <w:szCs w:val="18"/>
          <w:lang w:val="pl-PL"/>
        </w:rPr>
        <w:footnoteRef/>
      </w:r>
      <w:r w:rsidRPr="005650F0">
        <w:rPr>
          <w:rFonts w:ascii="Times New Roman" w:hAnsi="Times New Roman" w:cs="Times New Roman"/>
          <w:sz w:val="18"/>
          <w:szCs w:val="18"/>
          <w:lang w:val="pl-PL"/>
        </w:rPr>
        <w:t xml:space="preserve"> Jak wyżej.</w:t>
      </w:r>
    </w:p>
  </w:footnote>
  <w:footnote w:id="43">
    <w:p w14:paraId="26F2AFE6" w14:textId="77777777" w:rsidR="000B4598" w:rsidRPr="005650F0" w:rsidRDefault="000B4598" w:rsidP="000B4598">
      <w:pPr>
        <w:pStyle w:val="normal1"/>
        <w:spacing w:line="240" w:lineRule="auto"/>
        <w:jc w:val="both"/>
        <w:rPr>
          <w:rFonts w:ascii="Times New Roman" w:hAnsi="Times New Roman" w:cs="Times New Roman"/>
          <w:sz w:val="18"/>
          <w:szCs w:val="18"/>
          <w:lang w:val="pl-PL"/>
        </w:rPr>
      </w:pPr>
      <w:r w:rsidRPr="005650F0">
        <w:rPr>
          <w:rStyle w:val="Znakiprzypiswdolnych"/>
          <w:rFonts w:ascii="Times New Roman" w:hAnsi="Times New Roman" w:cs="Times New Roman"/>
          <w:sz w:val="18"/>
          <w:szCs w:val="18"/>
          <w:lang w:val="pl-PL"/>
        </w:rPr>
        <w:footnoteRef/>
      </w:r>
      <w:r w:rsidRPr="005650F0">
        <w:rPr>
          <w:rFonts w:ascii="Times New Roman" w:hAnsi="Times New Roman" w:cs="Times New Roman"/>
          <w:sz w:val="18"/>
          <w:szCs w:val="18"/>
          <w:lang w:val="pl-PL"/>
        </w:rPr>
        <w:t xml:space="preserve"> Urząd Miasta Torunia, Raport o stanie gminy Toruń za rok 2024, Toruń 2025, s. 79.</w:t>
      </w:r>
    </w:p>
  </w:footnote>
  <w:footnote w:id="44">
    <w:p w14:paraId="3C742FD8" w14:textId="77777777" w:rsidR="000B4598" w:rsidRPr="002B5268" w:rsidRDefault="000B4598" w:rsidP="000B4598">
      <w:pPr>
        <w:pStyle w:val="normal1"/>
        <w:spacing w:line="240" w:lineRule="auto"/>
        <w:jc w:val="both"/>
        <w:rPr>
          <w:rFonts w:ascii="Times New Roman" w:hAnsi="Times New Roman" w:cs="Times New Roman"/>
          <w:sz w:val="18"/>
          <w:szCs w:val="18"/>
          <w:lang w:val="pl-PL"/>
        </w:rPr>
      </w:pPr>
      <w:r w:rsidRPr="002B5268">
        <w:rPr>
          <w:rStyle w:val="Znakiprzypiswdolnych"/>
          <w:rFonts w:ascii="Times New Roman" w:hAnsi="Times New Roman" w:cs="Times New Roman"/>
          <w:sz w:val="18"/>
          <w:szCs w:val="18"/>
          <w:lang w:val="pl-PL"/>
        </w:rPr>
        <w:footnoteRef/>
      </w:r>
      <w:r w:rsidRPr="002B5268">
        <w:rPr>
          <w:rFonts w:ascii="Times New Roman" w:hAnsi="Times New Roman" w:cs="Times New Roman"/>
          <w:sz w:val="18"/>
          <w:szCs w:val="18"/>
          <w:lang w:val="pl-PL"/>
        </w:rPr>
        <w:t xml:space="preserve"> Na podst. dokumentu Strategia Rozwiązywania Problemów Społecznych dla Miasta Torunia na lata 2021-2027, oprac. konsorcjum: ResPublic sp. z o.o., Fundacja Kultury Przestrzeni „Zobaczyć na nowo", Instytut Badawczy IPC Sp. z o.o. na zlecenie Miejskiego Ośrodka Pomocy Rodzinie w Toruniu, Toruń, 2021 r., s. 82. </w:t>
      </w:r>
    </w:p>
  </w:footnote>
  <w:footnote w:id="45">
    <w:p w14:paraId="505C57D2" w14:textId="77777777" w:rsidR="000B4598" w:rsidRPr="002B5268" w:rsidRDefault="000B4598" w:rsidP="000B4598">
      <w:pPr>
        <w:pStyle w:val="normal1"/>
        <w:spacing w:line="240" w:lineRule="auto"/>
        <w:jc w:val="both"/>
        <w:rPr>
          <w:rFonts w:ascii="Times New Roman" w:hAnsi="Times New Roman" w:cs="Times New Roman"/>
          <w:sz w:val="18"/>
          <w:szCs w:val="18"/>
          <w:lang w:val="pl-PL"/>
        </w:rPr>
      </w:pPr>
      <w:r w:rsidRPr="002B5268">
        <w:rPr>
          <w:rStyle w:val="Znakiprzypiswdolnych"/>
          <w:rFonts w:ascii="Times New Roman" w:hAnsi="Times New Roman" w:cs="Times New Roman"/>
          <w:sz w:val="18"/>
          <w:szCs w:val="18"/>
          <w:lang w:val="pl-PL"/>
        </w:rPr>
        <w:footnoteRef/>
      </w:r>
      <w:r w:rsidRPr="002B5268">
        <w:rPr>
          <w:rFonts w:ascii="Times New Roman" w:hAnsi="Times New Roman" w:cs="Times New Roman"/>
          <w:sz w:val="18"/>
          <w:szCs w:val="18"/>
          <w:lang w:val="pl-PL"/>
        </w:rPr>
        <w:t xml:space="preserve"> Kujawsko-Pomorski program wspierania rodziny na lata 2023-2028, s. 12.</w:t>
      </w:r>
    </w:p>
  </w:footnote>
  <w:footnote w:id="46">
    <w:p w14:paraId="01A2002A" w14:textId="77777777" w:rsidR="000B4598" w:rsidRPr="008B1E68" w:rsidRDefault="000B4598" w:rsidP="000B4598">
      <w:pPr>
        <w:pStyle w:val="normal1"/>
        <w:spacing w:line="240" w:lineRule="auto"/>
        <w:jc w:val="both"/>
        <w:rPr>
          <w:rFonts w:ascii="Times New Roman" w:hAnsi="Times New Roman" w:cs="Times New Roman"/>
          <w:sz w:val="20"/>
          <w:szCs w:val="20"/>
          <w:lang w:val="pl-PL"/>
        </w:rPr>
      </w:pPr>
      <w:r w:rsidRPr="002B5268">
        <w:rPr>
          <w:rStyle w:val="Znakiprzypiswdolnych"/>
          <w:rFonts w:ascii="Times New Roman" w:hAnsi="Times New Roman" w:cs="Times New Roman"/>
          <w:sz w:val="18"/>
          <w:szCs w:val="18"/>
          <w:lang w:val="pl-PL"/>
        </w:rPr>
        <w:footnoteRef/>
      </w:r>
      <w:r w:rsidRPr="002B5268">
        <w:rPr>
          <w:rFonts w:ascii="Times New Roman" w:hAnsi="Times New Roman" w:cs="Times New Roman"/>
          <w:sz w:val="18"/>
          <w:szCs w:val="18"/>
          <w:lang w:val="pl-PL"/>
        </w:rPr>
        <w:t xml:space="preserve"> Tamże, s. 18.</w:t>
      </w:r>
    </w:p>
  </w:footnote>
  <w:footnote w:id="47">
    <w:p w14:paraId="3EECFBD0" w14:textId="77777777" w:rsidR="000B4598" w:rsidRPr="00315720" w:rsidRDefault="000B4598" w:rsidP="000B4598">
      <w:pPr>
        <w:pStyle w:val="normal1"/>
        <w:spacing w:line="240" w:lineRule="auto"/>
        <w:jc w:val="both"/>
        <w:rPr>
          <w:rFonts w:ascii="Times New Roman" w:hAnsi="Times New Roman" w:cs="Times New Roman"/>
          <w:sz w:val="20"/>
          <w:szCs w:val="20"/>
          <w:lang w:val="pl-PL"/>
        </w:rPr>
      </w:pPr>
      <w:r w:rsidRPr="00315720">
        <w:rPr>
          <w:rStyle w:val="Znakiprzypiswdolnych"/>
          <w:rFonts w:ascii="Times New Roman" w:hAnsi="Times New Roman" w:cs="Times New Roman"/>
          <w:sz w:val="20"/>
          <w:szCs w:val="20"/>
          <w:lang w:val="pl-PL"/>
        </w:rPr>
        <w:footnoteRef/>
      </w:r>
      <w:r w:rsidRPr="00315720">
        <w:rPr>
          <w:rFonts w:ascii="Times New Roman" w:hAnsi="Times New Roman" w:cs="Times New Roman"/>
          <w:sz w:val="20"/>
          <w:szCs w:val="20"/>
          <w:lang w:val="pl-PL"/>
        </w:rPr>
        <w:t xml:space="preserve"> Dane zastane - Rodziny zastępcze w latach 2019-2024”, s. 4.</w:t>
      </w:r>
    </w:p>
  </w:footnote>
  <w:footnote w:id="48">
    <w:p w14:paraId="24852904" w14:textId="77777777" w:rsidR="000B4598" w:rsidRPr="00315720" w:rsidRDefault="000B4598" w:rsidP="000B4598">
      <w:pPr>
        <w:pStyle w:val="normal1"/>
        <w:spacing w:line="240" w:lineRule="auto"/>
        <w:jc w:val="both"/>
        <w:rPr>
          <w:rFonts w:ascii="Times New Roman" w:hAnsi="Times New Roman" w:cs="Times New Roman"/>
          <w:sz w:val="20"/>
          <w:szCs w:val="20"/>
          <w:lang w:val="pl-PL"/>
        </w:rPr>
      </w:pPr>
      <w:r w:rsidRPr="00315720">
        <w:rPr>
          <w:rStyle w:val="Znakiprzypiswdolnych"/>
          <w:rFonts w:ascii="Times New Roman" w:hAnsi="Times New Roman" w:cs="Times New Roman"/>
          <w:sz w:val="20"/>
          <w:szCs w:val="20"/>
          <w:lang w:val="pl-PL"/>
        </w:rPr>
        <w:footnoteRef/>
      </w:r>
      <w:r w:rsidRPr="00315720">
        <w:rPr>
          <w:rFonts w:ascii="Times New Roman" w:hAnsi="Times New Roman" w:cs="Times New Roman"/>
          <w:sz w:val="20"/>
          <w:szCs w:val="20"/>
          <w:lang w:val="pl-PL"/>
        </w:rPr>
        <w:t xml:space="preserve"> Program rozwoju pieczy zastępczej dla Miasta Torunia na lata 2022-2024, s. 11.</w:t>
      </w:r>
    </w:p>
  </w:footnote>
  <w:footnote w:id="49">
    <w:p w14:paraId="23834437" w14:textId="77777777" w:rsidR="000B4598" w:rsidRPr="00315720" w:rsidRDefault="000B4598" w:rsidP="000B4598">
      <w:pPr>
        <w:pStyle w:val="normal1"/>
        <w:spacing w:line="240" w:lineRule="auto"/>
        <w:jc w:val="both"/>
        <w:rPr>
          <w:sz w:val="20"/>
          <w:szCs w:val="20"/>
          <w:lang w:val="pl-PL"/>
        </w:rPr>
      </w:pPr>
      <w:r w:rsidRPr="00315720">
        <w:rPr>
          <w:rStyle w:val="Znakiprzypiswdolnych"/>
          <w:rFonts w:ascii="Times New Roman" w:hAnsi="Times New Roman" w:cs="Times New Roman"/>
          <w:sz w:val="20"/>
          <w:szCs w:val="20"/>
          <w:lang w:val="pl-PL"/>
        </w:rPr>
        <w:footnoteRef/>
      </w:r>
      <w:r w:rsidRPr="00315720">
        <w:rPr>
          <w:rFonts w:ascii="Times New Roman" w:hAnsi="Times New Roman" w:cs="Times New Roman"/>
          <w:sz w:val="20"/>
          <w:szCs w:val="20"/>
          <w:lang w:val="pl-PL"/>
        </w:rPr>
        <w:t xml:space="preserve"> Ocena Zasobów Pomocy Społecznej Województwa Kujawsko-Pomorskiego za rok 2024, Regionalny Ośrodek Polityki Społecznej w Toruniu, Załącznik do uchwały Nr 58/2693/25 Zarządu Województwa Kujawsko-Pomorskiego z dnia </w:t>
      </w:r>
      <w:r>
        <w:rPr>
          <w:rFonts w:ascii="Times New Roman" w:hAnsi="Times New Roman" w:cs="Times New Roman"/>
          <w:sz w:val="20"/>
          <w:szCs w:val="20"/>
          <w:lang w:val="pl-PL"/>
        </w:rPr>
        <w:br/>
      </w:r>
      <w:r w:rsidRPr="00315720">
        <w:rPr>
          <w:rFonts w:ascii="Times New Roman" w:hAnsi="Times New Roman" w:cs="Times New Roman"/>
          <w:sz w:val="20"/>
          <w:szCs w:val="20"/>
          <w:lang w:val="pl-PL"/>
        </w:rPr>
        <w:t>9 czerwca 2025 r., s. 5.</w:t>
      </w:r>
    </w:p>
  </w:footnote>
  <w:footnote w:id="50">
    <w:p w14:paraId="1C2E286F" w14:textId="77777777" w:rsidR="000B4598" w:rsidRPr="00315720" w:rsidRDefault="000B4598" w:rsidP="000B4598">
      <w:pPr>
        <w:pStyle w:val="normal1"/>
        <w:spacing w:line="240" w:lineRule="auto"/>
        <w:jc w:val="both"/>
        <w:rPr>
          <w:rFonts w:ascii="Times New Roman" w:hAnsi="Times New Roman" w:cs="Times New Roman"/>
          <w:sz w:val="20"/>
          <w:szCs w:val="20"/>
          <w:lang w:val="pl-PL"/>
        </w:rPr>
      </w:pPr>
      <w:r w:rsidRPr="00315720">
        <w:rPr>
          <w:rStyle w:val="Znakiprzypiswdolnych"/>
          <w:rFonts w:ascii="Times New Roman" w:hAnsi="Times New Roman" w:cs="Times New Roman"/>
          <w:sz w:val="20"/>
          <w:szCs w:val="20"/>
          <w:lang w:val="pl-PL"/>
        </w:rPr>
        <w:footnoteRef/>
      </w:r>
      <w:r w:rsidRPr="00315720">
        <w:rPr>
          <w:rFonts w:ascii="Times New Roman" w:hAnsi="Times New Roman" w:cs="Times New Roman"/>
          <w:sz w:val="20"/>
          <w:szCs w:val="20"/>
          <w:lang w:val="pl-PL"/>
        </w:rPr>
        <w:t xml:space="preserve"> Informacja o wynikach kontroli. Wsparcie systemu pieczy zastępczej w procesie deinstytucjonalizacji. Najwyższa Izba Kontroli, 2022, s. 10-11. </w:t>
      </w:r>
    </w:p>
  </w:footnote>
  <w:footnote w:id="51">
    <w:p w14:paraId="31D1E7D7" w14:textId="77777777" w:rsidR="000B4598" w:rsidRPr="00315720" w:rsidRDefault="000B4598" w:rsidP="000B4598">
      <w:pPr>
        <w:pStyle w:val="normal1"/>
        <w:spacing w:line="240" w:lineRule="auto"/>
        <w:jc w:val="both"/>
        <w:rPr>
          <w:rFonts w:ascii="Times New Roman" w:hAnsi="Times New Roman" w:cs="Times New Roman"/>
          <w:sz w:val="20"/>
          <w:szCs w:val="20"/>
          <w:lang w:val="pl-PL"/>
        </w:rPr>
      </w:pPr>
      <w:r w:rsidRPr="00315720">
        <w:rPr>
          <w:rStyle w:val="Znakiprzypiswdolnych"/>
          <w:rFonts w:ascii="Times New Roman" w:hAnsi="Times New Roman" w:cs="Times New Roman"/>
          <w:sz w:val="20"/>
          <w:szCs w:val="20"/>
          <w:lang w:val="pl-PL"/>
        </w:rPr>
        <w:footnoteRef/>
      </w:r>
      <w:r w:rsidRPr="00315720">
        <w:rPr>
          <w:rFonts w:ascii="Times New Roman" w:hAnsi="Times New Roman" w:cs="Times New Roman"/>
          <w:sz w:val="20"/>
          <w:szCs w:val="20"/>
          <w:lang w:val="pl-PL"/>
        </w:rPr>
        <w:t xml:space="preserve"> Jan Kincel, Kryzys pieczy zastępczej. Mało rodzin, więcej dzieci, Poza Toruń, 26 lipca 2025, [28.10.2025], https://pozatorun.pl/wiadomosci/kryzys-pieczy-zastepczej-malo-rodzin-wiecej-dzieci</w:t>
      </w:r>
    </w:p>
  </w:footnote>
  <w:footnote w:id="52">
    <w:p w14:paraId="5CB801D0" w14:textId="77777777" w:rsidR="000B4598" w:rsidRPr="008B1E68" w:rsidRDefault="000B4598" w:rsidP="000B4598">
      <w:pPr>
        <w:pStyle w:val="normal1"/>
        <w:spacing w:line="240" w:lineRule="auto"/>
        <w:jc w:val="both"/>
        <w:rPr>
          <w:rFonts w:ascii="Times New Roman" w:hAnsi="Times New Roman" w:cs="Times New Roman"/>
          <w:sz w:val="20"/>
          <w:szCs w:val="20"/>
          <w:lang w:val="pl-PL"/>
        </w:rPr>
      </w:pPr>
      <w:r w:rsidRPr="00315720">
        <w:rPr>
          <w:rStyle w:val="Znakiprzypiswdolnych"/>
          <w:rFonts w:ascii="Times New Roman" w:hAnsi="Times New Roman" w:cs="Times New Roman"/>
          <w:sz w:val="20"/>
          <w:szCs w:val="20"/>
          <w:lang w:val="pl-PL"/>
        </w:rPr>
        <w:footnoteRef/>
      </w:r>
      <w:r w:rsidRPr="00315720">
        <w:rPr>
          <w:rFonts w:ascii="Times New Roman" w:hAnsi="Times New Roman" w:cs="Times New Roman"/>
          <w:sz w:val="20"/>
          <w:szCs w:val="20"/>
          <w:lang w:val="pl-PL"/>
        </w:rPr>
        <w:t xml:space="preserve"> Informacja o wynikach kontroli. Wsparcie systemu pieczy zastępczej w procesie deinstytucjonalizacji. Najwyższa Izba Kontroli, 2022, s. 22.</w:t>
      </w:r>
    </w:p>
  </w:footnote>
  <w:footnote w:id="53">
    <w:p w14:paraId="1A2A792F" w14:textId="77777777" w:rsidR="000B4598" w:rsidRPr="00315720" w:rsidRDefault="000B4598" w:rsidP="000B4598">
      <w:pPr>
        <w:pStyle w:val="normal1"/>
        <w:spacing w:line="240" w:lineRule="auto"/>
        <w:jc w:val="both"/>
        <w:rPr>
          <w:rFonts w:ascii="Times New Roman" w:hAnsi="Times New Roman" w:cs="Times New Roman"/>
          <w:sz w:val="20"/>
          <w:szCs w:val="20"/>
          <w:lang w:val="pl-PL"/>
        </w:rPr>
      </w:pPr>
      <w:r w:rsidRPr="00315720">
        <w:rPr>
          <w:rStyle w:val="Znakiprzypiswdolnych"/>
          <w:rFonts w:ascii="Times New Roman" w:hAnsi="Times New Roman" w:cs="Times New Roman"/>
          <w:sz w:val="20"/>
          <w:szCs w:val="20"/>
          <w:lang w:val="pl-PL"/>
        </w:rPr>
        <w:footnoteRef/>
      </w:r>
      <w:r w:rsidRPr="00315720">
        <w:rPr>
          <w:rFonts w:ascii="Times New Roman" w:hAnsi="Times New Roman" w:cs="Times New Roman"/>
          <w:sz w:val="20"/>
          <w:szCs w:val="20"/>
          <w:lang w:val="pl-PL"/>
        </w:rPr>
        <w:t xml:space="preserve"> Informacja o wynikach kontroli. Wsparcie systemu pieczy zastępczej w procesie deinstytucjonalizacji. Najwyższa Izba Kontroli, 2022, s. 55.</w:t>
      </w:r>
    </w:p>
  </w:footnote>
  <w:footnote w:id="54">
    <w:p w14:paraId="6A77B3C6" w14:textId="77777777" w:rsidR="000B4598" w:rsidRPr="00315720" w:rsidRDefault="000B4598" w:rsidP="000B4598">
      <w:pPr>
        <w:pStyle w:val="normal1"/>
        <w:spacing w:line="240" w:lineRule="auto"/>
        <w:jc w:val="both"/>
        <w:rPr>
          <w:rFonts w:ascii="Times New Roman" w:hAnsi="Times New Roman" w:cs="Times New Roman"/>
          <w:sz w:val="20"/>
          <w:szCs w:val="20"/>
          <w:lang w:val="pl-PL"/>
        </w:rPr>
      </w:pPr>
      <w:r w:rsidRPr="00315720">
        <w:rPr>
          <w:rStyle w:val="Znakiprzypiswdolnych"/>
          <w:rFonts w:ascii="Times New Roman" w:hAnsi="Times New Roman" w:cs="Times New Roman"/>
          <w:sz w:val="20"/>
          <w:szCs w:val="20"/>
          <w:lang w:val="pl-PL"/>
        </w:rPr>
        <w:footnoteRef/>
      </w:r>
      <w:r w:rsidRPr="00315720">
        <w:rPr>
          <w:rFonts w:ascii="Times New Roman" w:hAnsi="Times New Roman" w:cs="Times New Roman"/>
          <w:sz w:val="20"/>
          <w:szCs w:val="20"/>
          <w:lang w:val="pl-PL"/>
        </w:rPr>
        <w:t xml:space="preserve"> Informacja o wynikach kontroli. Pomoc psychologiczna i psychoterapeutyczna dla dzieci i młodzieży, Najwyższa Izba Kontroli, Warszawa, 2023, s. 11.</w:t>
      </w:r>
    </w:p>
  </w:footnote>
  <w:footnote w:id="55">
    <w:p w14:paraId="0D389983" w14:textId="77777777" w:rsidR="000B4598" w:rsidRPr="008B1E68" w:rsidRDefault="000B4598" w:rsidP="000B4598">
      <w:pPr>
        <w:pStyle w:val="normal1"/>
        <w:spacing w:line="240" w:lineRule="auto"/>
        <w:jc w:val="both"/>
        <w:rPr>
          <w:sz w:val="20"/>
          <w:szCs w:val="20"/>
          <w:lang w:val="pl-PL"/>
        </w:rPr>
      </w:pPr>
      <w:r w:rsidRPr="00315720">
        <w:rPr>
          <w:rStyle w:val="Znakiprzypiswdolnych"/>
          <w:rFonts w:ascii="Times New Roman" w:hAnsi="Times New Roman" w:cs="Times New Roman"/>
          <w:sz w:val="20"/>
          <w:szCs w:val="20"/>
          <w:lang w:val="pl-PL"/>
        </w:rPr>
        <w:footnoteRef/>
      </w:r>
      <w:r w:rsidRPr="00315720">
        <w:rPr>
          <w:rFonts w:ascii="Times New Roman" w:hAnsi="Times New Roman" w:cs="Times New Roman"/>
          <w:sz w:val="20"/>
          <w:szCs w:val="20"/>
          <w:lang w:val="pl-PL"/>
        </w:rPr>
        <w:t xml:space="preserve"> Na podst. dokumentu: Program rozwoju pieczy zastępczej dla Miasta Torunia na lata 2022-2024, s. 16.</w:t>
      </w:r>
      <w:r w:rsidRPr="008B1E68">
        <w:rPr>
          <w:sz w:val="20"/>
          <w:szCs w:val="20"/>
          <w:lang w:val="pl-P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3F6"/>
    <w:multiLevelType w:val="hybridMultilevel"/>
    <w:tmpl w:val="E346A7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D8581F"/>
    <w:multiLevelType w:val="hybridMultilevel"/>
    <w:tmpl w:val="AA12170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5E85191"/>
    <w:multiLevelType w:val="hybridMultilevel"/>
    <w:tmpl w:val="A8EE4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C31221"/>
    <w:multiLevelType w:val="multilevel"/>
    <w:tmpl w:val="BF465730"/>
    <w:lvl w:ilvl="0">
      <w:start w:val="1"/>
      <w:numFmt w:val="bullet"/>
      <w:lvlText w:val=""/>
      <w:lvlJc w:val="left"/>
      <w:pPr>
        <w:ind w:left="360" w:hanging="360"/>
      </w:pPr>
      <w:rPr>
        <w:rFonts w:ascii="Symbol" w:hAnsi="Symbol" w:hint="default"/>
        <w:u w:val="none"/>
      </w:rPr>
    </w:lvl>
    <w:lvl w:ilvl="1">
      <w:start w:val="1"/>
      <w:numFmt w:val="lowerLetter"/>
      <w:lvlText w:val="%2)"/>
      <w:lvlJc w:val="left"/>
      <w:pPr>
        <w:tabs>
          <w:tab w:val="num" w:pos="-360"/>
        </w:tabs>
        <w:ind w:left="1080" w:hanging="360"/>
      </w:pPr>
      <w:rPr>
        <w:u w:val="none"/>
      </w:rPr>
    </w:lvl>
    <w:lvl w:ilvl="2">
      <w:start w:val="1"/>
      <w:numFmt w:val="lowerRoman"/>
      <w:lvlText w:val="%3)"/>
      <w:lvlJc w:val="right"/>
      <w:pPr>
        <w:tabs>
          <w:tab w:val="num" w:pos="-360"/>
        </w:tabs>
        <w:ind w:left="1800" w:hanging="360"/>
      </w:pPr>
      <w:rPr>
        <w:u w:val="none"/>
      </w:rPr>
    </w:lvl>
    <w:lvl w:ilvl="3">
      <w:start w:val="1"/>
      <w:numFmt w:val="decimal"/>
      <w:lvlText w:val="(%4)"/>
      <w:lvlJc w:val="left"/>
      <w:pPr>
        <w:tabs>
          <w:tab w:val="num" w:pos="-360"/>
        </w:tabs>
        <w:ind w:left="2520" w:hanging="360"/>
      </w:pPr>
      <w:rPr>
        <w:u w:val="none"/>
      </w:rPr>
    </w:lvl>
    <w:lvl w:ilvl="4">
      <w:start w:val="1"/>
      <w:numFmt w:val="lowerLetter"/>
      <w:lvlText w:val="(%5)"/>
      <w:lvlJc w:val="left"/>
      <w:pPr>
        <w:tabs>
          <w:tab w:val="num" w:pos="-360"/>
        </w:tabs>
        <w:ind w:left="3240" w:hanging="360"/>
      </w:pPr>
      <w:rPr>
        <w:u w:val="none"/>
      </w:rPr>
    </w:lvl>
    <w:lvl w:ilvl="5">
      <w:start w:val="1"/>
      <w:numFmt w:val="lowerRoman"/>
      <w:lvlText w:val="(%6)"/>
      <w:lvlJc w:val="right"/>
      <w:pPr>
        <w:tabs>
          <w:tab w:val="num" w:pos="-360"/>
        </w:tabs>
        <w:ind w:left="3960" w:hanging="360"/>
      </w:pPr>
      <w:rPr>
        <w:u w:val="none"/>
      </w:rPr>
    </w:lvl>
    <w:lvl w:ilvl="6">
      <w:start w:val="1"/>
      <w:numFmt w:val="decimal"/>
      <w:lvlText w:val="%7."/>
      <w:lvlJc w:val="left"/>
      <w:pPr>
        <w:tabs>
          <w:tab w:val="num" w:pos="-360"/>
        </w:tabs>
        <w:ind w:left="4680" w:hanging="360"/>
      </w:pPr>
      <w:rPr>
        <w:u w:val="none"/>
      </w:rPr>
    </w:lvl>
    <w:lvl w:ilvl="7">
      <w:start w:val="1"/>
      <w:numFmt w:val="lowerLetter"/>
      <w:lvlText w:val="%8."/>
      <w:lvlJc w:val="left"/>
      <w:pPr>
        <w:tabs>
          <w:tab w:val="num" w:pos="-360"/>
        </w:tabs>
        <w:ind w:left="5400" w:hanging="360"/>
      </w:pPr>
      <w:rPr>
        <w:u w:val="none"/>
      </w:rPr>
    </w:lvl>
    <w:lvl w:ilvl="8">
      <w:start w:val="1"/>
      <w:numFmt w:val="lowerRoman"/>
      <w:lvlText w:val="%9."/>
      <w:lvlJc w:val="right"/>
      <w:pPr>
        <w:tabs>
          <w:tab w:val="num" w:pos="-360"/>
        </w:tabs>
        <w:ind w:left="6120" w:hanging="360"/>
      </w:pPr>
      <w:rPr>
        <w:u w:val="none"/>
      </w:rPr>
    </w:lvl>
  </w:abstractNum>
  <w:abstractNum w:abstractNumId="4" w15:restartNumberingAfterBreak="0">
    <w:nsid w:val="06FD47D7"/>
    <w:multiLevelType w:val="hybridMultilevel"/>
    <w:tmpl w:val="816C97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70E416A"/>
    <w:multiLevelType w:val="hybridMultilevel"/>
    <w:tmpl w:val="94CA9BF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718614F"/>
    <w:multiLevelType w:val="hybridMultilevel"/>
    <w:tmpl w:val="9D7621A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07840E8F"/>
    <w:multiLevelType w:val="hybridMultilevel"/>
    <w:tmpl w:val="51EC380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07B01F65"/>
    <w:multiLevelType w:val="multilevel"/>
    <w:tmpl w:val="B030994C"/>
    <w:lvl w:ilvl="0">
      <w:start w:val="1"/>
      <w:numFmt w:val="bullet"/>
      <w:lvlText w:val=""/>
      <w:lvlJc w:val="left"/>
      <w:pPr>
        <w:ind w:left="360" w:hanging="360"/>
      </w:pPr>
      <w:rPr>
        <w:rFonts w:ascii="Symbol" w:hAnsi="Symbol" w:hint="default"/>
        <w:u w:val="none"/>
      </w:rPr>
    </w:lvl>
    <w:lvl w:ilvl="1">
      <w:start w:val="1"/>
      <w:numFmt w:val="lowerLetter"/>
      <w:lvlText w:val="%2)"/>
      <w:lvlJc w:val="left"/>
      <w:pPr>
        <w:tabs>
          <w:tab w:val="num" w:pos="-360"/>
        </w:tabs>
        <w:ind w:left="1080" w:hanging="360"/>
      </w:pPr>
      <w:rPr>
        <w:u w:val="none"/>
      </w:rPr>
    </w:lvl>
    <w:lvl w:ilvl="2">
      <w:start w:val="1"/>
      <w:numFmt w:val="lowerRoman"/>
      <w:lvlText w:val="%3)"/>
      <w:lvlJc w:val="right"/>
      <w:pPr>
        <w:tabs>
          <w:tab w:val="num" w:pos="-360"/>
        </w:tabs>
        <w:ind w:left="1800" w:hanging="360"/>
      </w:pPr>
      <w:rPr>
        <w:u w:val="none"/>
      </w:rPr>
    </w:lvl>
    <w:lvl w:ilvl="3">
      <w:start w:val="1"/>
      <w:numFmt w:val="decimal"/>
      <w:lvlText w:val="(%4)"/>
      <w:lvlJc w:val="left"/>
      <w:pPr>
        <w:tabs>
          <w:tab w:val="num" w:pos="-360"/>
        </w:tabs>
        <w:ind w:left="2520" w:hanging="360"/>
      </w:pPr>
      <w:rPr>
        <w:u w:val="none"/>
      </w:rPr>
    </w:lvl>
    <w:lvl w:ilvl="4">
      <w:start w:val="1"/>
      <w:numFmt w:val="lowerLetter"/>
      <w:lvlText w:val="(%5)"/>
      <w:lvlJc w:val="left"/>
      <w:pPr>
        <w:tabs>
          <w:tab w:val="num" w:pos="-360"/>
        </w:tabs>
        <w:ind w:left="3240" w:hanging="360"/>
      </w:pPr>
      <w:rPr>
        <w:u w:val="none"/>
      </w:rPr>
    </w:lvl>
    <w:lvl w:ilvl="5">
      <w:start w:val="1"/>
      <w:numFmt w:val="lowerRoman"/>
      <w:lvlText w:val="(%6)"/>
      <w:lvlJc w:val="right"/>
      <w:pPr>
        <w:tabs>
          <w:tab w:val="num" w:pos="-360"/>
        </w:tabs>
        <w:ind w:left="3960" w:hanging="360"/>
      </w:pPr>
      <w:rPr>
        <w:u w:val="none"/>
      </w:rPr>
    </w:lvl>
    <w:lvl w:ilvl="6">
      <w:start w:val="1"/>
      <w:numFmt w:val="decimal"/>
      <w:lvlText w:val="%7."/>
      <w:lvlJc w:val="left"/>
      <w:pPr>
        <w:tabs>
          <w:tab w:val="num" w:pos="-360"/>
        </w:tabs>
        <w:ind w:left="4680" w:hanging="360"/>
      </w:pPr>
      <w:rPr>
        <w:u w:val="none"/>
      </w:rPr>
    </w:lvl>
    <w:lvl w:ilvl="7">
      <w:start w:val="1"/>
      <w:numFmt w:val="lowerLetter"/>
      <w:lvlText w:val="%8."/>
      <w:lvlJc w:val="left"/>
      <w:pPr>
        <w:tabs>
          <w:tab w:val="num" w:pos="-360"/>
        </w:tabs>
        <w:ind w:left="5400" w:hanging="360"/>
      </w:pPr>
      <w:rPr>
        <w:u w:val="none"/>
      </w:rPr>
    </w:lvl>
    <w:lvl w:ilvl="8">
      <w:start w:val="1"/>
      <w:numFmt w:val="lowerRoman"/>
      <w:lvlText w:val="%9."/>
      <w:lvlJc w:val="right"/>
      <w:pPr>
        <w:tabs>
          <w:tab w:val="num" w:pos="-360"/>
        </w:tabs>
        <w:ind w:left="6120" w:hanging="360"/>
      </w:pPr>
      <w:rPr>
        <w:u w:val="none"/>
      </w:rPr>
    </w:lvl>
  </w:abstractNum>
  <w:abstractNum w:abstractNumId="9" w15:restartNumberingAfterBreak="0">
    <w:nsid w:val="095819A3"/>
    <w:multiLevelType w:val="hybridMultilevel"/>
    <w:tmpl w:val="54EC77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9F10DC0"/>
    <w:multiLevelType w:val="hybridMultilevel"/>
    <w:tmpl w:val="74A0A1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A4D5BE2"/>
    <w:multiLevelType w:val="hybridMultilevel"/>
    <w:tmpl w:val="7646B8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AEC2D84"/>
    <w:multiLevelType w:val="hybridMultilevel"/>
    <w:tmpl w:val="94C4B4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D0A70A9"/>
    <w:multiLevelType w:val="hybridMultilevel"/>
    <w:tmpl w:val="C5F61BFC"/>
    <w:lvl w:ilvl="0" w:tplc="F9A033E4">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1017A7C"/>
    <w:multiLevelType w:val="hybridMultilevel"/>
    <w:tmpl w:val="56989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1C0AEB"/>
    <w:multiLevelType w:val="hybridMultilevel"/>
    <w:tmpl w:val="1E6465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2491F88"/>
    <w:multiLevelType w:val="hybridMultilevel"/>
    <w:tmpl w:val="AB3A7F3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12A86A5B"/>
    <w:multiLevelType w:val="hybridMultilevel"/>
    <w:tmpl w:val="F006B6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1373658F"/>
    <w:multiLevelType w:val="hybridMultilevel"/>
    <w:tmpl w:val="06E611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3DA3A96"/>
    <w:multiLevelType w:val="hybridMultilevel"/>
    <w:tmpl w:val="B58AE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60E3BB4"/>
    <w:multiLevelType w:val="hybridMultilevel"/>
    <w:tmpl w:val="F3824192"/>
    <w:lvl w:ilvl="0" w:tplc="09541A78">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6405820"/>
    <w:multiLevelType w:val="hybridMultilevel"/>
    <w:tmpl w:val="0E88F86C"/>
    <w:lvl w:ilvl="0" w:tplc="E55EE328">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8C8675E"/>
    <w:multiLevelType w:val="hybridMultilevel"/>
    <w:tmpl w:val="9F32DE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CF76D7C"/>
    <w:multiLevelType w:val="hybridMultilevel"/>
    <w:tmpl w:val="2EE8F8C4"/>
    <w:lvl w:ilvl="0" w:tplc="17824606">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E071AEF"/>
    <w:multiLevelType w:val="hybridMultilevel"/>
    <w:tmpl w:val="B9A0A2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E850DE0"/>
    <w:multiLevelType w:val="multilevel"/>
    <w:tmpl w:val="4EDA6348"/>
    <w:lvl w:ilvl="0">
      <w:start w:val="1"/>
      <w:numFmt w:val="bullet"/>
      <w:lvlText w:val=""/>
      <w:lvlJc w:val="left"/>
      <w:pPr>
        <w:ind w:left="360" w:hanging="360"/>
      </w:pPr>
      <w:rPr>
        <w:rFonts w:ascii="Symbol" w:hAnsi="Symbol" w:hint="default"/>
        <w:u w:val="none"/>
      </w:rPr>
    </w:lvl>
    <w:lvl w:ilvl="1">
      <w:start w:val="1"/>
      <w:numFmt w:val="lowerLetter"/>
      <w:lvlText w:val="%2)"/>
      <w:lvlJc w:val="left"/>
      <w:pPr>
        <w:tabs>
          <w:tab w:val="num" w:pos="-360"/>
        </w:tabs>
        <w:ind w:left="1080" w:hanging="360"/>
      </w:pPr>
      <w:rPr>
        <w:u w:val="none"/>
      </w:rPr>
    </w:lvl>
    <w:lvl w:ilvl="2">
      <w:start w:val="1"/>
      <w:numFmt w:val="lowerRoman"/>
      <w:lvlText w:val="%3)"/>
      <w:lvlJc w:val="right"/>
      <w:pPr>
        <w:tabs>
          <w:tab w:val="num" w:pos="-360"/>
        </w:tabs>
        <w:ind w:left="1800" w:hanging="360"/>
      </w:pPr>
      <w:rPr>
        <w:u w:val="none"/>
      </w:rPr>
    </w:lvl>
    <w:lvl w:ilvl="3">
      <w:start w:val="1"/>
      <w:numFmt w:val="decimal"/>
      <w:lvlText w:val="(%4)"/>
      <w:lvlJc w:val="left"/>
      <w:pPr>
        <w:tabs>
          <w:tab w:val="num" w:pos="-360"/>
        </w:tabs>
        <w:ind w:left="2520" w:hanging="360"/>
      </w:pPr>
      <w:rPr>
        <w:u w:val="none"/>
      </w:rPr>
    </w:lvl>
    <w:lvl w:ilvl="4">
      <w:start w:val="1"/>
      <w:numFmt w:val="lowerLetter"/>
      <w:lvlText w:val="(%5)"/>
      <w:lvlJc w:val="left"/>
      <w:pPr>
        <w:tabs>
          <w:tab w:val="num" w:pos="-360"/>
        </w:tabs>
        <w:ind w:left="3240" w:hanging="360"/>
      </w:pPr>
      <w:rPr>
        <w:u w:val="none"/>
      </w:rPr>
    </w:lvl>
    <w:lvl w:ilvl="5">
      <w:start w:val="1"/>
      <w:numFmt w:val="lowerRoman"/>
      <w:lvlText w:val="(%6)"/>
      <w:lvlJc w:val="right"/>
      <w:pPr>
        <w:tabs>
          <w:tab w:val="num" w:pos="-360"/>
        </w:tabs>
        <w:ind w:left="3960" w:hanging="360"/>
      </w:pPr>
      <w:rPr>
        <w:u w:val="none"/>
      </w:rPr>
    </w:lvl>
    <w:lvl w:ilvl="6">
      <w:start w:val="1"/>
      <w:numFmt w:val="decimal"/>
      <w:lvlText w:val="%7."/>
      <w:lvlJc w:val="left"/>
      <w:pPr>
        <w:tabs>
          <w:tab w:val="num" w:pos="-360"/>
        </w:tabs>
        <w:ind w:left="4680" w:hanging="360"/>
      </w:pPr>
      <w:rPr>
        <w:u w:val="none"/>
      </w:rPr>
    </w:lvl>
    <w:lvl w:ilvl="7">
      <w:start w:val="1"/>
      <w:numFmt w:val="lowerLetter"/>
      <w:lvlText w:val="%8."/>
      <w:lvlJc w:val="left"/>
      <w:pPr>
        <w:tabs>
          <w:tab w:val="num" w:pos="-360"/>
        </w:tabs>
        <w:ind w:left="5400" w:hanging="360"/>
      </w:pPr>
      <w:rPr>
        <w:u w:val="none"/>
      </w:rPr>
    </w:lvl>
    <w:lvl w:ilvl="8">
      <w:start w:val="1"/>
      <w:numFmt w:val="lowerRoman"/>
      <w:lvlText w:val="%9."/>
      <w:lvlJc w:val="right"/>
      <w:pPr>
        <w:tabs>
          <w:tab w:val="num" w:pos="-360"/>
        </w:tabs>
        <w:ind w:left="6120" w:hanging="360"/>
      </w:pPr>
      <w:rPr>
        <w:u w:val="none"/>
      </w:rPr>
    </w:lvl>
  </w:abstractNum>
  <w:abstractNum w:abstractNumId="26" w15:restartNumberingAfterBreak="0">
    <w:nsid w:val="1E9853EE"/>
    <w:multiLevelType w:val="hybridMultilevel"/>
    <w:tmpl w:val="29D2D700"/>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19E5AD6"/>
    <w:multiLevelType w:val="hybridMultilevel"/>
    <w:tmpl w:val="133AFD1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23D67705"/>
    <w:multiLevelType w:val="hybridMultilevel"/>
    <w:tmpl w:val="B08EB2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4970018"/>
    <w:multiLevelType w:val="hybridMultilevel"/>
    <w:tmpl w:val="9A3693B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24A2215D"/>
    <w:multiLevelType w:val="multilevel"/>
    <w:tmpl w:val="B5F8A402"/>
    <w:lvl w:ilvl="0">
      <w:start w:val="1"/>
      <w:numFmt w:val="bullet"/>
      <w:lvlText w:val=""/>
      <w:lvlJc w:val="left"/>
      <w:pPr>
        <w:ind w:left="720" w:hanging="360"/>
      </w:pPr>
      <w:rPr>
        <w:rFonts w:ascii="Symbol" w:hAnsi="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1" w15:restartNumberingAfterBreak="0">
    <w:nsid w:val="24D35B3C"/>
    <w:multiLevelType w:val="hybridMultilevel"/>
    <w:tmpl w:val="32069D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65131AD"/>
    <w:multiLevelType w:val="hybridMultilevel"/>
    <w:tmpl w:val="4F40C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BFA4AFD"/>
    <w:multiLevelType w:val="hybridMultilevel"/>
    <w:tmpl w:val="094AB07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2CDF163D"/>
    <w:multiLevelType w:val="hybridMultilevel"/>
    <w:tmpl w:val="303CB8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D7A4FEB"/>
    <w:multiLevelType w:val="hybridMultilevel"/>
    <w:tmpl w:val="4B58F4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E3E4AB0"/>
    <w:multiLevelType w:val="multilevel"/>
    <w:tmpl w:val="FC2CBD7C"/>
    <w:lvl w:ilvl="0">
      <w:start w:val="1"/>
      <w:numFmt w:val="bullet"/>
      <w:lvlText w:val=""/>
      <w:lvlJc w:val="left"/>
      <w:pPr>
        <w:ind w:left="360" w:hanging="360"/>
      </w:pPr>
      <w:rPr>
        <w:rFonts w:ascii="Symbol" w:hAnsi="Symbol" w:hint="default"/>
        <w:u w:val="none"/>
      </w:rPr>
    </w:lvl>
    <w:lvl w:ilvl="1">
      <w:start w:val="1"/>
      <w:numFmt w:val="lowerLetter"/>
      <w:lvlText w:val="%2)"/>
      <w:lvlJc w:val="left"/>
      <w:pPr>
        <w:tabs>
          <w:tab w:val="num" w:pos="-360"/>
        </w:tabs>
        <w:ind w:left="1080" w:hanging="360"/>
      </w:pPr>
      <w:rPr>
        <w:u w:val="none"/>
      </w:rPr>
    </w:lvl>
    <w:lvl w:ilvl="2">
      <w:start w:val="1"/>
      <w:numFmt w:val="lowerRoman"/>
      <w:lvlText w:val="%3)"/>
      <w:lvlJc w:val="right"/>
      <w:pPr>
        <w:tabs>
          <w:tab w:val="num" w:pos="-360"/>
        </w:tabs>
        <w:ind w:left="1800" w:hanging="360"/>
      </w:pPr>
      <w:rPr>
        <w:u w:val="none"/>
      </w:rPr>
    </w:lvl>
    <w:lvl w:ilvl="3">
      <w:start w:val="1"/>
      <w:numFmt w:val="decimal"/>
      <w:lvlText w:val="(%4)"/>
      <w:lvlJc w:val="left"/>
      <w:pPr>
        <w:tabs>
          <w:tab w:val="num" w:pos="-360"/>
        </w:tabs>
        <w:ind w:left="2520" w:hanging="360"/>
      </w:pPr>
      <w:rPr>
        <w:u w:val="none"/>
      </w:rPr>
    </w:lvl>
    <w:lvl w:ilvl="4">
      <w:start w:val="1"/>
      <w:numFmt w:val="lowerLetter"/>
      <w:lvlText w:val="(%5)"/>
      <w:lvlJc w:val="left"/>
      <w:pPr>
        <w:tabs>
          <w:tab w:val="num" w:pos="-360"/>
        </w:tabs>
        <w:ind w:left="3240" w:hanging="360"/>
      </w:pPr>
      <w:rPr>
        <w:u w:val="none"/>
      </w:rPr>
    </w:lvl>
    <w:lvl w:ilvl="5">
      <w:start w:val="1"/>
      <w:numFmt w:val="lowerRoman"/>
      <w:lvlText w:val="(%6)"/>
      <w:lvlJc w:val="right"/>
      <w:pPr>
        <w:tabs>
          <w:tab w:val="num" w:pos="-360"/>
        </w:tabs>
        <w:ind w:left="3960" w:hanging="360"/>
      </w:pPr>
      <w:rPr>
        <w:u w:val="none"/>
      </w:rPr>
    </w:lvl>
    <w:lvl w:ilvl="6">
      <w:start w:val="1"/>
      <w:numFmt w:val="decimal"/>
      <w:lvlText w:val="%7."/>
      <w:lvlJc w:val="left"/>
      <w:pPr>
        <w:tabs>
          <w:tab w:val="num" w:pos="-360"/>
        </w:tabs>
        <w:ind w:left="4680" w:hanging="360"/>
      </w:pPr>
      <w:rPr>
        <w:u w:val="none"/>
      </w:rPr>
    </w:lvl>
    <w:lvl w:ilvl="7">
      <w:start w:val="1"/>
      <w:numFmt w:val="lowerLetter"/>
      <w:lvlText w:val="%8."/>
      <w:lvlJc w:val="left"/>
      <w:pPr>
        <w:tabs>
          <w:tab w:val="num" w:pos="-360"/>
        </w:tabs>
        <w:ind w:left="5400" w:hanging="360"/>
      </w:pPr>
      <w:rPr>
        <w:u w:val="none"/>
      </w:rPr>
    </w:lvl>
    <w:lvl w:ilvl="8">
      <w:start w:val="1"/>
      <w:numFmt w:val="lowerRoman"/>
      <w:lvlText w:val="%9."/>
      <w:lvlJc w:val="right"/>
      <w:pPr>
        <w:tabs>
          <w:tab w:val="num" w:pos="-360"/>
        </w:tabs>
        <w:ind w:left="6120" w:hanging="360"/>
      </w:pPr>
      <w:rPr>
        <w:u w:val="none"/>
      </w:rPr>
    </w:lvl>
  </w:abstractNum>
  <w:abstractNum w:abstractNumId="37" w15:restartNumberingAfterBreak="0">
    <w:nsid w:val="2EEF3549"/>
    <w:multiLevelType w:val="hybridMultilevel"/>
    <w:tmpl w:val="D8223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01719B4"/>
    <w:multiLevelType w:val="hybridMultilevel"/>
    <w:tmpl w:val="B44EB3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0CA037D"/>
    <w:multiLevelType w:val="hybridMultilevel"/>
    <w:tmpl w:val="EA6E3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3021465"/>
    <w:multiLevelType w:val="multilevel"/>
    <w:tmpl w:val="B5F8A402"/>
    <w:lvl w:ilvl="0">
      <w:start w:val="1"/>
      <w:numFmt w:val="bullet"/>
      <w:lvlText w:val=""/>
      <w:lvlJc w:val="left"/>
      <w:pPr>
        <w:ind w:left="1068" w:hanging="360"/>
      </w:pPr>
      <w:rPr>
        <w:rFonts w:ascii="Symbol" w:hAnsi="Symbol" w:hint="default"/>
        <w:u w:val="none"/>
      </w:rPr>
    </w:lvl>
    <w:lvl w:ilvl="1">
      <w:start w:val="1"/>
      <w:numFmt w:val="lowerLetter"/>
      <w:lvlText w:val="%2)"/>
      <w:lvlJc w:val="left"/>
      <w:pPr>
        <w:tabs>
          <w:tab w:val="num" w:pos="348"/>
        </w:tabs>
        <w:ind w:left="1788" w:hanging="360"/>
      </w:pPr>
      <w:rPr>
        <w:u w:val="none"/>
      </w:rPr>
    </w:lvl>
    <w:lvl w:ilvl="2">
      <w:start w:val="1"/>
      <w:numFmt w:val="lowerRoman"/>
      <w:lvlText w:val="%3)"/>
      <w:lvlJc w:val="right"/>
      <w:pPr>
        <w:tabs>
          <w:tab w:val="num" w:pos="348"/>
        </w:tabs>
        <w:ind w:left="2508" w:hanging="360"/>
      </w:pPr>
      <w:rPr>
        <w:u w:val="none"/>
      </w:rPr>
    </w:lvl>
    <w:lvl w:ilvl="3">
      <w:start w:val="1"/>
      <w:numFmt w:val="decimal"/>
      <w:lvlText w:val="(%4)"/>
      <w:lvlJc w:val="left"/>
      <w:pPr>
        <w:tabs>
          <w:tab w:val="num" w:pos="348"/>
        </w:tabs>
        <w:ind w:left="3228" w:hanging="360"/>
      </w:pPr>
      <w:rPr>
        <w:u w:val="none"/>
      </w:rPr>
    </w:lvl>
    <w:lvl w:ilvl="4">
      <w:start w:val="1"/>
      <w:numFmt w:val="lowerLetter"/>
      <w:lvlText w:val="(%5)"/>
      <w:lvlJc w:val="left"/>
      <w:pPr>
        <w:tabs>
          <w:tab w:val="num" w:pos="348"/>
        </w:tabs>
        <w:ind w:left="3948" w:hanging="360"/>
      </w:pPr>
      <w:rPr>
        <w:u w:val="none"/>
      </w:rPr>
    </w:lvl>
    <w:lvl w:ilvl="5">
      <w:start w:val="1"/>
      <w:numFmt w:val="lowerRoman"/>
      <w:lvlText w:val="(%6)"/>
      <w:lvlJc w:val="right"/>
      <w:pPr>
        <w:tabs>
          <w:tab w:val="num" w:pos="348"/>
        </w:tabs>
        <w:ind w:left="4668" w:hanging="360"/>
      </w:pPr>
      <w:rPr>
        <w:u w:val="none"/>
      </w:rPr>
    </w:lvl>
    <w:lvl w:ilvl="6">
      <w:start w:val="1"/>
      <w:numFmt w:val="decimal"/>
      <w:lvlText w:val="%7."/>
      <w:lvlJc w:val="left"/>
      <w:pPr>
        <w:tabs>
          <w:tab w:val="num" w:pos="348"/>
        </w:tabs>
        <w:ind w:left="5388" w:hanging="360"/>
      </w:pPr>
      <w:rPr>
        <w:u w:val="none"/>
      </w:rPr>
    </w:lvl>
    <w:lvl w:ilvl="7">
      <w:start w:val="1"/>
      <w:numFmt w:val="lowerLetter"/>
      <w:lvlText w:val="%8."/>
      <w:lvlJc w:val="left"/>
      <w:pPr>
        <w:tabs>
          <w:tab w:val="num" w:pos="348"/>
        </w:tabs>
        <w:ind w:left="6108" w:hanging="360"/>
      </w:pPr>
      <w:rPr>
        <w:u w:val="none"/>
      </w:rPr>
    </w:lvl>
    <w:lvl w:ilvl="8">
      <w:start w:val="1"/>
      <w:numFmt w:val="lowerRoman"/>
      <w:lvlText w:val="%9."/>
      <w:lvlJc w:val="right"/>
      <w:pPr>
        <w:tabs>
          <w:tab w:val="num" w:pos="348"/>
        </w:tabs>
        <w:ind w:left="6828" w:hanging="360"/>
      </w:pPr>
      <w:rPr>
        <w:u w:val="none"/>
      </w:rPr>
    </w:lvl>
  </w:abstractNum>
  <w:abstractNum w:abstractNumId="41" w15:restartNumberingAfterBreak="0">
    <w:nsid w:val="36EB0F19"/>
    <w:multiLevelType w:val="hybridMultilevel"/>
    <w:tmpl w:val="DBEC7E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7E2075A"/>
    <w:multiLevelType w:val="hybridMultilevel"/>
    <w:tmpl w:val="94FAE8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7E45282"/>
    <w:multiLevelType w:val="hybridMultilevel"/>
    <w:tmpl w:val="20166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8665661"/>
    <w:multiLevelType w:val="hybridMultilevel"/>
    <w:tmpl w:val="038A1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B48673F"/>
    <w:multiLevelType w:val="hybridMultilevel"/>
    <w:tmpl w:val="599C1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BBA7ECA"/>
    <w:multiLevelType w:val="hybridMultilevel"/>
    <w:tmpl w:val="805CD9B8"/>
    <w:lvl w:ilvl="0" w:tplc="FFA89020">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3D355BC6"/>
    <w:multiLevelType w:val="hybridMultilevel"/>
    <w:tmpl w:val="11567E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ECC6BD0"/>
    <w:multiLevelType w:val="hybridMultilevel"/>
    <w:tmpl w:val="9170FC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17A24D4"/>
    <w:multiLevelType w:val="hybridMultilevel"/>
    <w:tmpl w:val="C89C7C30"/>
    <w:lvl w:ilvl="0" w:tplc="DE2A7724">
      <w:start w:val="1"/>
      <w:numFmt w:val="bullet"/>
      <w:lvlText w:val=""/>
      <w:lvlJc w:val="left"/>
      <w:pPr>
        <w:ind w:left="360" w:hanging="360"/>
      </w:pPr>
      <w:rPr>
        <w:rFonts w:ascii="Symbol" w:hAnsi="Symbol" w:hint="default"/>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1B21C4A"/>
    <w:multiLevelType w:val="hybridMultilevel"/>
    <w:tmpl w:val="D988EFB2"/>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33516C0"/>
    <w:multiLevelType w:val="hybridMultilevel"/>
    <w:tmpl w:val="E558E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34E58EB"/>
    <w:multiLevelType w:val="hybridMultilevel"/>
    <w:tmpl w:val="7E20F09E"/>
    <w:lvl w:ilvl="0" w:tplc="A396353C">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45A63C5"/>
    <w:multiLevelType w:val="hybridMultilevel"/>
    <w:tmpl w:val="B71AF1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47F105F"/>
    <w:multiLevelType w:val="hybridMultilevel"/>
    <w:tmpl w:val="8CB228D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44F77F52"/>
    <w:multiLevelType w:val="multilevel"/>
    <w:tmpl w:val="B5F8A402"/>
    <w:lvl w:ilvl="0">
      <w:start w:val="1"/>
      <w:numFmt w:val="bullet"/>
      <w:lvlText w:val=""/>
      <w:lvlJc w:val="left"/>
      <w:pPr>
        <w:ind w:left="720" w:hanging="360"/>
      </w:pPr>
      <w:rPr>
        <w:rFonts w:ascii="Symbol" w:hAnsi="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6" w15:restartNumberingAfterBreak="0">
    <w:nsid w:val="456629DA"/>
    <w:multiLevelType w:val="hybridMultilevel"/>
    <w:tmpl w:val="08BA3244"/>
    <w:lvl w:ilvl="0" w:tplc="01DCC730">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45E05755"/>
    <w:multiLevelType w:val="hybridMultilevel"/>
    <w:tmpl w:val="1E5C189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46F43B40"/>
    <w:multiLevelType w:val="hybridMultilevel"/>
    <w:tmpl w:val="FA482F7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9382202"/>
    <w:multiLevelType w:val="multilevel"/>
    <w:tmpl w:val="69C40F6E"/>
    <w:lvl w:ilvl="0">
      <w:start w:val="1"/>
      <w:numFmt w:val="bullet"/>
      <w:lvlText w:val=""/>
      <w:lvlJc w:val="left"/>
      <w:pPr>
        <w:ind w:left="360" w:hanging="360"/>
      </w:pPr>
      <w:rPr>
        <w:rFonts w:ascii="Symbol" w:hAnsi="Symbol" w:hint="default"/>
        <w:u w:val="none"/>
      </w:rPr>
    </w:lvl>
    <w:lvl w:ilvl="1">
      <w:start w:val="1"/>
      <w:numFmt w:val="lowerLetter"/>
      <w:lvlText w:val="%2)"/>
      <w:lvlJc w:val="left"/>
      <w:pPr>
        <w:tabs>
          <w:tab w:val="num" w:pos="-360"/>
        </w:tabs>
        <w:ind w:left="1080" w:hanging="360"/>
      </w:pPr>
      <w:rPr>
        <w:u w:val="none"/>
      </w:rPr>
    </w:lvl>
    <w:lvl w:ilvl="2">
      <w:start w:val="1"/>
      <w:numFmt w:val="lowerRoman"/>
      <w:lvlText w:val="%3)"/>
      <w:lvlJc w:val="right"/>
      <w:pPr>
        <w:tabs>
          <w:tab w:val="num" w:pos="-360"/>
        </w:tabs>
        <w:ind w:left="1800" w:hanging="360"/>
      </w:pPr>
      <w:rPr>
        <w:u w:val="none"/>
      </w:rPr>
    </w:lvl>
    <w:lvl w:ilvl="3">
      <w:start w:val="1"/>
      <w:numFmt w:val="decimal"/>
      <w:lvlText w:val="(%4)"/>
      <w:lvlJc w:val="left"/>
      <w:pPr>
        <w:tabs>
          <w:tab w:val="num" w:pos="-360"/>
        </w:tabs>
        <w:ind w:left="2520" w:hanging="360"/>
      </w:pPr>
      <w:rPr>
        <w:u w:val="none"/>
      </w:rPr>
    </w:lvl>
    <w:lvl w:ilvl="4">
      <w:start w:val="1"/>
      <w:numFmt w:val="lowerLetter"/>
      <w:lvlText w:val="(%5)"/>
      <w:lvlJc w:val="left"/>
      <w:pPr>
        <w:tabs>
          <w:tab w:val="num" w:pos="-360"/>
        </w:tabs>
        <w:ind w:left="3240" w:hanging="360"/>
      </w:pPr>
      <w:rPr>
        <w:u w:val="none"/>
      </w:rPr>
    </w:lvl>
    <w:lvl w:ilvl="5">
      <w:start w:val="1"/>
      <w:numFmt w:val="lowerRoman"/>
      <w:lvlText w:val="(%6)"/>
      <w:lvlJc w:val="right"/>
      <w:pPr>
        <w:tabs>
          <w:tab w:val="num" w:pos="-360"/>
        </w:tabs>
        <w:ind w:left="3960" w:hanging="360"/>
      </w:pPr>
      <w:rPr>
        <w:u w:val="none"/>
      </w:rPr>
    </w:lvl>
    <w:lvl w:ilvl="6">
      <w:start w:val="1"/>
      <w:numFmt w:val="decimal"/>
      <w:lvlText w:val="%7."/>
      <w:lvlJc w:val="left"/>
      <w:pPr>
        <w:tabs>
          <w:tab w:val="num" w:pos="-360"/>
        </w:tabs>
        <w:ind w:left="4680" w:hanging="360"/>
      </w:pPr>
      <w:rPr>
        <w:u w:val="none"/>
      </w:rPr>
    </w:lvl>
    <w:lvl w:ilvl="7">
      <w:start w:val="1"/>
      <w:numFmt w:val="lowerLetter"/>
      <w:lvlText w:val="%8."/>
      <w:lvlJc w:val="left"/>
      <w:pPr>
        <w:tabs>
          <w:tab w:val="num" w:pos="-360"/>
        </w:tabs>
        <w:ind w:left="5400" w:hanging="360"/>
      </w:pPr>
      <w:rPr>
        <w:u w:val="none"/>
      </w:rPr>
    </w:lvl>
    <w:lvl w:ilvl="8">
      <w:start w:val="1"/>
      <w:numFmt w:val="lowerRoman"/>
      <w:lvlText w:val="%9."/>
      <w:lvlJc w:val="right"/>
      <w:pPr>
        <w:tabs>
          <w:tab w:val="num" w:pos="-360"/>
        </w:tabs>
        <w:ind w:left="6120" w:hanging="360"/>
      </w:pPr>
      <w:rPr>
        <w:u w:val="none"/>
      </w:rPr>
    </w:lvl>
  </w:abstractNum>
  <w:abstractNum w:abstractNumId="60" w15:restartNumberingAfterBreak="0">
    <w:nsid w:val="4A5E4BAF"/>
    <w:multiLevelType w:val="hybridMultilevel"/>
    <w:tmpl w:val="14346FE6"/>
    <w:lvl w:ilvl="0" w:tplc="2FC27944">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4AB94FDF"/>
    <w:multiLevelType w:val="hybridMultilevel"/>
    <w:tmpl w:val="A71EC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EC94D8B"/>
    <w:multiLevelType w:val="hybridMultilevel"/>
    <w:tmpl w:val="ADA28ED6"/>
    <w:lvl w:ilvl="0" w:tplc="14229F78">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51555EDC"/>
    <w:multiLevelType w:val="hybridMultilevel"/>
    <w:tmpl w:val="DACEC5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52927AA9"/>
    <w:multiLevelType w:val="hybridMultilevel"/>
    <w:tmpl w:val="AE3CD8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52D86E2B"/>
    <w:multiLevelType w:val="hybridMultilevel"/>
    <w:tmpl w:val="502E4D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6" w15:restartNumberingAfterBreak="0">
    <w:nsid w:val="531E769E"/>
    <w:multiLevelType w:val="hybridMultilevel"/>
    <w:tmpl w:val="C1A2E98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15:restartNumberingAfterBreak="0">
    <w:nsid w:val="544526AF"/>
    <w:multiLevelType w:val="hybridMultilevel"/>
    <w:tmpl w:val="A88445B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8" w15:restartNumberingAfterBreak="0">
    <w:nsid w:val="563501C0"/>
    <w:multiLevelType w:val="hybridMultilevel"/>
    <w:tmpl w:val="C110F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64142E7"/>
    <w:multiLevelType w:val="hybridMultilevel"/>
    <w:tmpl w:val="AB569A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5732570D"/>
    <w:multiLevelType w:val="hybridMultilevel"/>
    <w:tmpl w:val="863E68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C711AB6"/>
    <w:multiLevelType w:val="hybridMultilevel"/>
    <w:tmpl w:val="3AF67F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F2B3348"/>
    <w:multiLevelType w:val="multilevel"/>
    <w:tmpl w:val="B5F8A402"/>
    <w:lvl w:ilvl="0">
      <w:start w:val="1"/>
      <w:numFmt w:val="bullet"/>
      <w:lvlText w:val=""/>
      <w:lvlJc w:val="left"/>
      <w:pPr>
        <w:ind w:left="360" w:hanging="360"/>
      </w:pPr>
      <w:rPr>
        <w:rFonts w:ascii="Symbol" w:hAnsi="Symbol" w:hint="default"/>
        <w:u w:val="none"/>
      </w:rPr>
    </w:lvl>
    <w:lvl w:ilvl="1">
      <w:start w:val="1"/>
      <w:numFmt w:val="lowerLetter"/>
      <w:lvlText w:val="%2)"/>
      <w:lvlJc w:val="left"/>
      <w:pPr>
        <w:tabs>
          <w:tab w:val="num" w:pos="-360"/>
        </w:tabs>
        <w:ind w:left="1080" w:hanging="360"/>
      </w:pPr>
      <w:rPr>
        <w:u w:val="none"/>
      </w:rPr>
    </w:lvl>
    <w:lvl w:ilvl="2">
      <w:start w:val="1"/>
      <w:numFmt w:val="lowerRoman"/>
      <w:lvlText w:val="%3)"/>
      <w:lvlJc w:val="right"/>
      <w:pPr>
        <w:tabs>
          <w:tab w:val="num" w:pos="-360"/>
        </w:tabs>
        <w:ind w:left="1800" w:hanging="360"/>
      </w:pPr>
      <w:rPr>
        <w:u w:val="none"/>
      </w:rPr>
    </w:lvl>
    <w:lvl w:ilvl="3">
      <w:start w:val="1"/>
      <w:numFmt w:val="decimal"/>
      <w:lvlText w:val="(%4)"/>
      <w:lvlJc w:val="left"/>
      <w:pPr>
        <w:tabs>
          <w:tab w:val="num" w:pos="-360"/>
        </w:tabs>
        <w:ind w:left="2520" w:hanging="360"/>
      </w:pPr>
      <w:rPr>
        <w:u w:val="none"/>
      </w:rPr>
    </w:lvl>
    <w:lvl w:ilvl="4">
      <w:start w:val="1"/>
      <w:numFmt w:val="lowerLetter"/>
      <w:lvlText w:val="(%5)"/>
      <w:lvlJc w:val="left"/>
      <w:pPr>
        <w:tabs>
          <w:tab w:val="num" w:pos="-360"/>
        </w:tabs>
        <w:ind w:left="3240" w:hanging="360"/>
      </w:pPr>
      <w:rPr>
        <w:u w:val="none"/>
      </w:rPr>
    </w:lvl>
    <w:lvl w:ilvl="5">
      <w:start w:val="1"/>
      <w:numFmt w:val="lowerRoman"/>
      <w:lvlText w:val="(%6)"/>
      <w:lvlJc w:val="right"/>
      <w:pPr>
        <w:tabs>
          <w:tab w:val="num" w:pos="-360"/>
        </w:tabs>
        <w:ind w:left="3960" w:hanging="360"/>
      </w:pPr>
      <w:rPr>
        <w:u w:val="none"/>
      </w:rPr>
    </w:lvl>
    <w:lvl w:ilvl="6">
      <w:start w:val="1"/>
      <w:numFmt w:val="decimal"/>
      <w:lvlText w:val="%7."/>
      <w:lvlJc w:val="left"/>
      <w:pPr>
        <w:tabs>
          <w:tab w:val="num" w:pos="-360"/>
        </w:tabs>
        <w:ind w:left="4680" w:hanging="360"/>
      </w:pPr>
      <w:rPr>
        <w:u w:val="none"/>
      </w:rPr>
    </w:lvl>
    <w:lvl w:ilvl="7">
      <w:start w:val="1"/>
      <w:numFmt w:val="lowerLetter"/>
      <w:lvlText w:val="%8."/>
      <w:lvlJc w:val="left"/>
      <w:pPr>
        <w:tabs>
          <w:tab w:val="num" w:pos="-360"/>
        </w:tabs>
        <w:ind w:left="5400" w:hanging="360"/>
      </w:pPr>
      <w:rPr>
        <w:u w:val="none"/>
      </w:rPr>
    </w:lvl>
    <w:lvl w:ilvl="8">
      <w:start w:val="1"/>
      <w:numFmt w:val="lowerRoman"/>
      <w:lvlText w:val="%9."/>
      <w:lvlJc w:val="right"/>
      <w:pPr>
        <w:tabs>
          <w:tab w:val="num" w:pos="-360"/>
        </w:tabs>
        <w:ind w:left="6120" w:hanging="360"/>
      </w:pPr>
      <w:rPr>
        <w:u w:val="none"/>
      </w:rPr>
    </w:lvl>
  </w:abstractNum>
  <w:abstractNum w:abstractNumId="73" w15:restartNumberingAfterBreak="0">
    <w:nsid w:val="5F3F4416"/>
    <w:multiLevelType w:val="hybridMultilevel"/>
    <w:tmpl w:val="9BA23A2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4" w15:restartNumberingAfterBreak="0">
    <w:nsid w:val="607E1D17"/>
    <w:multiLevelType w:val="hybridMultilevel"/>
    <w:tmpl w:val="438EF71A"/>
    <w:lvl w:ilvl="0" w:tplc="26ACF4DA">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60F279F0"/>
    <w:multiLevelType w:val="hybridMultilevel"/>
    <w:tmpl w:val="6B2847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64682795"/>
    <w:multiLevelType w:val="multilevel"/>
    <w:tmpl w:val="42C275D6"/>
    <w:lvl w:ilvl="0">
      <w:start w:val="1"/>
      <w:numFmt w:val="bullet"/>
      <w:lvlText w:val=""/>
      <w:lvlJc w:val="left"/>
      <w:pPr>
        <w:ind w:left="360" w:hanging="360"/>
      </w:pPr>
      <w:rPr>
        <w:rFonts w:ascii="Symbol" w:hAnsi="Symbol" w:hint="default"/>
        <w:b w:val="0"/>
        <w:u w:val="none"/>
      </w:rPr>
    </w:lvl>
    <w:lvl w:ilvl="1">
      <w:start w:val="1"/>
      <w:numFmt w:val="lowerLetter"/>
      <w:lvlText w:val="%2)"/>
      <w:lvlJc w:val="left"/>
      <w:pPr>
        <w:tabs>
          <w:tab w:val="num" w:pos="-360"/>
        </w:tabs>
        <w:ind w:left="1080" w:hanging="360"/>
      </w:pPr>
      <w:rPr>
        <w:u w:val="none"/>
      </w:rPr>
    </w:lvl>
    <w:lvl w:ilvl="2">
      <w:start w:val="1"/>
      <w:numFmt w:val="lowerRoman"/>
      <w:lvlText w:val="%3)"/>
      <w:lvlJc w:val="right"/>
      <w:pPr>
        <w:tabs>
          <w:tab w:val="num" w:pos="-360"/>
        </w:tabs>
        <w:ind w:left="1800" w:hanging="360"/>
      </w:pPr>
      <w:rPr>
        <w:u w:val="none"/>
      </w:rPr>
    </w:lvl>
    <w:lvl w:ilvl="3">
      <w:start w:val="1"/>
      <w:numFmt w:val="decimal"/>
      <w:lvlText w:val="(%4)"/>
      <w:lvlJc w:val="left"/>
      <w:pPr>
        <w:tabs>
          <w:tab w:val="num" w:pos="-360"/>
        </w:tabs>
        <w:ind w:left="2520" w:hanging="360"/>
      </w:pPr>
      <w:rPr>
        <w:u w:val="none"/>
      </w:rPr>
    </w:lvl>
    <w:lvl w:ilvl="4">
      <w:start w:val="1"/>
      <w:numFmt w:val="lowerLetter"/>
      <w:lvlText w:val="(%5)"/>
      <w:lvlJc w:val="left"/>
      <w:pPr>
        <w:tabs>
          <w:tab w:val="num" w:pos="-360"/>
        </w:tabs>
        <w:ind w:left="3240" w:hanging="360"/>
      </w:pPr>
      <w:rPr>
        <w:u w:val="none"/>
      </w:rPr>
    </w:lvl>
    <w:lvl w:ilvl="5">
      <w:start w:val="1"/>
      <w:numFmt w:val="lowerRoman"/>
      <w:lvlText w:val="(%6)"/>
      <w:lvlJc w:val="right"/>
      <w:pPr>
        <w:tabs>
          <w:tab w:val="num" w:pos="-360"/>
        </w:tabs>
        <w:ind w:left="3960" w:hanging="360"/>
      </w:pPr>
      <w:rPr>
        <w:u w:val="none"/>
      </w:rPr>
    </w:lvl>
    <w:lvl w:ilvl="6">
      <w:start w:val="1"/>
      <w:numFmt w:val="decimal"/>
      <w:lvlText w:val="%7."/>
      <w:lvlJc w:val="left"/>
      <w:pPr>
        <w:tabs>
          <w:tab w:val="num" w:pos="-360"/>
        </w:tabs>
        <w:ind w:left="4680" w:hanging="360"/>
      </w:pPr>
      <w:rPr>
        <w:u w:val="none"/>
      </w:rPr>
    </w:lvl>
    <w:lvl w:ilvl="7">
      <w:start w:val="1"/>
      <w:numFmt w:val="lowerLetter"/>
      <w:lvlText w:val="%8."/>
      <w:lvlJc w:val="left"/>
      <w:pPr>
        <w:tabs>
          <w:tab w:val="num" w:pos="-360"/>
        </w:tabs>
        <w:ind w:left="5400" w:hanging="360"/>
      </w:pPr>
      <w:rPr>
        <w:u w:val="none"/>
      </w:rPr>
    </w:lvl>
    <w:lvl w:ilvl="8">
      <w:start w:val="1"/>
      <w:numFmt w:val="lowerRoman"/>
      <w:lvlText w:val="%9."/>
      <w:lvlJc w:val="right"/>
      <w:pPr>
        <w:tabs>
          <w:tab w:val="num" w:pos="-360"/>
        </w:tabs>
        <w:ind w:left="6120" w:hanging="360"/>
      </w:pPr>
      <w:rPr>
        <w:u w:val="none"/>
      </w:rPr>
    </w:lvl>
  </w:abstractNum>
  <w:abstractNum w:abstractNumId="77" w15:restartNumberingAfterBreak="0">
    <w:nsid w:val="64E91812"/>
    <w:multiLevelType w:val="hybridMultilevel"/>
    <w:tmpl w:val="0FB4EB4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564702F"/>
    <w:multiLevelType w:val="hybridMultilevel"/>
    <w:tmpl w:val="24BA7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6DA033E"/>
    <w:multiLevelType w:val="hybridMultilevel"/>
    <w:tmpl w:val="127EEC2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0" w15:restartNumberingAfterBreak="0">
    <w:nsid w:val="691E7013"/>
    <w:multiLevelType w:val="hybridMultilevel"/>
    <w:tmpl w:val="BDB8EC5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1" w15:restartNumberingAfterBreak="0">
    <w:nsid w:val="694E10DA"/>
    <w:multiLevelType w:val="hybridMultilevel"/>
    <w:tmpl w:val="2AF8D2A8"/>
    <w:lvl w:ilvl="0" w:tplc="282A2F6E">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6AE052EA"/>
    <w:multiLevelType w:val="hybridMultilevel"/>
    <w:tmpl w:val="6A4A2F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C611F64"/>
    <w:multiLevelType w:val="hybridMultilevel"/>
    <w:tmpl w:val="DC8EDBF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4" w15:restartNumberingAfterBreak="0">
    <w:nsid w:val="6CAB266A"/>
    <w:multiLevelType w:val="hybridMultilevel"/>
    <w:tmpl w:val="E2348D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CCD55DF"/>
    <w:multiLevelType w:val="hybridMultilevel"/>
    <w:tmpl w:val="ACAE2006"/>
    <w:lvl w:ilvl="0" w:tplc="04FEEFBA">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6E1F6330"/>
    <w:multiLevelType w:val="hybridMultilevel"/>
    <w:tmpl w:val="37006EC2"/>
    <w:lvl w:ilvl="0" w:tplc="7F9AA448">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7" w15:restartNumberingAfterBreak="0">
    <w:nsid w:val="6F514DA7"/>
    <w:multiLevelType w:val="hybridMultilevel"/>
    <w:tmpl w:val="2AF44012"/>
    <w:lvl w:ilvl="0" w:tplc="6630C0AC">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729E575B"/>
    <w:multiLevelType w:val="hybridMultilevel"/>
    <w:tmpl w:val="69E27826"/>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3444DAE"/>
    <w:multiLevelType w:val="multilevel"/>
    <w:tmpl w:val="B5F8A402"/>
    <w:lvl w:ilvl="0">
      <w:start w:val="1"/>
      <w:numFmt w:val="bullet"/>
      <w:lvlText w:val=""/>
      <w:lvlJc w:val="left"/>
      <w:pPr>
        <w:ind w:left="360" w:hanging="360"/>
      </w:pPr>
      <w:rPr>
        <w:rFonts w:ascii="Symbol" w:hAnsi="Symbol" w:hint="default"/>
        <w:u w:val="none"/>
      </w:rPr>
    </w:lvl>
    <w:lvl w:ilvl="1">
      <w:start w:val="1"/>
      <w:numFmt w:val="lowerLetter"/>
      <w:lvlText w:val="%2)"/>
      <w:lvlJc w:val="left"/>
      <w:pPr>
        <w:tabs>
          <w:tab w:val="num" w:pos="-360"/>
        </w:tabs>
        <w:ind w:left="1080" w:hanging="360"/>
      </w:pPr>
      <w:rPr>
        <w:u w:val="none"/>
      </w:rPr>
    </w:lvl>
    <w:lvl w:ilvl="2">
      <w:start w:val="1"/>
      <w:numFmt w:val="lowerRoman"/>
      <w:lvlText w:val="%3)"/>
      <w:lvlJc w:val="right"/>
      <w:pPr>
        <w:tabs>
          <w:tab w:val="num" w:pos="-360"/>
        </w:tabs>
        <w:ind w:left="1800" w:hanging="360"/>
      </w:pPr>
      <w:rPr>
        <w:u w:val="none"/>
      </w:rPr>
    </w:lvl>
    <w:lvl w:ilvl="3">
      <w:start w:val="1"/>
      <w:numFmt w:val="decimal"/>
      <w:lvlText w:val="(%4)"/>
      <w:lvlJc w:val="left"/>
      <w:pPr>
        <w:tabs>
          <w:tab w:val="num" w:pos="-360"/>
        </w:tabs>
        <w:ind w:left="2520" w:hanging="360"/>
      </w:pPr>
      <w:rPr>
        <w:u w:val="none"/>
      </w:rPr>
    </w:lvl>
    <w:lvl w:ilvl="4">
      <w:start w:val="1"/>
      <w:numFmt w:val="lowerLetter"/>
      <w:lvlText w:val="(%5)"/>
      <w:lvlJc w:val="left"/>
      <w:pPr>
        <w:tabs>
          <w:tab w:val="num" w:pos="-360"/>
        </w:tabs>
        <w:ind w:left="3240" w:hanging="360"/>
      </w:pPr>
      <w:rPr>
        <w:u w:val="none"/>
      </w:rPr>
    </w:lvl>
    <w:lvl w:ilvl="5">
      <w:start w:val="1"/>
      <w:numFmt w:val="lowerRoman"/>
      <w:lvlText w:val="(%6)"/>
      <w:lvlJc w:val="right"/>
      <w:pPr>
        <w:tabs>
          <w:tab w:val="num" w:pos="-360"/>
        </w:tabs>
        <w:ind w:left="3960" w:hanging="360"/>
      </w:pPr>
      <w:rPr>
        <w:u w:val="none"/>
      </w:rPr>
    </w:lvl>
    <w:lvl w:ilvl="6">
      <w:start w:val="1"/>
      <w:numFmt w:val="decimal"/>
      <w:lvlText w:val="%7."/>
      <w:lvlJc w:val="left"/>
      <w:pPr>
        <w:tabs>
          <w:tab w:val="num" w:pos="-360"/>
        </w:tabs>
        <w:ind w:left="4680" w:hanging="360"/>
      </w:pPr>
      <w:rPr>
        <w:u w:val="none"/>
      </w:rPr>
    </w:lvl>
    <w:lvl w:ilvl="7">
      <w:start w:val="1"/>
      <w:numFmt w:val="lowerLetter"/>
      <w:lvlText w:val="%8."/>
      <w:lvlJc w:val="left"/>
      <w:pPr>
        <w:tabs>
          <w:tab w:val="num" w:pos="-360"/>
        </w:tabs>
        <w:ind w:left="5400" w:hanging="360"/>
      </w:pPr>
      <w:rPr>
        <w:u w:val="none"/>
      </w:rPr>
    </w:lvl>
    <w:lvl w:ilvl="8">
      <w:start w:val="1"/>
      <w:numFmt w:val="lowerRoman"/>
      <w:lvlText w:val="%9."/>
      <w:lvlJc w:val="right"/>
      <w:pPr>
        <w:tabs>
          <w:tab w:val="num" w:pos="-360"/>
        </w:tabs>
        <w:ind w:left="6120" w:hanging="360"/>
      </w:pPr>
      <w:rPr>
        <w:u w:val="none"/>
      </w:rPr>
    </w:lvl>
  </w:abstractNum>
  <w:abstractNum w:abstractNumId="90" w15:restartNumberingAfterBreak="0">
    <w:nsid w:val="7655600E"/>
    <w:multiLevelType w:val="hybridMultilevel"/>
    <w:tmpl w:val="B268D8E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1" w15:restartNumberingAfterBreak="0">
    <w:nsid w:val="780B1081"/>
    <w:multiLevelType w:val="hybridMultilevel"/>
    <w:tmpl w:val="0A2EDC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78E2438C"/>
    <w:multiLevelType w:val="hybridMultilevel"/>
    <w:tmpl w:val="4D76003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3" w15:restartNumberingAfterBreak="0">
    <w:nsid w:val="795A4C69"/>
    <w:multiLevelType w:val="hybridMultilevel"/>
    <w:tmpl w:val="506A5E8C"/>
    <w:lvl w:ilvl="0" w:tplc="B134A8FA">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7D562444"/>
    <w:multiLevelType w:val="hybridMultilevel"/>
    <w:tmpl w:val="203E63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938563502">
    <w:abstractNumId w:val="6"/>
  </w:num>
  <w:num w:numId="2" w16cid:durableId="183909405">
    <w:abstractNumId w:val="90"/>
  </w:num>
  <w:num w:numId="3" w16cid:durableId="1780416818">
    <w:abstractNumId w:val="2"/>
  </w:num>
  <w:num w:numId="4" w16cid:durableId="1367176509">
    <w:abstractNumId w:val="3"/>
  </w:num>
  <w:num w:numId="5" w16cid:durableId="370612597">
    <w:abstractNumId w:val="25"/>
  </w:num>
  <w:num w:numId="6" w16cid:durableId="522015119">
    <w:abstractNumId w:val="8"/>
  </w:num>
  <w:num w:numId="7" w16cid:durableId="481117964">
    <w:abstractNumId w:val="76"/>
  </w:num>
  <w:num w:numId="8" w16cid:durableId="226890080">
    <w:abstractNumId w:val="89"/>
  </w:num>
  <w:num w:numId="9" w16cid:durableId="1196581922">
    <w:abstractNumId w:val="36"/>
  </w:num>
  <w:num w:numId="10" w16cid:durableId="354696155">
    <w:abstractNumId w:val="72"/>
  </w:num>
  <w:num w:numId="11" w16cid:durableId="531115533">
    <w:abstractNumId w:val="37"/>
  </w:num>
  <w:num w:numId="12" w16cid:durableId="1992172599">
    <w:abstractNumId w:val="65"/>
  </w:num>
  <w:num w:numId="13" w16cid:durableId="2036609511">
    <w:abstractNumId w:val="66"/>
  </w:num>
  <w:num w:numId="14" w16cid:durableId="1068115779">
    <w:abstractNumId w:val="29"/>
  </w:num>
  <w:num w:numId="15" w16cid:durableId="743920174">
    <w:abstractNumId w:val="40"/>
  </w:num>
  <w:num w:numId="16" w16cid:durableId="340400866">
    <w:abstractNumId w:val="55"/>
  </w:num>
  <w:num w:numId="17" w16cid:durableId="168326932">
    <w:abstractNumId w:val="30"/>
  </w:num>
  <w:num w:numId="18" w16cid:durableId="1733653473">
    <w:abstractNumId w:val="77"/>
  </w:num>
  <w:num w:numId="19" w16cid:durableId="519589355">
    <w:abstractNumId w:val="54"/>
  </w:num>
  <w:num w:numId="20" w16cid:durableId="1531645534">
    <w:abstractNumId w:val="5"/>
  </w:num>
  <w:num w:numId="21" w16cid:durableId="841746568">
    <w:abstractNumId w:val="67"/>
  </w:num>
  <w:num w:numId="22" w16cid:durableId="1400446655">
    <w:abstractNumId w:val="78"/>
  </w:num>
  <w:num w:numId="23" w16cid:durableId="37246810">
    <w:abstractNumId w:val="57"/>
  </w:num>
  <w:num w:numId="24" w16cid:durableId="825247918">
    <w:abstractNumId w:val="33"/>
  </w:num>
  <w:num w:numId="25" w16cid:durableId="287587860">
    <w:abstractNumId w:val="17"/>
  </w:num>
  <w:num w:numId="26" w16cid:durableId="990519500">
    <w:abstractNumId w:val="80"/>
  </w:num>
  <w:num w:numId="27" w16cid:durableId="343628158">
    <w:abstractNumId w:val="92"/>
  </w:num>
  <w:num w:numId="28" w16cid:durableId="436102766">
    <w:abstractNumId w:val="61"/>
  </w:num>
  <w:num w:numId="29" w16cid:durableId="1444113603">
    <w:abstractNumId w:val="7"/>
  </w:num>
  <w:num w:numId="30" w16cid:durableId="2015112730">
    <w:abstractNumId w:val="83"/>
  </w:num>
  <w:num w:numId="31" w16cid:durableId="64883200">
    <w:abstractNumId w:val="79"/>
  </w:num>
  <w:num w:numId="32" w16cid:durableId="1971980191">
    <w:abstractNumId w:val="45"/>
  </w:num>
  <w:num w:numId="33" w16cid:durableId="2037736017">
    <w:abstractNumId w:val="14"/>
  </w:num>
  <w:num w:numId="34" w16cid:durableId="277302791">
    <w:abstractNumId w:val="1"/>
  </w:num>
  <w:num w:numId="35" w16cid:durableId="1571186471">
    <w:abstractNumId w:val="16"/>
  </w:num>
  <w:num w:numId="36" w16cid:durableId="201945578">
    <w:abstractNumId w:val="73"/>
  </w:num>
  <w:num w:numId="37" w16cid:durableId="1152137728">
    <w:abstractNumId w:val="44"/>
  </w:num>
  <w:num w:numId="38" w16cid:durableId="309755598">
    <w:abstractNumId w:val="53"/>
  </w:num>
  <w:num w:numId="39" w16cid:durableId="2046834576">
    <w:abstractNumId w:val="43"/>
  </w:num>
  <w:num w:numId="40" w16cid:durableId="1589658347">
    <w:abstractNumId w:val="68"/>
  </w:num>
  <w:num w:numId="41" w16cid:durableId="2041859744">
    <w:abstractNumId w:val="59"/>
  </w:num>
  <w:num w:numId="42" w16cid:durableId="1924291472">
    <w:abstractNumId w:val="27"/>
  </w:num>
  <w:num w:numId="43" w16cid:durableId="61487347">
    <w:abstractNumId w:val="39"/>
  </w:num>
  <w:num w:numId="44" w16cid:durableId="1707632579">
    <w:abstractNumId w:val="51"/>
  </w:num>
  <w:num w:numId="45" w16cid:durableId="875125209">
    <w:abstractNumId w:val="32"/>
  </w:num>
  <w:num w:numId="46" w16cid:durableId="1344547957">
    <w:abstractNumId w:val="41"/>
  </w:num>
  <w:num w:numId="47" w16cid:durableId="957681221">
    <w:abstractNumId w:val="38"/>
  </w:num>
  <w:num w:numId="48" w16cid:durableId="1789423697">
    <w:abstractNumId w:val="26"/>
  </w:num>
  <w:num w:numId="49" w16cid:durableId="1652560252">
    <w:abstractNumId w:val="88"/>
  </w:num>
  <w:num w:numId="50" w16cid:durableId="1488748031">
    <w:abstractNumId w:val="47"/>
  </w:num>
  <w:num w:numId="51" w16cid:durableId="434253109">
    <w:abstractNumId w:val="0"/>
  </w:num>
  <w:num w:numId="52" w16cid:durableId="1225143541">
    <w:abstractNumId w:val="58"/>
  </w:num>
  <w:num w:numId="53" w16cid:durableId="1692339495">
    <w:abstractNumId w:val="50"/>
  </w:num>
  <w:num w:numId="54" w16cid:durableId="610863903">
    <w:abstractNumId w:val="34"/>
  </w:num>
  <w:num w:numId="55" w16cid:durableId="1703701877">
    <w:abstractNumId w:val="63"/>
  </w:num>
  <w:num w:numId="56" w16cid:durableId="1937512938">
    <w:abstractNumId w:val="4"/>
  </w:num>
  <w:num w:numId="57" w16cid:durableId="1453590567">
    <w:abstractNumId w:val="11"/>
  </w:num>
  <w:num w:numId="58" w16cid:durableId="1884058092">
    <w:abstractNumId w:val="10"/>
  </w:num>
  <w:num w:numId="59" w16cid:durableId="1010327058">
    <w:abstractNumId w:val="15"/>
  </w:num>
  <w:num w:numId="60" w16cid:durableId="2044474951">
    <w:abstractNumId w:val="18"/>
  </w:num>
  <w:num w:numId="61" w16cid:durableId="436293856">
    <w:abstractNumId w:val="91"/>
  </w:num>
  <w:num w:numId="62" w16cid:durableId="1043557281">
    <w:abstractNumId w:val="22"/>
  </w:num>
  <w:num w:numId="63" w16cid:durableId="1274825769">
    <w:abstractNumId w:val="28"/>
  </w:num>
  <w:num w:numId="64" w16cid:durableId="1962689801">
    <w:abstractNumId w:val="49"/>
  </w:num>
  <w:num w:numId="65" w16cid:durableId="1405714172">
    <w:abstractNumId w:val="71"/>
  </w:num>
  <w:num w:numId="66" w16cid:durableId="937520520">
    <w:abstractNumId w:val="69"/>
  </w:num>
  <w:num w:numId="67" w16cid:durableId="2094544026">
    <w:abstractNumId w:val="82"/>
  </w:num>
  <w:num w:numId="68" w16cid:durableId="739601223">
    <w:abstractNumId w:val="21"/>
  </w:num>
  <w:num w:numId="69" w16cid:durableId="720448230">
    <w:abstractNumId w:val="81"/>
  </w:num>
  <w:num w:numId="70" w16cid:durableId="150173866">
    <w:abstractNumId w:val="85"/>
  </w:num>
  <w:num w:numId="71" w16cid:durableId="769858712">
    <w:abstractNumId w:val="13"/>
  </w:num>
  <w:num w:numId="72" w16cid:durableId="1451047633">
    <w:abstractNumId w:val="93"/>
  </w:num>
  <w:num w:numId="73" w16cid:durableId="96216965">
    <w:abstractNumId w:val="20"/>
  </w:num>
  <w:num w:numId="74" w16cid:durableId="1353536943">
    <w:abstractNumId w:val="23"/>
  </w:num>
  <w:num w:numId="75" w16cid:durableId="418794890">
    <w:abstractNumId w:val="60"/>
  </w:num>
  <w:num w:numId="76" w16cid:durableId="1190339721">
    <w:abstractNumId w:val="86"/>
  </w:num>
  <w:num w:numId="77" w16cid:durableId="1042906245">
    <w:abstractNumId w:val="56"/>
  </w:num>
  <w:num w:numId="78" w16cid:durableId="203061262">
    <w:abstractNumId w:val="74"/>
  </w:num>
  <w:num w:numId="79" w16cid:durableId="1031960273">
    <w:abstractNumId w:val="87"/>
  </w:num>
  <w:num w:numId="80" w16cid:durableId="1386757367">
    <w:abstractNumId w:val="64"/>
  </w:num>
  <w:num w:numId="81" w16cid:durableId="691147040">
    <w:abstractNumId w:val="24"/>
  </w:num>
  <w:num w:numId="82" w16cid:durableId="886532740">
    <w:abstractNumId w:val="84"/>
  </w:num>
  <w:num w:numId="83" w16cid:durableId="300889629">
    <w:abstractNumId w:val="12"/>
  </w:num>
  <w:num w:numId="84" w16cid:durableId="506332427">
    <w:abstractNumId w:val="62"/>
  </w:num>
  <w:num w:numId="85" w16cid:durableId="1881626974">
    <w:abstractNumId w:val="31"/>
  </w:num>
  <w:num w:numId="86" w16cid:durableId="1106727367">
    <w:abstractNumId w:val="42"/>
  </w:num>
  <w:num w:numId="87" w16cid:durableId="291400029">
    <w:abstractNumId w:val="35"/>
  </w:num>
  <w:num w:numId="88" w16cid:durableId="1572815474">
    <w:abstractNumId w:val="46"/>
  </w:num>
  <w:num w:numId="89" w16cid:durableId="471599959">
    <w:abstractNumId w:val="75"/>
  </w:num>
  <w:num w:numId="90" w16cid:durableId="1730614112">
    <w:abstractNumId w:val="48"/>
  </w:num>
  <w:num w:numId="91" w16cid:durableId="1933969595">
    <w:abstractNumId w:val="70"/>
  </w:num>
  <w:num w:numId="92" w16cid:durableId="1428960730">
    <w:abstractNumId w:val="9"/>
  </w:num>
  <w:num w:numId="93" w16cid:durableId="1035885112">
    <w:abstractNumId w:val="94"/>
  </w:num>
  <w:num w:numId="94" w16cid:durableId="1545679195">
    <w:abstractNumId w:val="52"/>
  </w:num>
  <w:num w:numId="95" w16cid:durableId="1835491981">
    <w:abstractNumId w:val="6"/>
  </w:num>
  <w:num w:numId="96" w16cid:durableId="724715803">
    <w:abstractNumId w:val="90"/>
  </w:num>
  <w:num w:numId="97" w16cid:durableId="1064332915">
    <w:abstractNumId w:val="5"/>
  </w:num>
  <w:num w:numId="98" w16cid:durableId="608120104">
    <w:abstractNumId w:val="1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53"/>
    <w:rsid w:val="00000D51"/>
    <w:rsid w:val="00002BFB"/>
    <w:rsid w:val="00003948"/>
    <w:rsid w:val="00005966"/>
    <w:rsid w:val="00007643"/>
    <w:rsid w:val="00007B8F"/>
    <w:rsid w:val="00007E19"/>
    <w:rsid w:val="00012053"/>
    <w:rsid w:val="0001210B"/>
    <w:rsid w:val="000140DB"/>
    <w:rsid w:val="00014979"/>
    <w:rsid w:val="0001600C"/>
    <w:rsid w:val="000166C3"/>
    <w:rsid w:val="00017360"/>
    <w:rsid w:val="00017AAD"/>
    <w:rsid w:val="00020371"/>
    <w:rsid w:val="00020D97"/>
    <w:rsid w:val="00020ED2"/>
    <w:rsid w:val="00022473"/>
    <w:rsid w:val="00022A6E"/>
    <w:rsid w:val="00023CB9"/>
    <w:rsid w:val="00024079"/>
    <w:rsid w:val="000272FE"/>
    <w:rsid w:val="0003017F"/>
    <w:rsid w:val="00030331"/>
    <w:rsid w:val="00031EC1"/>
    <w:rsid w:val="00031FCC"/>
    <w:rsid w:val="00033C6B"/>
    <w:rsid w:val="00033DB6"/>
    <w:rsid w:val="000352C8"/>
    <w:rsid w:val="000364A1"/>
    <w:rsid w:val="000409FC"/>
    <w:rsid w:val="0004142D"/>
    <w:rsid w:val="00041B71"/>
    <w:rsid w:val="00042162"/>
    <w:rsid w:val="000436A9"/>
    <w:rsid w:val="00043947"/>
    <w:rsid w:val="00043D9F"/>
    <w:rsid w:val="00052C4A"/>
    <w:rsid w:val="00052C53"/>
    <w:rsid w:val="0005325E"/>
    <w:rsid w:val="000545C0"/>
    <w:rsid w:val="00055843"/>
    <w:rsid w:val="00056592"/>
    <w:rsid w:val="00056B40"/>
    <w:rsid w:val="00057875"/>
    <w:rsid w:val="00060AF5"/>
    <w:rsid w:val="00061FB6"/>
    <w:rsid w:val="000638E6"/>
    <w:rsid w:val="00063F60"/>
    <w:rsid w:val="00064A89"/>
    <w:rsid w:val="0006618E"/>
    <w:rsid w:val="000672C6"/>
    <w:rsid w:val="00070050"/>
    <w:rsid w:val="00070EC2"/>
    <w:rsid w:val="00071ED2"/>
    <w:rsid w:val="00072089"/>
    <w:rsid w:val="000734A3"/>
    <w:rsid w:val="000760F9"/>
    <w:rsid w:val="00076999"/>
    <w:rsid w:val="0008053A"/>
    <w:rsid w:val="0008097E"/>
    <w:rsid w:val="00081AEE"/>
    <w:rsid w:val="0008251E"/>
    <w:rsid w:val="0008358E"/>
    <w:rsid w:val="00084143"/>
    <w:rsid w:val="0008425F"/>
    <w:rsid w:val="000847DE"/>
    <w:rsid w:val="000868AE"/>
    <w:rsid w:val="00087259"/>
    <w:rsid w:val="00094235"/>
    <w:rsid w:val="00095B38"/>
    <w:rsid w:val="00095CF9"/>
    <w:rsid w:val="000960BD"/>
    <w:rsid w:val="00096993"/>
    <w:rsid w:val="00097178"/>
    <w:rsid w:val="000973C6"/>
    <w:rsid w:val="00097426"/>
    <w:rsid w:val="00097B14"/>
    <w:rsid w:val="000A181B"/>
    <w:rsid w:val="000A3C14"/>
    <w:rsid w:val="000A3FE5"/>
    <w:rsid w:val="000A5E52"/>
    <w:rsid w:val="000A622D"/>
    <w:rsid w:val="000A736E"/>
    <w:rsid w:val="000A73B3"/>
    <w:rsid w:val="000A7E81"/>
    <w:rsid w:val="000B0128"/>
    <w:rsid w:val="000B0E22"/>
    <w:rsid w:val="000B1502"/>
    <w:rsid w:val="000B17F0"/>
    <w:rsid w:val="000B1BFE"/>
    <w:rsid w:val="000B2C52"/>
    <w:rsid w:val="000B4598"/>
    <w:rsid w:val="000B4912"/>
    <w:rsid w:val="000B4980"/>
    <w:rsid w:val="000B527E"/>
    <w:rsid w:val="000B57C3"/>
    <w:rsid w:val="000B64D0"/>
    <w:rsid w:val="000B67B8"/>
    <w:rsid w:val="000B6FEF"/>
    <w:rsid w:val="000C12FA"/>
    <w:rsid w:val="000C214F"/>
    <w:rsid w:val="000C3C94"/>
    <w:rsid w:val="000C519C"/>
    <w:rsid w:val="000C5755"/>
    <w:rsid w:val="000C68AB"/>
    <w:rsid w:val="000C7EA9"/>
    <w:rsid w:val="000D091E"/>
    <w:rsid w:val="000D228E"/>
    <w:rsid w:val="000D260F"/>
    <w:rsid w:val="000D2C5E"/>
    <w:rsid w:val="000D39E1"/>
    <w:rsid w:val="000D3FF1"/>
    <w:rsid w:val="000D4504"/>
    <w:rsid w:val="000D5982"/>
    <w:rsid w:val="000D5BF3"/>
    <w:rsid w:val="000D5F5C"/>
    <w:rsid w:val="000D6120"/>
    <w:rsid w:val="000D759E"/>
    <w:rsid w:val="000D75A2"/>
    <w:rsid w:val="000D77DF"/>
    <w:rsid w:val="000D798D"/>
    <w:rsid w:val="000E10EB"/>
    <w:rsid w:val="000E11A2"/>
    <w:rsid w:val="000E1A3B"/>
    <w:rsid w:val="000E1FB5"/>
    <w:rsid w:val="000E3D64"/>
    <w:rsid w:val="000E43B2"/>
    <w:rsid w:val="000E4C77"/>
    <w:rsid w:val="000E4DD4"/>
    <w:rsid w:val="000E52C9"/>
    <w:rsid w:val="000E707F"/>
    <w:rsid w:val="000E7E0E"/>
    <w:rsid w:val="000F15F8"/>
    <w:rsid w:val="000F1D36"/>
    <w:rsid w:val="000F35BD"/>
    <w:rsid w:val="000F3E66"/>
    <w:rsid w:val="000F4C9F"/>
    <w:rsid w:val="000F6122"/>
    <w:rsid w:val="000F7BAC"/>
    <w:rsid w:val="0010007C"/>
    <w:rsid w:val="00100161"/>
    <w:rsid w:val="001002B3"/>
    <w:rsid w:val="00101FBF"/>
    <w:rsid w:val="00104C0C"/>
    <w:rsid w:val="00105491"/>
    <w:rsid w:val="001056A5"/>
    <w:rsid w:val="0010597A"/>
    <w:rsid w:val="00106BE5"/>
    <w:rsid w:val="00107AF1"/>
    <w:rsid w:val="001116C3"/>
    <w:rsid w:val="00111DB4"/>
    <w:rsid w:val="001126E3"/>
    <w:rsid w:val="00113653"/>
    <w:rsid w:val="001149A7"/>
    <w:rsid w:val="001166EC"/>
    <w:rsid w:val="001172CE"/>
    <w:rsid w:val="001241B7"/>
    <w:rsid w:val="00125F97"/>
    <w:rsid w:val="00126AFB"/>
    <w:rsid w:val="00126C28"/>
    <w:rsid w:val="00130950"/>
    <w:rsid w:val="00130C86"/>
    <w:rsid w:val="00131761"/>
    <w:rsid w:val="00131AC6"/>
    <w:rsid w:val="00131B7E"/>
    <w:rsid w:val="00131D7E"/>
    <w:rsid w:val="00133063"/>
    <w:rsid w:val="00134858"/>
    <w:rsid w:val="00135C59"/>
    <w:rsid w:val="00136939"/>
    <w:rsid w:val="00137198"/>
    <w:rsid w:val="0013749D"/>
    <w:rsid w:val="0014278C"/>
    <w:rsid w:val="00142AC9"/>
    <w:rsid w:val="00143C9C"/>
    <w:rsid w:val="00144BA5"/>
    <w:rsid w:val="00145254"/>
    <w:rsid w:val="0014772F"/>
    <w:rsid w:val="00151358"/>
    <w:rsid w:val="0015137F"/>
    <w:rsid w:val="00151A69"/>
    <w:rsid w:val="0015237E"/>
    <w:rsid w:val="00152D41"/>
    <w:rsid w:val="00153732"/>
    <w:rsid w:val="001569F7"/>
    <w:rsid w:val="00156CD4"/>
    <w:rsid w:val="0015755C"/>
    <w:rsid w:val="00157A4E"/>
    <w:rsid w:val="001602C3"/>
    <w:rsid w:val="00162F17"/>
    <w:rsid w:val="001633B0"/>
    <w:rsid w:val="00164AE0"/>
    <w:rsid w:val="0016579B"/>
    <w:rsid w:val="0016798A"/>
    <w:rsid w:val="001704B0"/>
    <w:rsid w:val="00171DB4"/>
    <w:rsid w:val="00172AF2"/>
    <w:rsid w:val="00172C36"/>
    <w:rsid w:val="00174308"/>
    <w:rsid w:val="00175647"/>
    <w:rsid w:val="001769E6"/>
    <w:rsid w:val="00177928"/>
    <w:rsid w:val="0018105E"/>
    <w:rsid w:val="00184657"/>
    <w:rsid w:val="0018497A"/>
    <w:rsid w:val="00184E76"/>
    <w:rsid w:val="00187249"/>
    <w:rsid w:val="00187A29"/>
    <w:rsid w:val="00187D1D"/>
    <w:rsid w:val="00191459"/>
    <w:rsid w:val="001934FA"/>
    <w:rsid w:val="00193702"/>
    <w:rsid w:val="00194328"/>
    <w:rsid w:val="001945B0"/>
    <w:rsid w:val="0019460F"/>
    <w:rsid w:val="00194A4C"/>
    <w:rsid w:val="00195128"/>
    <w:rsid w:val="0019578C"/>
    <w:rsid w:val="00196C6C"/>
    <w:rsid w:val="00197753"/>
    <w:rsid w:val="00197F18"/>
    <w:rsid w:val="001A0052"/>
    <w:rsid w:val="001A0EBF"/>
    <w:rsid w:val="001A2354"/>
    <w:rsid w:val="001A3D7C"/>
    <w:rsid w:val="001A4097"/>
    <w:rsid w:val="001A435E"/>
    <w:rsid w:val="001A57C9"/>
    <w:rsid w:val="001A5849"/>
    <w:rsid w:val="001B3E28"/>
    <w:rsid w:val="001B3E72"/>
    <w:rsid w:val="001B53E2"/>
    <w:rsid w:val="001B68BF"/>
    <w:rsid w:val="001B7010"/>
    <w:rsid w:val="001B7184"/>
    <w:rsid w:val="001B78ED"/>
    <w:rsid w:val="001C0328"/>
    <w:rsid w:val="001C0F20"/>
    <w:rsid w:val="001C1F3E"/>
    <w:rsid w:val="001C42AF"/>
    <w:rsid w:val="001C455E"/>
    <w:rsid w:val="001C4710"/>
    <w:rsid w:val="001C540A"/>
    <w:rsid w:val="001C6AA1"/>
    <w:rsid w:val="001C770F"/>
    <w:rsid w:val="001C7BAE"/>
    <w:rsid w:val="001D0934"/>
    <w:rsid w:val="001D0A8D"/>
    <w:rsid w:val="001D106F"/>
    <w:rsid w:val="001D1B6D"/>
    <w:rsid w:val="001D1E81"/>
    <w:rsid w:val="001D27D2"/>
    <w:rsid w:val="001D364E"/>
    <w:rsid w:val="001D3E3D"/>
    <w:rsid w:val="001D4C36"/>
    <w:rsid w:val="001D5916"/>
    <w:rsid w:val="001E0C67"/>
    <w:rsid w:val="001E129F"/>
    <w:rsid w:val="001E19C9"/>
    <w:rsid w:val="001E1CC9"/>
    <w:rsid w:val="001E216D"/>
    <w:rsid w:val="001E25FB"/>
    <w:rsid w:val="001E26CE"/>
    <w:rsid w:val="001E2F8C"/>
    <w:rsid w:val="001E3988"/>
    <w:rsid w:val="001E5361"/>
    <w:rsid w:val="001E5E44"/>
    <w:rsid w:val="001E7B2D"/>
    <w:rsid w:val="001F0536"/>
    <w:rsid w:val="001F0748"/>
    <w:rsid w:val="001F29A5"/>
    <w:rsid w:val="001F2FF0"/>
    <w:rsid w:val="001F300B"/>
    <w:rsid w:val="001F3A86"/>
    <w:rsid w:val="001F494E"/>
    <w:rsid w:val="001F69CC"/>
    <w:rsid w:val="001F6F02"/>
    <w:rsid w:val="002020C2"/>
    <w:rsid w:val="00203047"/>
    <w:rsid w:val="0020309C"/>
    <w:rsid w:val="002037E0"/>
    <w:rsid w:val="002060BE"/>
    <w:rsid w:val="00206707"/>
    <w:rsid w:val="002073D2"/>
    <w:rsid w:val="00211FB7"/>
    <w:rsid w:val="00212332"/>
    <w:rsid w:val="00213F84"/>
    <w:rsid w:val="00214444"/>
    <w:rsid w:val="0021507F"/>
    <w:rsid w:val="00215509"/>
    <w:rsid w:val="002157AD"/>
    <w:rsid w:val="00216536"/>
    <w:rsid w:val="00216F89"/>
    <w:rsid w:val="00217E2A"/>
    <w:rsid w:val="0022016C"/>
    <w:rsid w:val="00220B5F"/>
    <w:rsid w:val="0022273C"/>
    <w:rsid w:val="0022280D"/>
    <w:rsid w:val="00225569"/>
    <w:rsid w:val="002273A2"/>
    <w:rsid w:val="00233299"/>
    <w:rsid w:val="00234639"/>
    <w:rsid w:val="00234A73"/>
    <w:rsid w:val="0023542A"/>
    <w:rsid w:val="002368C8"/>
    <w:rsid w:val="002370FB"/>
    <w:rsid w:val="00237117"/>
    <w:rsid w:val="002400FB"/>
    <w:rsid w:val="002404D4"/>
    <w:rsid w:val="002419AD"/>
    <w:rsid w:val="00241E82"/>
    <w:rsid w:val="0024298D"/>
    <w:rsid w:val="00243BAD"/>
    <w:rsid w:val="00243C8C"/>
    <w:rsid w:val="00244031"/>
    <w:rsid w:val="002443AA"/>
    <w:rsid w:val="00245B74"/>
    <w:rsid w:val="00246301"/>
    <w:rsid w:val="00247E22"/>
    <w:rsid w:val="00251AF2"/>
    <w:rsid w:val="002545AF"/>
    <w:rsid w:val="00254836"/>
    <w:rsid w:val="00254ACA"/>
    <w:rsid w:val="002554F7"/>
    <w:rsid w:val="00256993"/>
    <w:rsid w:val="002570A8"/>
    <w:rsid w:val="002578FD"/>
    <w:rsid w:val="002606A2"/>
    <w:rsid w:val="002622F0"/>
    <w:rsid w:val="00262A7C"/>
    <w:rsid w:val="00262BA1"/>
    <w:rsid w:val="0026544B"/>
    <w:rsid w:val="00265E52"/>
    <w:rsid w:val="00267A90"/>
    <w:rsid w:val="0027443B"/>
    <w:rsid w:val="00275D9A"/>
    <w:rsid w:val="00276C28"/>
    <w:rsid w:val="00276E20"/>
    <w:rsid w:val="00280385"/>
    <w:rsid w:val="0028115C"/>
    <w:rsid w:val="002816FB"/>
    <w:rsid w:val="00282B8D"/>
    <w:rsid w:val="00283419"/>
    <w:rsid w:val="00283CE0"/>
    <w:rsid w:val="00286163"/>
    <w:rsid w:val="00286421"/>
    <w:rsid w:val="002879AE"/>
    <w:rsid w:val="00290807"/>
    <w:rsid w:val="00290AF6"/>
    <w:rsid w:val="002917A5"/>
    <w:rsid w:val="00291EAF"/>
    <w:rsid w:val="00294003"/>
    <w:rsid w:val="002940D9"/>
    <w:rsid w:val="0029428D"/>
    <w:rsid w:val="00294468"/>
    <w:rsid w:val="002945EB"/>
    <w:rsid w:val="00295FC8"/>
    <w:rsid w:val="00297EEA"/>
    <w:rsid w:val="002A08CB"/>
    <w:rsid w:val="002A18E2"/>
    <w:rsid w:val="002A306C"/>
    <w:rsid w:val="002A48CD"/>
    <w:rsid w:val="002A6B31"/>
    <w:rsid w:val="002A7353"/>
    <w:rsid w:val="002A7E49"/>
    <w:rsid w:val="002B29F9"/>
    <w:rsid w:val="002B49FF"/>
    <w:rsid w:val="002B5268"/>
    <w:rsid w:val="002B53F6"/>
    <w:rsid w:val="002B5A3B"/>
    <w:rsid w:val="002B64FF"/>
    <w:rsid w:val="002C05A0"/>
    <w:rsid w:val="002C068A"/>
    <w:rsid w:val="002C073B"/>
    <w:rsid w:val="002C0E55"/>
    <w:rsid w:val="002C3598"/>
    <w:rsid w:val="002C3C10"/>
    <w:rsid w:val="002C4351"/>
    <w:rsid w:val="002C4ACF"/>
    <w:rsid w:val="002C5970"/>
    <w:rsid w:val="002C68DD"/>
    <w:rsid w:val="002C7263"/>
    <w:rsid w:val="002C7D50"/>
    <w:rsid w:val="002D01B5"/>
    <w:rsid w:val="002D13DC"/>
    <w:rsid w:val="002D17CF"/>
    <w:rsid w:val="002D19FA"/>
    <w:rsid w:val="002D442D"/>
    <w:rsid w:val="002D51ED"/>
    <w:rsid w:val="002D5CB4"/>
    <w:rsid w:val="002E0189"/>
    <w:rsid w:val="002E15D0"/>
    <w:rsid w:val="002E3B46"/>
    <w:rsid w:val="002E4A68"/>
    <w:rsid w:val="002E56B3"/>
    <w:rsid w:val="002E5A2A"/>
    <w:rsid w:val="002E6AE0"/>
    <w:rsid w:val="002E6E55"/>
    <w:rsid w:val="002E700C"/>
    <w:rsid w:val="002F0088"/>
    <w:rsid w:val="002F1058"/>
    <w:rsid w:val="002F1AC9"/>
    <w:rsid w:val="002F2701"/>
    <w:rsid w:val="002F28C0"/>
    <w:rsid w:val="002F36CE"/>
    <w:rsid w:val="002F425C"/>
    <w:rsid w:val="002F4CB7"/>
    <w:rsid w:val="002F5254"/>
    <w:rsid w:val="002F561E"/>
    <w:rsid w:val="002F6288"/>
    <w:rsid w:val="002F7C0E"/>
    <w:rsid w:val="00300054"/>
    <w:rsid w:val="00300C08"/>
    <w:rsid w:val="00300DAF"/>
    <w:rsid w:val="00301545"/>
    <w:rsid w:val="003020E9"/>
    <w:rsid w:val="00306B47"/>
    <w:rsid w:val="00307BA2"/>
    <w:rsid w:val="0031161E"/>
    <w:rsid w:val="00311707"/>
    <w:rsid w:val="003120FB"/>
    <w:rsid w:val="0031286C"/>
    <w:rsid w:val="00312973"/>
    <w:rsid w:val="00312CF0"/>
    <w:rsid w:val="0031431F"/>
    <w:rsid w:val="0031451E"/>
    <w:rsid w:val="003145E8"/>
    <w:rsid w:val="00314ACE"/>
    <w:rsid w:val="00315720"/>
    <w:rsid w:val="0031694B"/>
    <w:rsid w:val="00317BA1"/>
    <w:rsid w:val="003200A4"/>
    <w:rsid w:val="00320E3C"/>
    <w:rsid w:val="00322AAD"/>
    <w:rsid w:val="00322B25"/>
    <w:rsid w:val="003247A4"/>
    <w:rsid w:val="00324B48"/>
    <w:rsid w:val="00325530"/>
    <w:rsid w:val="00326BFE"/>
    <w:rsid w:val="00326F77"/>
    <w:rsid w:val="003278EE"/>
    <w:rsid w:val="00327C93"/>
    <w:rsid w:val="0033025E"/>
    <w:rsid w:val="00332DCD"/>
    <w:rsid w:val="00333D98"/>
    <w:rsid w:val="00335230"/>
    <w:rsid w:val="0033590C"/>
    <w:rsid w:val="0033784C"/>
    <w:rsid w:val="003403A4"/>
    <w:rsid w:val="00341C21"/>
    <w:rsid w:val="00342779"/>
    <w:rsid w:val="00342CFC"/>
    <w:rsid w:val="00342F02"/>
    <w:rsid w:val="003436EF"/>
    <w:rsid w:val="00343B3B"/>
    <w:rsid w:val="00344629"/>
    <w:rsid w:val="003479D8"/>
    <w:rsid w:val="00347C07"/>
    <w:rsid w:val="00350397"/>
    <w:rsid w:val="003533AF"/>
    <w:rsid w:val="00353FCB"/>
    <w:rsid w:val="003546EA"/>
    <w:rsid w:val="00355CBB"/>
    <w:rsid w:val="0035752D"/>
    <w:rsid w:val="00357B76"/>
    <w:rsid w:val="00357BFB"/>
    <w:rsid w:val="00360328"/>
    <w:rsid w:val="00363006"/>
    <w:rsid w:val="00364568"/>
    <w:rsid w:val="00364692"/>
    <w:rsid w:val="003667BC"/>
    <w:rsid w:val="003672D2"/>
    <w:rsid w:val="00367D9A"/>
    <w:rsid w:val="003703E5"/>
    <w:rsid w:val="00372FBD"/>
    <w:rsid w:val="0037370E"/>
    <w:rsid w:val="00373F2E"/>
    <w:rsid w:val="003752A2"/>
    <w:rsid w:val="00375D4F"/>
    <w:rsid w:val="00376114"/>
    <w:rsid w:val="00376455"/>
    <w:rsid w:val="00381CA2"/>
    <w:rsid w:val="003826A4"/>
    <w:rsid w:val="003835C6"/>
    <w:rsid w:val="00383FFE"/>
    <w:rsid w:val="00384199"/>
    <w:rsid w:val="0038473D"/>
    <w:rsid w:val="003863A9"/>
    <w:rsid w:val="00387B2F"/>
    <w:rsid w:val="003913FD"/>
    <w:rsid w:val="00391642"/>
    <w:rsid w:val="00394087"/>
    <w:rsid w:val="003958F2"/>
    <w:rsid w:val="003964EE"/>
    <w:rsid w:val="003966C0"/>
    <w:rsid w:val="00397CA7"/>
    <w:rsid w:val="003A0DC0"/>
    <w:rsid w:val="003A0FEC"/>
    <w:rsid w:val="003A3DCD"/>
    <w:rsid w:val="003A40A9"/>
    <w:rsid w:val="003A413F"/>
    <w:rsid w:val="003A7EBE"/>
    <w:rsid w:val="003B1798"/>
    <w:rsid w:val="003B2091"/>
    <w:rsid w:val="003B266E"/>
    <w:rsid w:val="003B310B"/>
    <w:rsid w:val="003B3546"/>
    <w:rsid w:val="003B5052"/>
    <w:rsid w:val="003B5569"/>
    <w:rsid w:val="003B7399"/>
    <w:rsid w:val="003C0618"/>
    <w:rsid w:val="003C14EE"/>
    <w:rsid w:val="003C19CD"/>
    <w:rsid w:val="003C1BDA"/>
    <w:rsid w:val="003C1E34"/>
    <w:rsid w:val="003C2C13"/>
    <w:rsid w:val="003C3C97"/>
    <w:rsid w:val="003C444C"/>
    <w:rsid w:val="003C445E"/>
    <w:rsid w:val="003C4BA0"/>
    <w:rsid w:val="003C58BB"/>
    <w:rsid w:val="003C6D4A"/>
    <w:rsid w:val="003C6ED0"/>
    <w:rsid w:val="003C7393"/>
    <w:rsid w:val="003D10D0"/>
    <w:rsid w:val="003D193A"/>
    <w:rsid w:val="003D2A7F"/>
    <w:rsid w:val="003D33AA"/>
    <w:rsid w:val="003D406E"/>
    <w:rsid w:val="003D4F4F"/>
    <w:rsid w:val="003D51DC"/>
    <w:rsid w:val="003D5244"/>
    <w:rsid w:val="003D58F3"/>
    <w:rsid w:val="003D7221"/>
    <w:rsid w:val="003D73A9"/>
    <w:rsid w:val="003D7B91"/>
    <w:rsid w:val="003D7B99"/>
    <w:rsid w:val="003E04F7"/>
    <w:rsid w:val="003E12CA"/>
    <w:rsid w:val="003E1E60"/>
    <w:rsid w:val="003E22EA"/>
    <w:rsid w:val="003E2319"/>
    <w:rsid w:val="003E24DD"/>
    <w:rsid w:val="003E2992"/>
    <w:rsid w:val="003E2EB8"/>
    <w:rsid w:val="003E3F96"/>
    <w:rsid w:val="003E510E"/>
    <w:rsid w:val="003E5147"/>
    <w:rsid w:val="003E5155"/>
    <w:rsid w:val="003E5DC0"/>
    <w:rsid w:val="003F160A"/>
    <w:rsid w:val="003F22D3"/>
    <w:rsid w:val="003F5163"/>
    <w:rsid w:val="003F6D05"/>
    <w:rsid w:val="00401BE5"/>
    <w:rsid w:val="00403923"/>
    <w:rsid w:val="00403E52"/>
    <w:rsid w:val="004046C6"/>
    <w:rsid w:val="00404ACA"/>
    <w:rsid w:val="00404D37"/>
    <w:rsid w:val="00404FF3"/>
    <w:rsid w:val="00405415"/>
    <w:rsid w:val="0040688B"/>
    <w:rsid w:val="00407B21"/>
    <w:rsid w:val="00410329"/>
    <w:rsid w:val="00410EA7"/>
    <w:rsid w:val="0041155A"/>
    <w:rsid w:val="00412FBC"/>
    <w:rsid w:val="00414A04"/>
    <w:rsid w:val="004170CF"/>
    <w:rsid w:val="00421231"/>
    <w:rsid w:val="0042567E"/>
    <w:rsid w:val="00425ECB"/>
    <w:rsid w:val="00426BEC"/>
    <w:rsid w:val="004273C3"/>
    <w:rsid w:val="004278E2"/>
    <w:rsid w:val="00427A60"/>
    <w:rsid w:val="004302FD"/>
    <w:rsid w:val="004303EE"/>
    <w:rsid w:val="0043065F"/>
    <w:rsid w:val="00430DDD"/>
    <w:rsid w:val="00430E3D"/>
    <w:rsid w:val="00432B12"/>
    <w:rsid w:val="004330E6"/>
    <w:rsid w:val="0043340A"/>
    <w:rsid w:val="00434233"/>
    <w:rsid w:val="00435032"/>
    <w:rsid w:val="00435C02"/>
    <w:rsid w:val="004402B4"/>
    <w:rsid w:val="00440D82"/>
    <w:rsid w:val="00440E4B"/>
    <w:rsid w:val="00441DDD"/>
    <w:rsid w:val="00441EF7"/>
    <w:rsid w:val="00443A12"/>
    <w:rsid w:val="00445974"/>
    <w:rsid w:val="00445A0C"/>
    <w:rsid w:val="0045045B"/>
    <w:rsid w:val="00451B9E"/>
    <w:rsid w:val="0045209B"/>
    <w:rsid w:val="00453C4E"/>
    <w:rsid w:val="004544B8"/>
    <w:rsid w:val="004545EB"/>
    <w:rsid w:val="00454A05"/>
    <w:rsid w:val="00455285"/>
    <w:rsid w:val="00455E6D"/>
    <w:rsid w:val="00457071"/>
    <w:rsid w:val="00457528"/>
    <w:rsid w:val="00460B41"/>
    <w:rsid w:val="004627BA"/>
    <w:rsid w:val="00464F40"/>
    <w:rsid w:val="00466160"/>
    <w:rsid w:val="004665A2"/>
    <w:rsid w:val="00466DD1"/>
    <w:rsid w:val="0047116A"/>
    <w:rsid w:val="004756AF"/>
    <w:rsid w:val="00475D64"/>
    <w:rsid w:val="004766E4"/>
    <w:rsid w:val="00477C52"/>
    <w:rsid w:val="00480913"/>
    <w:rsid w:val="004815A4"/>
    <w:rsid w:val="00482099"/>
    <w:rsid w:val="004824CE"/>
    <w:rsid w:val="0048252C"/>
    <w:rsid w:val="004842B6"/>
    <w:rsid w:val="00484F6A"/>
    <w:rsid w:val="004852A6"/>
    <w:rsid w:val="00485B83"/>
    <w:rsid w:val="00486776"/>
    <w:rsid w:val="00486D9A"/>
    <w:rsid w:val="00490CA7"/>
    <w:rsid w:val="00492C0C"/>
    <w:rsid w:val="0049353E"/>
    <w:rsid w:val="00493FF2"/>
    <w:rsid w:val="0049500A"/>
    <w:rsid w:val="00497048"/>
    <w:rsid w:val="004A03B8"/>
    <w:rsid w:val="004A0C32"/>
    <w:rsid w:val="004A3E18"/>
    <w:rsid w:val="004A4A88"/>
    <w:rsid w:val="004A6F1F"/>
    <w:rsid w:val="004B365C"/>
    <w:rsid w:val="004B542E"/>
    <w:rsid w:val="004B6DF8"/>
    <w:rsid w:val="004B70D2"/>
    <w:rsid w:val="004B72AF"/>
    <w:rsid w:val="004C0136"/>
    <w:rsid w:val="004C11E0"/>
    <w:rsid w:val="004C156C"/>
    <w:rsid w:val="004C25F8"/>
    <w:rsid w:val="004C29E5"/>
    <w:rsid w:val="004C2D73"/>
    <w:rsid w:val="004D4500"/>
    <w:rsid w:val="004D4752"/>
    <w:rsid w:val="004D4B3F"/>
    <w:rsid w:val="004D5521"/>
    <w:rsid w:val="004D6A5D"/>
    <w:rsid w:val="004D72A7"/>
    <w:rsid w:val="004D79D2"/>
    <w:rsid w:val="004E01A8"/>
    <w:rsid w:val="004E02C8"/>
    <w:rsid w:val="004E1675"/>
    <w:rsid w:val="004E1823"/>
    <w:rsid w:val="004E1986"/>
    <w:rsid w:val="004E216B"/>
    <w:rsid w:val="004E577E"/>
    <w:rsid w:val="004E641A"/>
    <w:rsid w:val="004F1BFA"/>
    <w:rsid w:val="004F25F5"/>
    <w:rsid w:val="004F34DF"/>
    <w:rsid w:val="004F455C"/>
    <w:rsid w:val="004F5B66"/>
    <w:rsid w:val="004F7084"/>
    <w:rsid w:val="004F7825"/>
    <w:rsid w:val="005000BD"/>
    <w:rsid w:val="00500F81"/>
    <w:rsid w:val="00501641"/>
    <w:rsid w:val="005020E4"/>
    <w:rsid w:val="005027AE"/>
    <w:rsid w:val="005038C8"/>
    <w:rsid w:val="005048BE"/>
    <w:rsid w:val="00507061"/>
    <w:rsid w:val="00507508"/>
    <w:rsid w:val="00510432"/>
    <w:rsid w:val="005117B1"/>
    <w:rsid w:val="00512408"/>
    <w:rsid w:val="005129E9"/>
    <w:rsid w:val="00512DED"/>
    <w:rsid w:val="00512F77"/>
    <w:rsid w:val="005135F2"/>
    <w:rsid w:val="00513C51"/>
    <w:rsid w:val="00513EA0"/>
    <w:rsid w:val="00514575"/>
    <w:rsid w:val="005167E2"/>
    <w:rsid w:val="00516DFC"/>
    <w:rsid w:val="00517449"/>
    <w:rsid w:val="00520C9A"/>
    <w:rsid w:val="00520D7E"/>
    <w:rsid w:val="00521D83"/>
    <w:rsid w:val="005226DF"/>
    <w:rsid w:val="00522C92"/>
    <w:rsid w:val="00523826"/>
    <w:rsid w:val="00524955"/>
    <w:rsid w:val="0052687D"/>
    <w:rsid w:val="005268CF"/>
    <w:rsid w:val="00527A28"/>
    <w:rsid w:val="0053128F"/>
    <w:rsid w:val="00531B1E"/>
    <w:rsid w:val="0053453B"/>
    <w:rsid w:val="00534A86"/>
    <w:rsid w:val="00535118"/>
    <w:rsid w:val="00535B79"/>
    <w:rsid w:val="005366DB"/>
    <w:rsid w:val="005367BA"/>
    <w:rsid w:val="0053725F"/>
    <w:rsid w:val="00537432"/>
    <w:rsid w:val="005377BB"/>
    <w:rsid w:val="00537AE2"/>
    <w:rsid w:val="005406BE"/>
    <w:rsid w:val="005412DB"/>
    <w:rsid w:val="00541B52"/>
    <w:rsid w:val="00542AF0"/>
    <w:rsid w:val="00542D51"/>
    <w:rsid w:val="00546D94"/>
    <w:rsid w:val="00547331"/>
    <w:rsid w:val="00551589"/>
    <w:rsid w:val="005528D7"/>
    <w:rsid w:val="00554B95"/>
    <w:rsid w:val="00557189"/>
    <w:rsid w:val="005572CA"/>
    <w:rsid w:val="00557973"/>
    <w:rsid w:val="0056012F"/>
    <w:rsid w:val="00560468"/>
    <w:rsid w:val="00560D27"/>
    <w:rsid w:val="00562C5A"/>
    <w:rsid w:val="00563618"/>
    <w:rsid w:val="00564DEB"/>
    <w:rsid w:val="005650F0"/>
    <w:rsid w:val="005652EE"/>
    <w:rsid w:val="00565B8C"/>
    <w:rsid w:val="005660FF"/>
    <w:rsid w:val="0056791F"/>
    <w:rsid w:val="00567C4E"/>
    <w:rsid w:val="005704D6"/>
    <w:rsid w:val="0057088F"/>
    <w:rsid w:val="0057107E"/>
    <w:rsid w:val="00571CE0"/>
    <w:rsid w:val="00572A2A"/>
    <w:rsid w:val="00573AAD"/>
    <w:rsid w:val="0057638A"/>
    <w:rsid w:val="00576971"/>
    <w:rsid w:val="00577570"/>
    <w:rsid w:val="00577A88"/>
    <w:rsid w:val="00580318"/>
    <w:rsid w:val="00582877"/>
    <w:rsid w:val="00583610"/>
    <w:rsid w:val="005837E3"/>
    <w:rsid w:val="0058679B"/>
    <w:rsid w:val="005924AE"/>
    <w:rsid w:val="005928AF"/>
    <w:rsid w:val="005943A3"/>
    <w:rsid w:val="00595A3D"/>
    <w:rsid w:val="005979E6"/>
    <w:rsid w:val="005A25CE"/>
    <w:rsid w:val="005A4799"/>
    <w:rsid w:val="005A4A0A"/>
    <w:rsid w:val="005A5DFE"/>
    <w:rsid w:val="005B0278"/>
    <w:rsid w:val="005B121E"/>
    <w:rsid w:val="005B1616"/>
    <w:rsid w:val="005B31E8"/>
    <w:rsid w:val="005B7764"/>
    <w:rsid w:val="005C02F4"/>
    <w:rsid w:val="005C06C1"/>
    <w:rsid w:val="005C14D0"/>
    <w:rsid w:val="005C2DB2"/>
    <w:rsid w:val="005C3B8E"/>
    <w:rsid w:val="005C4E82"/>
    <w:rsid w:val="005C50A1"/>
    <w:rsid w:val="005C6A1A"/>
    <w:rsid w:val="005C70FE"/>
    <w:rsid w:val="005C797A"/>
    <w:rsid w:val="005D08CA"/>
    <w:rsid w:val="005D18AE"/>
    <w:rsid w:val="005D1C5D"/>
    <w:rsid w:val="005D2922"/>
    <w:rsid w:val="005D2A88"/>
    <w:rsid w:val="005D3F96"/>
    <w:rsid w:val="005D7DEE"/>
    <w:rsid w:val="005E20D6"/>
    <w:rsid w:val="005E2C0F"/>
    <w:rsid w:val="005E4813"/>
    <w:rsid w:val="005E7470"/>
    <w:rsid w:val="005F19FE"/>
    <w:rsid w:val="005F1D6F"/>
    <w:rsid w:val="005F28CE"/>
    <w:rsid w:val="005F3487"/>
    <w:rsid w:val="005F3681"/>
    <w:rsid w:val="005F577B"/>
    <w:rsid w:val="005F5D09"/>
    <w:rsid w:val="005F5FD0"/>
    <w:rsid w:val="005F627D"/>
    <w:rsid w:val="006001A8"/>
    <w:rsid w:val="00600CE5"/>
    <w:rsid w:val="0060240A"/>
    <w:rsid w:val="0060317F"/>
    <w:rsid w:val="00603D18"/>
    <w:rsid w:val="006041D4"/>
    <w:rsid w:val="00604AF6"/>
    <w:rsid w:val="006050FF"/>
    <w:rsid w:val="00606A43"/>
    <w:rsid w:val="00607D9B"/>
    <w:rsid w:val="00607E6A"/>
    <w:rsid w:val="00613359"/>
    <w:rsid w:val="00614132"/>
    <w:rsid w:val="0061484F"/>
    <w:rsid w:val="006149E7"/>
    <w:rsid w:val="00615425"/>
    <w:rsid w:val="00615D7C"/>
    <w:rsid w:val="0061683A"/>
    <w:rsid w:val="00616C71"/>
    <w:rsid w:val="00623E6B"/>
    <w:rsid w:val="00625CF7"/>
    <w:rsid w:val="00625EA0"/>
    <w:rsid w:val="00626F9F"/>
    <w:rsid w:val="00627149"/>
    <w:rsid w:val="00627498"/>
    <w:rsid w:val="00627E6D"/>
    <w:rsid w:val="006302D6"/>
    <w:rsid w:val="00630584"/>
    <w:rsid w:val="00630651"/>
    <w:rsid w:val="006324E8"/>
    <w:rsid w:val="00634727"/>
    <w:rsid w:val="00635C17"/>
    <w:rsid w:val="00637481"/>
    <w:rsid w:val="00637D2F"/>
    <w:rsid w:val="0064075E"/>
    <w:rsid w:val="00640D19"/>
    <w:rsid w:val="00642E21"/>
    <w:rsid w:val="00643406"/>
    <w:rsid w:val="00643DAB"/>
    <w:rsid w:val="006440D7"/>
    <w:rsid w:val="00644ABC"/>
    <w:rsid w:val="00644AFF"/>
    <w:rsid w:val="00652D14"/>
    <w:rsid w:val="00653F84"/>
    <w:rsid w:val="00654822"/>
    <w:rsid w:val="00656737"/>
    <w:rsid w:val="006618FC"/>
    <w:rsid w:val="006627BD"/>
    <w:rsid w:val="0066291C"/>
    <w:rsid w:val="006630F2"/>
    <w:rsid w:val="00664426"/>
    <w:rsid w:val="006656B1"/>
    <w:rsid w:val="006666A3"/>
    <w:rsid w:val="006700B7"/>
    <w:rsid w:val="00670DF9"/>
    <w:rsid w:val="00671888"/>
    <w:rsid w:val="00671933"/>
    <w:rsid w:val="00671AA1"/>
    <w:rsid w:val="00672480"/>
    <w:rsid w:val="00672A09"/>
    <w:rsid w:val="006731B9"/>
    <w:rsid w:val="0067662D"/>
    <w:rsid w:val="006773B8"/>
    <w:rsid w:val="00680E26"/>
    <w:rsid w:val="00683092"/>
    <w:rsid w:val="00683529"/>
    <w:rsid w:val="0068689A"/>
    <w:rsid w:val="00686B75"/>
    <w:rsid w:val="00686C6A"/>
    <w:rsid w:val="0068703B"/>
    <w:rsid w:val="006872CB"/>
    <w:rsid w:val="006902A9"/>
    <w:rsid w:val="00690902"/>
    <w:rsid w:val="00690C8F"/>
    <w:rsid w:val="006914C6"/>
    <w:rsid w:val="00692B84"/>
    <w:rsid w:val="00694685"/>
    <w:rsid w:val="00694FC0"/>
    <w:rsid w:val="00695252"/>
    <w:rsid w:val="00695962"/>
    <w:rsid w:val="006969E8"/>
    <w:rsid w:val="006970D5"/>
    <w:rsid w:val="006A145A"/>
    <w:rsid w:val="006A2D88"/>
    <w:rsid w:val="006A344D"/>
    <w:rsid w:val="006A3B7B"/>
    <w:rsid w:val="006A3E7D"/>
    <w:rsid w:val="006A43CC"/>
    <w:rsid w:val="006A452D"/>
    <w:rsid w:val="006A55CF"/>
    <w:rsid w:val="006A612A"/>
    <w:rsid w:val="006A6C99"/>
    <w:rsid w:val="006A7F28"/>
    <w:rsid w:val="006B09B9"/>
    <w:rsid w:val="006B2B75"/>
    <w:rsid w:val="006B360F"/>
    <w:rsid w:val="006B421B"/>
    <w:rsid w:val="006B51F8"/>
    <w:rsid w:val="006B5CBE"/>
    <w:rsid w:val="006B6575"/>
    <w:rsid w:val="006C064C"/>
    <w:rsid w:val="006C0D9D"/>
    <w:rsid w:val="006C122B"/>
    <w:rsid w:val="006C144B"/>
    <w:rsid w:val="006C2B6D"/>
    <w:rsid w:val="006C450A"/>
    <w:rsid w:val="006C60D3"/>
    <w:rsid w:val="006D015E"/>
    <w:rsid w:val="006D17F8"/>
    <w:rsid w:val="006D201D"/>
    <w:rsid w:val="006D31FA"/>
    <w:rsid w:val="006D4E15"/>
    <w:rsid w:val="006E0A90"/>
    <w:rsid w:val="006E128B"/>
    <w:rsid w:val="006E48A5"/>
    <w:rsid w:val="006E49DC"/>
    <w:rsid w:val="006E4BF0"/>
    <w:rsid w:val="006E4D0F"/>
    <w:rsid w:val="006E56E6"/>
    <w:rsid w:val="006E591F"/>
    <w:rsid w:val="006E5F6F"/>
    <w:rsid w:val="006E60F2"/>
    <w:rsid w:val="006E6FE6"/>
    <w:rsid w:val="006F022E"/>
    <w:rsid w:val="006F1842"/>
    <w:rsid w:val="006F1C28"/>
    <w:rsid w:val="006F1F6B"/>
    <w:rsid w:val="006F4F3F"/>
    <w:rsid w:val="006F5E07"/>
    <w:rsid w:val="006F5FCA"/>
    <w:rsid w:val="006F7865"/>
    <w:rsid w:val="0070000F"/>
    <w:rsid w:val="00700511"/>
    <w:rsid w:val="007012D3"/>
    <w:rsid w:val="00701343"/>
    <w:rsid w:val="00701998"/>
    <w:rsid w:val="00701B45"/>
    <w:rsid w:val="00701D64"/>
    <w:rsid w:val="00702431"/>
    <w:rsid w:val="007031CF"/>
    <w:rsid w:val="0070398F"/>
    <w:rsid w:val="00703F0B"/>
    <w:rsid w:val="007063DB"/>
    <w:rsid w:val="00706649"/>
    <w:rsid w:val="00706933"/>
    <w:rsid w:val="00711442"/>
    <w:rsid w:val="007118F5"/>
    <w:rsid w:val="00711DA7"/>
    <w:rsid w:val="0071397A"/>
    <w:rsid w:val="0071468D"/>
    <w:rsid w:val="00715BE2"/>
    <w:rsid w:val="00715F60"/>
    <w:rsid w:val="00716834"/>
    <w:rsid w:val="00716E4D"/>
    <w:rsid w:val="00717570"/>
    <w:rsid w:val="00717FEE"/>
    <w:rsid w:val="00720602"/>
    <w:rsid w:val="0072084A"/>
    <w:rsid w:val="0072097F"/>
    <w:rsid w:val="00720F8D"/>
    <w:rsid w:val="007224BA"/>
    <w:rsid w:val="00724A02"/>
    <w:rsid w:val="00725E84"/>
    <w:rsid w:val="00727DFA"/>
    <w:rsid w:val="007305E9"/>
    <w:rsid w:val="00734836"/>
    <w:rsid w:val="007361D9"/>
    <w:rsid w:val="0073660B"/>
    <w:rsid w:val="007406FE"/>
    <w:rsid w:val="007414D6"/>
    <w:rsid w:val="00741C3B"/>
    <w:rsid w:val="00746AEF"/>
    <w:rsid w:val="007505E3"/>
    <w:rsid w:val="007510EB"/>
    <w:rsid w:val="00752714"/>
    <w:rsid w:val="00753309"/>
    <w:rsid w:val="00753746"/>
    <w:rsid w:val="007549A6"/>
    <w:rsid w:val="00754EB8"/>
    <w:rsid w:val="007557D9"/>
    <w:rsid w:val="00755FDC"/>
    <w:rsid w:val="00756422"/>
    <w:rsid w:val="00757490"/>
    <w:rsid w:val="007626C1"/>
    <w:rsid w:val="007651B3"/>
    <w:rsid w:val="00765BE4"/>
    <w:rsid w:val="00765C78"/>
    <w:rsid w:val="00766F71"/>
    <w:rsid w:val="00767CAF"/>
    <w:rsid w:val="007706CB"/>
    <w:rsid w:val="0077147F"/>
    <w:rsid w:val="00771EE3"/>
    <w:rsid w:val="00771F60"/>
    <w:rsid w:val="00772C09"/>
    <w:rsid w:val="00772DAE"/>
    <w:rsid w:val="00773109"/>
    <w:rsid w:val="00773C84"/>
    <w:rsid w:val="00774ECD"/>
    <w:rsid w:val="00775EB1"/>
    <w:rsid w:val="00776035"/>
    <w:rsid w:val="0077610C"/>
    <w:rsid w:val="007763DF"/>
    <w:rsid w:val="007763F8"/>
    <w:rsid w:val="00776A9C"/>
    <w:rsid w:val="007772FA"/>
    <w:rsid w:val="00777681"/>
    <w:rsid w:val="00781966"/>
    <w:rsid w:val="00781BB1"/>
    <w:rsid w:val="00785377"/>
    <w:rsid w:val="00786308"/>
    <w:rsid w:val="00793B56"/>
    <w:rsid w:val="007949F2"/>
    <w:rsid w:val="00795476"/>
    <w:rsid w:val="00795500"/>
    <w:rsid w:val="00795B4E"/>
    <w:rsid w:val="00796C5E"/>
    <w:rsid w:val="0079736B"/>
    <w:rsid w:val="00797B43"/>
    <w:rsid w:val="00797FDB"/>
    <w:rsid w:val="007A323F"/>
    <w:rsid w:val="007A3885"/>
    <w:rsid w:val="007A459A"/>
    <w:rsid w:val="007A5929"/>
    <w:rsid w:val="007A5DD4"/>
    <w:rsid w:val="007B0E63"/>
    <w:rsid w:val="007B3E49"/>
    <w:rsid w:val="007B532E"/>
    <w:rsid w:val="007B59B6"/>
    <w:rsid w:val="007B5BE3"/>
    <w:rsid w:val="007B62F9"/>
    <w:rsid w:val="007B6AE6"/>
    <w:rsid w:val="007B6D61"/>
    <w:rsid w:val="007C5999"/>
    <w:rsid w:val="007D0595"/>
    <w:rsid w:val="007D0709"/>
    <w:rsid w:val="007D0BD1"/>
    <w:rsid w:val="007D122B"/>
    <w:rsid w:val="007D20E1"/>
    <w:rsid w:val="007D2E62"/>
    <w:rsid w:val="007D344D"/>
    <w:rsid w:val="007D57AE"/>
    <w:rsid w:val="007D702E"/>
    <w:rsid w:val="007D79D3"/>
    <w:rsid w:val="007D7D30"/>
    <w:rsid w:val="007E059B"/>
    <w:rsid w:val="007E0945"/>
    <w:rsid w:val="007E0CA4"/>
    <w:rsid w:val="007E0D9F"/>
    <w:rsid w:val="007E2969"/>
    <w:rsid w:val="007E2D39"/>
    <w:rsid w:val="007E362A"/>
    <w:rsid w:val="007E44CF"/>
    <w:rsid w:val="007E76FB"/>
    <w:rsid w:val="007F3C8B"/>
    <w:rsid w:val="007F3D98"/>
    <w:rsid w:val="007F5183"/>
    <w:rsid w:val="007F56BB"/>
    <w:rsid w:val="007F602F"/>
    <w:rsid w:val="007F6753"/>
    <w:rsid w:val="007F79EE"/>
    <w:rsid w:val="007F7BEB"/>
    <w:rsid w:val="007F7C04"/>
    <w:rsid w:val="0080019E"/>
    <w:rsid w:val="00800352"/>
    <w:rsid w:val="00800CD4"/>
    <w:rsid w:val="00801D03"/>
    <w:rsid w:val="00801E18"/>
    <w:rsid w:val="008023BC"/>
    <w:rsid w:val="00804482"/>
    <w:rsid w:val="00805549"/>
    <w:rsid w:val="008071E2"/>
    <w:rsid w:val="00807AD4"/>
    <w:rsid w:val="00810C37"/>
    <w:rsid w:val="00811951"/>
    <w:rsid w:val="00812929"/>
    <w:rsid w:val="00813FC0"/>
    <w:rsid w:val="00815D97"/>
    <w:rsid w:val="00816456"/>
    <w:rsid w:val="008204F2"/>
    <w:rsid w:val="008205F2"/>
    <w:rsid w:val="00820C96"/>
    <w:rsid w:val="00821422"/>
    <w:rsid w:val="008215FF"/>
    <w:rsid w:val="00821742"/>
    <w:rsid w:val="00823ED5"/>
    <w:rsid w:val="008241A6"/>
    <w:rsid w:val="008247C7"/>
    <w:rsid w:val="00826C12"/>
    <w:rsid w:val="0082778E"/>
    <w:rsid w:val="00827F50"/>
    <w:rsid w:val="00830682"/>
    <w:rsid w:val="00831B6A"/>
    <w:rsid w:val="008336C5"/>
    <w:rsid w:val="0083619D"/>
    <w:rsid w:val="00837A98"/>
    <w:rsid w:val="00840181"/>
    <w:rsid w:val="0084123A"/>
    <w:rsid w:val="0084425D"/>
    <w:rsid w:val="00844D5B"/>
    <w:rsid w:val="00844F72"/>
    <w:rsid w:val="008455A9"/>
    <w:rsid w:val="00845EDB"/>
    <w:rsid w:val="00846D03"/>
    <w:rsid w:val="00846E6C"/>
    <w:rsid w:val="00847B2E"/>
    <w:rsid w:val="00847D8D"/>
    <w:rsid w:val="00850056"/>
    <w:rsid w:val="00850211"/>
    <w:rsid w:val="00850810"/>
    <w:rsid w:val="0085361E"/>
    <w:rsid w:val="008551FD"/>
    <w:rsid w:val="00860748"/>
    <w:rsid w:val="008614B5"/>
    <w:rsid w:val="00862174"/>
    <w:rsid w:val="00862DBA"/>
    <w:rsid w:val="0086404C"/>
    <w:rsid w:val="008659B1"/>
    <w:rsid w:val="00865F67"/>
    <w:rsid w:val="00866204"/>
    <w:rsid w:val="008678D0"/>
    <w:rsid w:val="00867BB0"/>
    <w:rsid w:val="008706DE"/>
    <w:rsid w:val="00870DA9"/>
    <w:rsid w:val="008714FF"/>
    <w:rsid w:val="0087159C"/>
    <w:rsid w:val="00872B2F"/>
    <w:rsid w:val="00873FF2"/>
    <w:rsid w:val="00876272"/>
    <w:rsid w:val="00876E7D"/>
    <w:rsid w:val="008777D0"/>
    <w:rsid w:val="0087782E"/>
    <w:rsid w:val="00877FD5"/>
    <w:rsid w:val="00884942"/>
    <w:rsid w:val="00884ABF"/>
    <w:rsid w:val="00885762"/>
    <w:rsid w:val="008857D3"/>
    <w:rsid w:val="00886281"/>
    <w:rsid w:val="00887D7F"/>
    <w:rsid w:val="00891957"/>
    <w:rsid w:val="0089250A"/>
    <w:rsid w:val="0089273F"/>
    <w:rsid w:val="00892FC4"/>
    <w:rsid w:val="008934EE"/>
    <w:rsid w:val="008956E6"/>
    <w:rsid w:val="00895CC5"/>
    <w:rsid w:val="008A001F"/>
    <w:rsid w:val="008A20BD"/>
    <w:rsid w:val="008A3266"/>
    <w:rsid w:val="008A3D0D"/>
    <w:rsid w:val="008A746D"/>
    <w:rsid w:val="008A7500"/>
    <w:rsid w:val="008B1C55"/>
    <w:rsid w:val="008B1E68"/>
    <w:rsid w:val="008B45A3"/>
    <w:rsid w:val="008B5468"/>
    <w:rsid w:val="008B622B"/>
    <w:rsid w:val="008B69F6"/>
    <w:rsid w:val="008B6C9D"/>
    <w:rsid w:val="008B6E31"/>
    <w:rsid w:val="008C01F3"/>
    <w:rsid w:val="008C0B27"/>
    <w:rsid w:val="008C0E8B"/>
    <w:rsid w:val="008C3CB3"/>
    <w:rsid w:val="008C4867"/>
    <w:rsid w:val="008C5BAE"/>
    <w:rsid w:val="008D05AD"/>
    <w:rsid w:val="008D0C8F"/>
    <w:rsid w:val="008D13EC"/>
    <w:rsid w:val="008D2907"/>
    <w:rsid w:val="008D38F8"/>
    <w:rsid w:val="008D42B1"/>
    <w:rsid w:val="008D549D"/>
    <w:rsid w:val="008D5E80"/>
    <w:rsid w:val="008D60C6"/>
    <w:rsid w:val="008D767D"/>
    <w:rsid w:val="008D772E"/>
    <w:rsid w:val="008D7A0B"/>
    <w:rsid w:val="008E1F7D"/>
    <w:rsid w:val="008E21F9"/>
    <w:rsid w:val="008E221D"/>
    <w:rsid w:val="008E22DA"/>
    <w:rsid w:val="008E26CF"/>
    <w:rsid w:val="008E2E0E"/>
    <w:rsid w:val="008E2F3B"/>
    <w:rsid w:val="008E3AD1"/>
    <w:rsid w:val="008E4CBF"/>
    <w:rsid w:val="008F07FA"/>
    <w:rsid w:val="008F1219"/>
    <w:rsid w:val="008F1430"/>
    <w:rsid w:val="008F260C"/>
    <w:rsid w:val="008F517D"/>
    <w:rsid w:val="008F57B2"/>
    <w:rsid w:val="008F5CEE"/>
    <w:rsid w:val="008F6A14"/>
    <w:rsid w:val="008F6C3D"/>
    <w:rsid w:val="008F7634"/>
    <w:rsid w:val="008F7E0C"/>
    <w:rsid w:val="00900974"/>
    <w:rsid w:val="00900DC1"/>
    <w:rsid w:val="00901287"/>
    <w:rsid w:val="00901BFA"/>
    <w:rsid w:val="00902E23"/>
    <w:rsid w:val="00903072"/>
    <w:rsid w:val="009042CA"/>
    <w:rsid w:val="009103D7"/>
    <w:rsid w:val="0091119D"/>
    <w:rsid w:val="00911321"/>
    <w:rsid w:val="00912150"/>
    <w:rsid w:val="0091241D"/>
    <w:rsid w:val="00912BA4"/>
    <w:rsid w:val="00913768"/>
    <w:rsid w:val="00913BEA"/>
    <w:rsid w:val="00916948"/>
    <w:rsid w:val="009177AF"/>
    <w:rsid w:val="00917984"/>
    <w:rsid w:val="00917F0F"/>
    <w:rsid w:val="0092034A"/>
    <w:rsid w:val="00920CC0"/>
    <w:rsid w:val="00923136"/>
    <w:rsid w:val="009233E7"/>
    <w:rsid w:val="009252D1"/>
    <w:rsid w:val="009253F7"/>
    <w:rsid w:val="009264BE"/>
    <w:rsid w:val="00930A80"/>
    <w:rsid w:val="009311B1"/>
    <w:rsid w:val="009318BF"/>
    <w:rsid w:val="00931DC1"/>
    <w:rsid w:val="00931EE9"/>
    <w:rsid w:val="009322FA"/>
    <w:rsid w:val="00932992"/>
    <w:rsid w:val="00933489"/>
    <w:rsid w:val="009353A5"/>
    <w:rsid w:val="0094066B"/>
    <w:rsid w:val="0094067E"/>
    <w:rsid w:val="0094098B"/>
    <w:rsid w:val="009428D1"/>
    <w:rsid w:val="009441E3"/>
    <w:rsid w:val="00945A3C"/>
    <w:rsid w:val="00946B18"/>
    <w:rsid w:val="009473C2"/>
    <w:rsid w:val="00947EF1"/>
    <w:rsid w:val="009505B0"/>
    <w:rsid w:val="00950EC2"/>
    <w:rsid w:val="009520BB"/>
    <w:rsid w:val="009528E6"/>
    <w:rsid w:val="00952EB0"/>
    <w:rsid w:val="0095358D"/>
    <w:rsid w:val="00954206"/>
    <w:rsid w:val="00954632"/>
    <w:rsid w:val="009548C0"/>
    <w:rsid w:val="00955166"/>
    <w:rsid w:val="0095520E"/>
    <w:rsid w:val="0095600C"/>
    <w:rsid w:val="00956D70"/>
    <w:rsid w:val="00957AA4"/>
    <w:rsid w:val="00960181"/>
    <w:rsid w:val="00961DBB"/>
    <w:rsid w:val="009620D7"/>
    <w:rsid w:val="009630A3"/>
    <w:rsid w:val="00966B2B"/>
    <w:rsid w:val="00967584"/>
    <w:rsid w:val="0097062E"/>
    <w:rsid w:val="00974057"/>
    <w:rsid w:val="00974469"/>
    <w:rsid w:val="009806B2"/>
    <w:rsid w:val="009825E0"/>
    <w:rsid w:val="00982AB3"/>
    <w:rsid w:val="00985109"/>
    <w:rsid w:val="00985F6C"/>
    <w:rsid w:val="00987415"/>
    <w:rsid w:val="00990F27"/>
    <w:rsid w:val="00992209"/>
    <w:rsid w:val="00993831"/>
    <w:rsid w:val="00995607"/>
    <w:rsid w:val="00996AB6"/>
    <w:rsid w:val="00996E58"/>
    <w:rsid w:val="0099760F"/>
    <w:rsid w:val="00997EA9"/>
    <w:rsid w:val="009A11BD"/>
    <w:rsid w:val="009A1AB7"/>
    <w:rsid w:val="009A2B89"/>
    <w:rsid w:val="009A2E74"/>
    <w:rsid w:val="009A34CA"/>
    <w:rsid w:val="009A3D9A"/>
    <w:rsid w:val="009A4A51"/>
    <w:rsid w:val="009A6617"/>
    <w:rsid w:val="009A6ECE"/>
    <w:rsid w:val="009B042E"/>
    <w:rsid w:val="009B0660"/>
    <w:rsid w:val="009B0AA5"/>
    <w:rsid w:val="009B10C8"/>
    <w:rsid w:val="009B19CC"/>
    <w:rsid w:val="009B2385"/>
    <w:rsid w:val="009B2D7B"/>
    <w:rsid w:val="009B4C13"/>
    <w:rsid w:val="009B5C6A"/>
    <w:rsid w:val="009B6585"/>
    <w:rsid w:val="009B6729"/>
    <w:rsid w:val="009B6E8B"/>
    <w:rsid w:val="009C00C4"/>
    <w:rsid w:val="009C0847"/>
    <w:rsid w:val="009C1124"/>
    <w:rsid w:val="009C25B7"/>
    <w:rsid w:val="009C30FE"/>
    <w:rsid w:val="009C67EC"/>
    <w:rsid w:val="009C69D1"/>
    <w:rsid w:val="009C6A3F"/>
    <w:rsid w:val="009C706A"/>
    <w:rsid w:val="009D46C4"/>
    <w:rsid w:val="009D4D6F"/>
    <w:rsid w:val="009D530C"/>
    <w:rsid w:val="009D56C3"/>
    <w:rsid w:val="009D5814"/>
    <w:rsid w:val="009D6ACA"/>
    <w:rsid w:val="009D72E6"/>
    <w:rsid w:val="009E12C6"/>
    <w:rsid w:val="009E17D4"/>
    <w:rsid w:val="009E20E4"/>
    <w:rsid w:val="009E2CCF"/>
    <w:rsid w:val="009E336E"/>
    <w:rsid w:val="009E3BBA"/>
    <w:rsid w:val="009E5E94"/>
    <w:rsid w:val="009E69E3"/>
    <w:rsid w:val="009F027E"/>
    <w:rsid w:val="009F1D27"/>
    <w:rsid w:val="009F3CA8"/>
    <w:rsid w:val="009F3EC4"/>
    <w:rsid w:val="009F4025"/>
    <w:rsid w:val="009F43D0"/>
    <w:rsid w:val="009F4610"/>
    <w:rsid w:val="009F4697"/>
    <w:rsid w:val="009F527A"/>
    <w:rsid w:val="009F6217"/>
    <w:rsid w:val="00A0091D"/>
    <w:rsid w:val="00A009A4"/>
    <w:rsid w:val="00A00EA8"/>
    <w:rsid w:val="00A020B9"/>
    <w:rsid w:val="00A03AEF"/>
    <w:rsid w:val="00A04A9A"/>
    <w:rsid w:val="00A0662A"/>
    <w:rsid w:val="00A070AD"/>
    <w:rsid w:val="00A07415"/>
    <w:rsid w:val="00A0741C"/>
    <w:rsid w:val="00A10F67"/>
    <w:rsid w:val="00A11CA4"/>
    <w:rsid w:val="00A125D8"/>
    <w:rsid w:val="00A13D18"/>
    <w:rsid w:val="00A15F01"/>
    <w:rsid w:val="00A16DF5"/>
    <w:rsid w:val="00A1748D"/>
    <w:rsid w:val="00A17FF0"/>
    <w:rsid w:val="00A21C51"/>
    <w:rsid w:val="00A22F29"/>
    <w:rsid w:val="00A23A45"/>
    <w:rsid w:val="00A26F5D"/>
    <w:rsid w:val="00A27C76"/>
    <w:rsid w:val="00A30CD2"/>
    <w:rsid w:val="00A30E4C"/>
    <w:rsid w:val="00A31811"/>
    <w:rsid w:val="00A31A5A"/>
    <w:rsid w:val="00A33A14"/>
    <w:rsid w:val="00A35AA7"/>
    <w:rsid w:val="00A35AE8"/>
    <w:rsid w:val="00A36086"/>
    <w:rsid w:val="00A41DA7"/>
    <w:rsid w:val="00A447AD"/>
    <w:rsid w:val="00A448ED"/>
    <w:rsid w:val="00A44A56"/>
    <w:rsid w:val="00A44F1A"/>
    <w:rsid w:val="00A4749C"/>
    <w:rsid w:val="00A4774E"/>
    <w:rsid w:val="00A51737"/>
    <w:rsid w:val="00A52057"/>
    <w:rsid w:val="00A55073"/>
    <w:rsid w:val="00A55EFB"/>
    <w:rsid w:val="00A57C16"/>
    <w:rsid w:val="00A60C54"/>
    <w:rsid w:val="00A640BE"/>
    <w:rsid w:val="00A64180"/>
    <w:rsid w:val="00A648E1"/>
    <w:rsid w:val="00A64E93"/>
    <w:rsid w:val="00A6544A"/>
    <w:rsid w:val="00A65E29"/>
    <w:rsid w:val="00A66026"/>
    <w:rsid w:val="00A6606D"/>
    <w:rsid w:val="00A663BC"/>
    <w:rsid w:val="00A67C0A"/>
    <w:rsid w:val="00A67F51"/>
    <w:rsid w:val="00A715D3"/>
    <w:rsid w:val="00A71F61"/>
    <w:rsid w:val="00A73DAA"/>
    <w:rsid w:val="00A746F0"/>
    <w:rsid w:val="00A74785"/>
    <w:rsid w:val="00A75272"/>
    <w:rsid w:val="00A75436"/>
    <w:rsid w:val="00A763FF"/>
    <w:rsid w:val="00A76440"/>
    <w:rsid w:val="00A769A3"/>
    <w:rsid w:val="00A76F3B"/>
    <w:rsid w:val="00A779F3"/>
    <w:rsid w:val="00A80811"/>
    <w:rsid w:val="00A80EF6"/>
    <w:rsid w:val="00A80F95"/>
    <w:rsid w:val="00A81986"/>
    <w:rsid w:val="00A82EBD"/>
    <w:rsid w:val="00A83CC7"/>
    <w:rsid w:val="00A87077"/>
    <w:rsid w:val="00A874D4"/>
    <w:rsid w:val="00A91D6E"/>
    <w:rsid w:val="00A92135"/>
    <w:rsid w:val="00A92790"/>
    <w:rsid w:val="00A94479"/>
    <w:rsid w:val="00A958BB"/>
    <w:rsid w:val="00A965E2"/>
    <w:rsid w:val="00A97946"/>
    <w:rsid w:val="00AA0829"/>
    <w:rsid w:val="00AA0CA8"/>
    <w:rsid w:val="00AA1668"/>
    <w:rsid w:val="00AA2FD8"/>
    <w:rsid w:val="00AA38AF"/>
    <w:rsid w:val="00AA3F5E"/>
    <w:rsid w:val="00AA3FD0"/>
    <w:rsid w:val="00AA43BB"/>
    <w:rsid w:val="00AA44B7"/>
    <w:rsid w:val="00AA61A9"/>
    <w:rsid w:val="00AA694B"/>
    <w:rsid w:val="00AA6B56"/>
    <w:rsid w:val="00AA6EAA"/>
    <w:rsid w:val="00AA77BB"/>
    <w:rsid w:val="00AB009D"/>
    <w:rsid w:val="00AB0356"/>
    <w:rsid w:val="00AB12B0"/>
    <w:rsid w:val="00AB32E6"/>
    <w:rsid w:val="00AB33D2"/>
    <w:rsid w:val="00AB356B"/>
    <w:rsid w:val="00AB3A29"/>
    <w:rsid w:val="00AB669A"/>
    <w:rsid w:val="00AC0033"/>
    <w:rsid w:val="00AC1479"/>
    <w:rsid w:val="00AC1673"/>
    <w:rsid w:val="00AC1C63"/>
    <w:rsid w:val="00AC4A2E"/>
    <w:rsid w:val="00AC5F68"/>
    <w:rsid w:val="00AC66B8"/>
    <w:rsid w:val="00AC7F01"/>
    <w:rsid w:val="00AD08D6"/>
    <w:rsid w:val="00AD0B8D"/>
    <w:rsid w:val="00AD314F"/>
    <w:rsid w:val="00AD4D67"/>
    <w:rsid w:val="00AD566B"/>
    <w:rsid w:val="00AD689B"/>
    <w:rsid w:val="00AD6B47"/>
    <w:rsid w:val="00AD716C"/>
    <w:rsid w:val="00AE0432"/>
    <w:rsid w:val="00AE0B23"/>
    <w:rsid w:val="00AE0B75"/>
    <w:rsid w:val="00AE15B3"/>
    <w:rsid w:val="00AE1A95"/>
    <w:rsid w:val="00AE1DC2"/>
    <w:rsid w:val="00AE4C16"/>
    <w:rsid w:val="00AE5D69"/>
    <w:rsid w:val="00AE7EE6"/>
    <w:rsid w:val="00AF0A07"/>
    <w:rsid w:val="00AF20D6"/>
    <w:rsid w:val="00AF4645"/>
    <w:rsid w:val="00AF53D4"/>
    <w:rsid w:val="00AF550B"/>
    <w:rsid w:val="00AF553C"/>
    <w:rsid w:val="00AF697E"/>
    <w:rsid w:val="00AF74F8"/>
    <w:rsid w:val="00AF7500"/>
    <w:rsid w:val="00AF76A8"/>
    <w:rsid w:val="00AF7CB9"/>
    <w:rsid w:val="00AF7E17"/>
    <w:rsid w:val="00B00D3E"/>
    <w:rsid w:val="00B01510"/>
    <w:rsid w:val="00B018D1"/>
    <w:rsid w:val="00B01CEC"/>
    <w:rsid w:val="00B01F61"/>
    <w:rsid w:val="00B023CD"/>
    <w:rsid w:val="00B02CC4"/>
    <w:rsid w:val="00B03F15"/>
    <w:rsid w:val="00B04954"/>
    <w:rsid w:val="00B049C2"/>
    <w:rsid w:val="00B04A9E"/>
    <w:rsid w:val="00B04B49"/>
    <w:rsid w:val="00B05F20"/>
    <w:rsid w:val="00B0616C"/>
    <w:rsid w:val="00B06B37"/>
    <w:rsid w:val="00B0731C"/>
    <w:rsid w:val="00B10FBF"/>
    <w:rsid w:val="00B132F5"/>
    <w:rsid w:val="00B14299"/>
    <w:rsid w:val="00B172CD"/>
    <w:rsid w:val="00B20093"/>
    <w:rsid w:val="00B20BE2"/>
    <w:rsid w:val="00B21107"/>
    <w:rsid w:val="00B21255"/>
    <w:rsid w:val="00B24D46"/>
    <w:rsid w:val="00B24F36"/>
    <w:rsid w:val="00B250A5"/>
    <w:rsid w:val="00B26843"/>
    <w:rsid w:val="00B27061"/>
    <w:rsid w:val="00B2794A"/>
    <w:rsid w:val="00B27DC5"/>
    <w:rsid w:val="00B30479"/>
    <w:rsid w:val="00B30603"/>
    <w:rsid w:val="00B30998"/>
    <w:rsid w:val="00B30D1D"/>
    <w:rsid w:val="00B31D44"/>
    <w:rsid w:val="00B323C6"/>
    <w:rsid w:val="00B341C2"/>
    <w:rsid w:val="00B34627"/>
    <w:rsid w:val="00B34C19"/>
    <w:rsid w:val="00B35627"/>
    <w:rsid w:val="00B3677A"/>
    <w:rsid w:val="00B37D76"/>
    <w:rsid w:val="00B40DA9"/>
    <w:rsid w:val="00B429EA"/>
    <w:rsid w:val="00B43B1F"/>
    <w:rsid w:val="00B44D28"/>
    <w:rsid w:val="00B508AF"/>
    <w:rsid w:val="00B50B97"/>
    <w:rsid w:val="00B51363"/>
    <w:rsid w:val="00B523BD"/>
    <w:rsid w:val="00B5268B"/>
    <w:rsid w:val="00B52C1C"/>
    <w:rsid w:val="00B54994"/>
    <w:rsid w:val="00B54DA7"/>
    <w:rsid w:val="00B54FD8"/>
    <w:rsid w:val="00B55299"/>
    <w:rsid w:val="00B552C6"/>
    <w:rsid w:val="00B560E3"/>
    <w:rsid w:val="00B57777"/>
    <w:rsid w:val="00B60897"/>
    <w:rsid w:val="00B609EF"/>
    <w:rsid w:val="00B61D1A"/>
    <w:rsid w:val="00B63720"/>
    <w:rsid w:val="00B65602"/>
    <w:rsid w:val="00B668C0"/>
    <w:rsid w:val="00B6745D"/>
    <w:rsid w:val="00B70BE8"/>
    <w:rsid w:val="00B70F4E"/>
    <w:rsid w:val="00B71BC1"/>
    <w:rsid w:val="00B731FA"/>
    <w:rsid w:val="00B73223"/>
    <w:rsid w:val="00B757D0"/>
    <w:rsid w:val="00B75EBE"/>
    <w:rsid w:val="00B7729A"/>
    <w:rsid w:val="00B83B2A"/>
    <w:rsid w:val="00B84396"/>
    <w:rsid w:val="00B84F71"/>
    <w:rsid w:val="00B85A40"/>
    <w:rsid w:val="00B8775D"/>
    <w:rsid w:val="00B90381"/>
    <w:rsid w:val="00B908F5"/>
    <w:rsid w:val="00B91185"/>
    <w:rsid w:val="00B913B1"/>
    <w:rsid w:val="00B91720"/>
    <w:rsid w:val="00B91E19"/>
    <w:rsid w:val="00B92181"/>
    <w:rsid w:val="00B93756"/>
    <w:rsid w:val="00B9409F"/>
    <w:rsid w:val="00B961C4"/>
    <w:rsid w:val="00B97230"/>
    <w:rsid w:val="00BA0026"/>
    <w:rsid w:val="00BA0EAD"/>
    <w:rsid w:val="00BA1230"/>
    <w:rsid w:val="00BA4B08"/>
    <w:rsid w:val="00BA4CF1"/>
    <w:rsid w:val="00BA59CF"/>
    <w:rsid w:val="00BA64DC"/>
    <w:rsid w:val="00BA6E54"/>
    <w:rsid w:val="00BA740A"/>
    <w:rsid w:val="00BB00A1"/>
    <w:rsid w:val="00BB0B9B"/>
    <w:rsid w:val="00BB172E"/>
    <w:rsid w:val="00BB1BB0"/>
    <w:rsid w:val="00BB31FE"/>
    <w:rsid w:val="00BB577C"/>
    <w:rsid w:val="00BB5D42"/>
    <w:rsid w:val="00BB6A57"/>
    <w:rsid w:val="00BB6B8B"/>
    <w:rsid w:val="00BB7982"/>
    <w:rsid w:val="00BC0FD0"/>
    <w:rsid w:val="00BC263C"/>
    <w:rsid w:val="00BC3695"/>
    <w:rsid w:val="00BC39D7"/>
    <w:rsid w:val="00BC3B8C"/>
    <w:rsid w:val="00BC55F2"/>
    <w:rsid w:val="00BC5A43"/>
    <w:rsid w:val="00BC5F89"/>
    <w:rsid w:val="00BC60C6"/>
    <w:rsid w:val="00BC64BD"/>
    <w:rsid w:val="00BC747E"/>
    <w:rsid w:val="00BC75E9"/>
    <w:rsid w:val="00BC7707"/>
    <w:rsid w:val="00BD0321"/>
    <w:rsid w:val="00BD1D37"/>
    <w:rsid w:val="00BD2D2F"/>
    <w:rsid w:val="00BD3F83"/>
    <w:rsid w:val="00BD4899"/>
    <w:rsid w:val="00BD56D0"/>
    <w:rsid w:val="00BD56D3"/>
    <w:rsid w:val="00BD595F"/>
    <w:rsid w:val="00BD7775"/>
    <w:rsid w:val="00BE097C"/>
    <w:rsid w:val="00BE0985"/>
    <w:rsid w:val="00BE12D2"/>
    <w:rsid w:val="00BE4C0C"/>
    <w:rsid w:val="00BE6AF6"/>
    <w:rsid w:val="00BF029F"/>
    <w:rsid w:val="00BF1456"/>
    <w:rsid w:val="00BF1AD3"/>
    <w:rsid w:val="00BF2C74"/>
    <w:rsid w:val="00BF2EEF"/>
    <w:rsid w:val="00BF354E"/>
    <w:rsid w:val="00BF3DEB"/>
    <w:rsid w:val="00BF40E3"/>
    <w:rsid w:val="00BF43B2"/>
    <w:rsid w:val="00BF4752"/>
    <w:rsid w:val="00BF4C61"/>
    <w:rsid w:val="00BF69E7"/>
    <w:rsid w:val="00C00A60"/>
    <w:rsid w:val="00C00E8E"/>
    <w:rsid w:val="00C01BCE"/>
    <w:rsid w:val="00C039C6"/>
    <w:rsid w:val="00C04C7C"/>
    <w:rsid w:val="00C0691F"/>
    <w:rsid w:val="00C0711D"/>
    <w:rsid w:val="00C07808"/>
    <w:rsid w:val="00C12899"/>
    <w:rsid w:val="00C133C0"/>
    <w:rsid w:val="00C135FA"/>
    <w:rsid w:val="00C14022"/>
    <w:rsid w:val="00C14A46"/>
    <w:rsid w:val="00C14B2D"/>
    <w:rsid w:val="00C15899"/>
    <w:rsid w:val="00C15E76"/>
    <w:rsid w:val="00C161C8"/>
    <w:rsid w:val="00C17690"/>
    <w:rsid w:val="00C203A5"/>
    <w:rsid w:val="00C21382"/>
    <w:rsid w:val="00C216E8"/>
    <w:rsid w:val="00C227C4"/>
    <w:rsid w:val="00C23868"/>
    <w:rsid w:val="00C24D5D"/>
    <w:rsid w:val="00C26792"/>
    <w:rsid w:val="00C27BC3"/>
    <w:rsid w:val="00C3064C"/>
    <w:rsid w:val="00C31B4E"/>
    <w:rsid w:val="00C3288D"/>
    <w:rsid w:val="00C33309"/>
    <w:rsid w:val="00C33622"/>
    <w:rsid w:val="00C33DCA"/>
    <w:rsid w:val="00C356E5"/>
    <w:rsid w:val="00C36343"/>
    <w:rsid w:val="00C36FC5"/>
    <w:rsid w:val="00C37148"/>
    <w:rsid w:val="00C417D5"/>
    <w:rsid w:val="00C419A8"/>
    <w:rsid w:val="00C42B1A"/>
    <w:rsid w:val="00C42E1D"/>
    <w:rsid w:val="00C43848"/>
    <w:rsid w:val="00C44D05"/>
    <w:rsid w:val="00C46BD1"/>
    <w:rsid w:val="00C509D0"/>
    <w:rsid w:val="00C51BFC"/>
    <w:rsid w:val="00C51C83"/>
    <w:rsid w:val="00C52F60"/>
    <w:rsid w:val="00C55A89"/>
    <w:rsid w:val="00C55BF0"/>
    <w:rsid w:val="00C565C3"/>
    <w:rsid w:val="00C57C76"/>
    <w:rsid w:val="00C64AB6"/>
    <w:rsid w:val="00C675EB"/>
    <w:rsid w:val="00C72EBF"/>
    <w:rsid w:val="00C73CC6"/>
    <w:rsid w:val="00C7481E"/>
    <w:rsid w:val="00C763EB"/>
    <w:rsid w:val="00C7691C"/>
    <w:rsid w:val="00C772D3"/>
    <w:rsid w:val="00C8175F"/>
    <w:rsid w:val="00C823A2"/>
    <w:rsid w:val="00C82400"/>
    <w:rsid w:val="00C86730"/>
    <w:rsid w:val="00C92CEE"/>
    <w:rsid w:val="00C93215"/>
    <w:rsid w:val="00C93AFB"/>
    <w:rsid w:val="00C94EB0"/>
    <w:rsid w:val="00C965FE"/>
    <w:rsid w:val="00C974EA"/>
    <w:rsid w:val="00CA0DB7"/>
    <w:rsid w:val="00CA32EB"/>
    <w:rsid w:val="00CA33AD"/>
    <w:rsid w:val="00CA34C1"/>
    <w:rsid w:val="00CA3E28"/>
    <w:rsid w:val="00CA4D26"/>
    <w:rsid w:val="00CA55DD"/>
    <w:rsid w:val="00CA6466"/>
    <w:rsid w:val="00CA6E36"/>
    <w:rsid w:val="00CB0EFE"/>
    <w:rsid w:val="00CB29E1"/>
    <w:rsid w:val="00CB4339"/>
    <w:rsid w:val="00CB488C"/>
    <w:rsid w:val="00CB48C2"/>
    <w:rsid w:val="00CC2DB8"/>
    <w:rsid w:val="00CC2F99"/>
    <w:rsid w:val="00CC353D"/>
    <w:rsid w:val="00CC3902"/>
    <w:rsid w:val="00CC5148"/>
    <w:rsid w:val="00CC6009"/>
    <w:rsid w:val="00CD05BD"/>
    <w:rsid w:val="00CD23E8"/>
    <w:rsid w:val="00CD32E5"/>
    <w:rsid w:val="00CD3F85"/>
    <w:rsid w:val="00CD4E02"/>
    <w:rsid w:val="00CD6036"/>
    <w:rsid w:val="00CE12C1"/>
    <w:rsid w:val="00CE29AA"/>
    <w:rsid w:val="00CE368E"/>
    <w:rsid w:val="00CE6D6C"/>
    <w:rsid w:val="00CF0010"/>
    <w:rsid w:val="00CF02FE"/>
    <w:rsid w:val="00CF1089"/>
    <w:rsid w:val="00CF225B"/>
    <w:rsid w:val="00CF3B77"/>
    <w:rsid w:val="00CF4313"/>
    <w:rsid w:val="00CF5915"/>
    <w:rsid w:val="00CF769F"/>
    <w:rsid w:val="00D0155E"/>
    <w:rsid w:val="00D01D6B"/>
    <w:rsid w:val="00D03AB6"/>
    <w:rsid w:val="00D04595"/>
    <w:rsid w:val="00D04B86"/>
    <w:rsid w:val="00D05A62"/>
    <w:rsid w:val="00D10438"/>
    <w:rsid w:val="00D11AB8"/>
    <w:rsid w:val="00D12BB8"/>
    <w:rsid w:val="00D12F8A"/>
    <w:rsid w:val="00D132BA"/>
    <w:rsid w:val="00D1451C"/>
    <w:rsid w:val="00D148C2"/>
    <w:rsid w:val="00D16647"/>
    <w:rsid w:val="00D17045"/>
    <w:rsid w:val="00D171B2"/>
    <w:rsid w:val="00D1749D"/>
    <w:rsid w:val="00D21ABE"/>
    <w:rsid w:val="00D21AFF"/>
    <w:rsid w:val="00D21EC5"/>
    <w:rsid w:val="00D23487"/>
    <w:rsid w:val="00D26012"/>
    <w:rsid w:val="00D26189"/>
    <w:rsid w:val="00D2663A"/>
    <w:rsid w:val="00D2707C"/>
    <w:rsid w:val="00D279E7"/>
    <w:rsid w:val="00D325B6"/>
    <w:rsid w:val="00D32E75"/>
    <w:rsid w:val="00D33510"/>
    <w:rsid w:val="00D34237"/>
    <w:rsid w:val="00D353C3"/>
    <w:rsid w:val="00D363D1"/>
    <w:rsid w:val="00D3683F"/>
    <w:rsid w:val="00D36B85"/>
    <w:rsid w:val="00D377D0"/>
    <w:rsid w:val="00D40FAD"/>
    <w:rsid w:val="00D41EE4"/>
    <w:rsid w:val="00D4211F"/>
    <w:rsid w:val="00D4237F"/>
    <w:rsid w:val="00D43C40"/>
    <w:rsid w:val="00D440E3"/>
    <w:rsid w:val="00D452EA"/>
    <w:rsid w:val="00D4717B"/>
    <w:rsid w:val="00D479FE"/>
    <w:rsid w:val="00D503D0"/>
    <w:rsid w:val="00D50BAC"/>
    <w:rsid w:val="00D519B5"/>
    <w:rsid w:val="00D52693"/>
    <w:rsid w:val="00D526CF"/>
    <w:rsid w:val="00D52C3D"/>
    <w:rsid w:val="00D5464A"/>
    <w:rsid w:val="00D553FF"/>
    <w:rsid w:val="00D57B5A"/>
    <w:rsid w:val="00D6040D"/>
    <w:rsid w:val="00D60BFB"/>
    <w:rsid w:val="00D61899"/>
    <w:rsid w:val="00D63A74"/>
    <w:rsid w:val="00D64191"/>
    <w:rsid w:val="00D6495F"/>
    <w:rsid w:val="00D64D5C"/>
    <w:rsid w:val="00D65DD2"/>
    <w:rsid w:val="00D65EBF"/>
    <w:rsid w:val="00D71BDC"/>
    <w:rsid w:val="00D73608"/>
    <w:rsid w:val="00D75739"/>
    <w:rsid w:val="00D75D64"/>
    <w:rsid w:val="00D76563"/>
    <w:rsid w:val="00D77947"/>
    <w:rsid w:val="00D8166E"/>
    <w:rsid w:val="00D84CE9"/>
    <w:rsid w:val="00D85EEA"/>
    <w:rsid w:val="00D85F15"/>
    <w:rsid w:val="00D8694A"/>
    <w:rsid w:val="00D87751"/>
    <w:rsid w:val="00D90E53"/>
    <w:rsid w:val="00D91754"/>
    <w:rsid w:val="00D91C60"/>
    <w:rsid w:val="00D92908"/>
    <w:rsid w:val="00D9300A"/>
    <w:rsid w:val="00D93FDF"/>
    <w:rsid w:val="00D94EB2"/>
    <w:rsid w:val="00D971D2"/>
    <w:rsid w:val="00D978DD"/>
    <w:rsid w:val="00DA050D"/>
    <w:rsid w:val="00DA051E"/>
    <w:rsid w:val="00DA20E8"/>
    <w:rsid w:val="00DA3227"/>
    <w:rsid w:val="00DA3EE5"/>
    <w:rsid w:val="00DA4A1C"/>
    <w:rsid w:val="00DA5136"/>
    <w:rsid w:val="00DA53FB"/>
    <w:rsid w:val="00DA7E00"/>
    <w:rsid w:val="00DB1E89"/>
    <w:rsid w:val="00DB2D9A"/>
    <w:rsid w:val="00DB4B0F"/>
    <w:rsid w:val="00DB50EC"/>
    <w:rsid w:val="00DB644E"/>
    <w:rsid w:val="00DB7DB9"/>
    <w:rsid w:val="00DC17C3"/>
    <w:rsid w:val="00DC17F1"/>
    <w:rsid w:val="00DC3753"/>
    <w:rsid w:val="00DC48FD"/>
    <w:rsid w:val="00DC6457"/>
    <w:rsid w:val="00DC65ED"/>
    <w:rsid w:val="00DD04B3"/>
    <w:rsid w:val="00DD520C"/>
    <w:rsid w:val="00DD64D5"/>
    <w:rsid w:val="00DD66DE"/>
    <w:rsid w:val="00DD6989"/>
    <w:rsid w:val="00DD6FE6"/>
    <w:rsid w:val="00DD72A2"/>
    <w:rsid w:val="00DE036E"/>
    <w:rsid w:val="00DE0FE6"/>
    <w:rsid w:val="00DE1B63"/>
    <w:rsid w:val="00DE1ECD"/>
    <w:rsid w:val="00DE2BB3"/>
    <w:rsid w:val="00DE2CBD"/>
    <w:rsid w:val="00DE383D"/>
    <w:rsid w:val="00DE3C83"/>
    <w:rsid w:val="00DE4190"/>
    <w:rsid w:val="00DE527E"/>
    <w:rsid w:val="00DE7634"/>
    <w:rsid w:val="00DE7AA6"/>
    <w:rsid w:val="00DF1372"/>
    <w:rsid w:val="00DF14EE"/>
    <w:rsid w:val="00DF2AFD"/>
    <w:rsid w:val="00DF2B7A"/>
    <w:rsid w:val="00DF3E62"/>
    <w:rsid w:val="00DF43CB"/>
    <w:rsid w:val="00DF554C"/>
    <w:rsid w:val="00DF6268"/>
    <w:rsid w:val="00DF663F"/>
    <w:rsid w:val="00DF678C"/>
    <w:rsid w:val="00E00735"/>
    <w:rsid w:val="00E00828"/>
    <w:rsid w:val="00E015B1"/>
    <w:rsid w:val="00E025B0"/>
    <w:rsid w:val="00E027A3"/>
    <w:rsid w:val="00E04045"/>
    <w:rsid w:val="00E040E9"/>
    <w:rsid w:val="00E04E98"/>
    <w:rsid w:val="00E05C9C"/>
    <w:rsid w:val="00E06194"/>
    <w:rsid w:val="00E06DEC"/>
    <w:rsid w:val="00E10DAC"/>
    <w:rsid w:val="00E12DA2"/>
    <w:rsid w:val="00E133C8"/>
    <w:rsid w:val="00E14064"/>
    <w:rsid w:val="00E14894"/>
    <w:rsid w:val="00E16215"/>
    <w:rsid w:val="00E16B30"/>
    <w:rsid w:val="00E21FC1"/>
    <w:rsid w:val="00E22538"/>
    <w:rsid w:val="00E22615"/>
    <w:rsid w:val="00E26AFD"/>
    <w:rsid w:val="00E30BB5"/>
    <w:rsid w:val="00E3147F"/>
    <w:rsid w:val="00E3245B"/>
    <w:rsid w:val="00E33155"/>
    <w:rsid w:val="00E3358E"/>
    <w:rsid w:val="00E3464E"/>
    <w:rsid w:val="00E35948"/>
    <w:rsid w:val="00E3680B"/>
    <w:rsid w:val="00E4047D"/>
    <w:rsid w:val="00E40DA4"/>
    <w:rsid w:val="00E42858"/>
    <w:rsid w:val="00E436D3"/>
    <w:rsid w:val="00E4376A"/>
    <w:rsid w:val="00E44818"/>
    <w:rsid w:val="00E44CB0"/>
    <w:rsid w:val="00E45036"/>
    <w:rsid w:val="00E45A67"/>
    <w:rsid w:val="00E46FB9"/>
    <w:rsid w:val="00E50162"/>
    <w:rsid w:val="00E5065D"/>
    <w:rsid w:val="00E51416"/>
    <w:rsid w:val="00E51D63"/>
    <w:rsid w:val="00E52157"/>
    <w:rsid w:val="00E52389"/>
    <w:rsid w:val="00E5317B"/>
    <w:rsid w:val="00E53187"/>
    <w:rsid w:val="00E5375F"/>
    <w:rsid w:val="00E55C2D"/>
    <w:rsid w:val="00E5643D"/>
    <w:rsid w:val="00E56AAC"/>
    <w:rsid w:val="00E606D0"/>
    <w:rsid w:val="00E614E1"/>
    <w:rsid w:val="00E61A58"/>
    <w:rsid w:val="00E62CF3"/>
    <w:rsid w:val="00E63178"/>
    <w:rsid w:val="00E6324B"/>
    <w:rsid w:val="00E63BBB"/>
    <w:rsid w:val="00E646A6"/>
    <w:rsid w:val="00E67E82"/>
    <w:rsid w:val="00E70C21"/>
    <w:rsid w:val="00E71A57"/>
    <w:rsid w:val="00E7276A"/>
    <w:rsid w:val="00E73383"/>
    <w:rsid w:val="00E761AC"/>
    <w:rsid w:val="00E80D55"/>
    <w:rsid w:val="00E80EB1"/>
    <w:rsid w:val="00E814E1"/>
    <w:rsid w:val="00E81C10"/>
    <w:rsid w:val="00E81C6B"/>
    <w:rsid w:val="00E825AD"/>
    <w:rsid w:val="00E840F6"/>
    <w:rsid w:val="00E84F6E"/>
    <w:rsid w:val="00E851E2"/>
    <w:rsid w:val="00E86F1A"/>
    <w:rsid w:val="00E87A16"/>
    <w:rsid w:val="00E91E1C"/>
    <w:rsid w:val="00E921BC"/>
    <w:rsid w:val="00E93032"/>
    <w:rsid w:val="00E935E5"/>
    <w:rsid w:val="00E93D62"/>
    <w:rsid w:val="00E94F9E"/>
    <w:rsid w:val="00E961D9"/>
    <w:rsid w:val="00EA0E2F"/>
    <w:rsid w:val="00EA1019"/>
    <w:rsid w:val="00EA3909"/>
    <w:rsid w:val="00EA3E95"/>
    <w:rsid w:val="00EA40FE"/>
    <w:rsid w:val="00EA4571"/>
    <w:rsid w:val="00EA59FA"/>
    <w:rsid w:val="00EA6ECC"/>
    <w:rsid w:val="00EA7C11"/>
    <w:rsid w:val="00EA7D15"/>
    <w:rsid w:val="00EB3EAE"/>
    <w:rsid w:val="00EB3FF9"/>
    <w:rsid w:val="00EB6607"/>
    <w:rsid w:val="00EB7562"/>
    <w:rsid w:val="00EC0255"/>
    <w:rsid w:val="00EC2FAA"/>
    <w:rsid w:val="00EC374F"/>
    <w:rsid w:val="00EC405E"/>
    <w:rsid w:val="00EC43C9"/>
    <w:rsid w:val="00EC5753"/>
    <w:rsid w:val="00EC680E"/>
    <w:rsid w:val="00EC7C22"/>
    <w:rsid w:val="00ED0924"/>
    <w:rsid w:val="00ED14EF"/>
    <w:rsid w:val="00ED2B21"/>
    <w:rsid w:val="00ED30FD"/>
    <w:rsid w:val="00ED3653"/>
    <w:rsid w:val="00ED36E3"/>
    <w:rsid w:val="00ED3D7D"/>
    <w:rsid w:val="00ED584B"/>
    <w:rsid w:val="00EE46E5"/>
    <w:rsid w:val="00EE5D67"/>
    <w:rsid w:val="00EE6672"/>
    <w:rsid w:val="00EE7544"/>
    <w:rsid w:val="00EE7AD3"/>
    <w:rsid w:val="00EF1529"/>
    <w:rsid w:val="00EF1BF5"/>
    <w:rsid w:val="00EF1F14"/>
    <w:rsid w:val="00EF2A81"/>
    <w:rsid w:val="00EF389C"/>
    <w:rsid w:val="00EF397E"/>
    <w:rsid w:val="00EF4AA2"/>
    <w:rsid w:val="00EF626E"/>
    <w:rsid w:val="00EF75B5"/>
    <w:rsid w:val="00EF78A8"/>
    <w:rsid w:val="00EF7E55"/>
    <w:rsid w:val="00F01A1F"/>
    <w:rsid w:val="00F036AD"/>
    <w:rsid w:val="00F06339"/>
    <w:rsid w:val="00F10004"/>
    <w:rsid w:val="00F1017C"/>
    <w:rsid w:val="00F103DC"/>
    <w:rsid w:val="00F109E2"/>
    <w:rsid w:val="00F10CE9"/>
    <w:rsid w:val="00F12290"/>
    <w:rsid w:val="00F139F4"/>
    <w:rsid w:val="00F13AE8"/>
    <w:rsid w:val="00F13DF8"/>
    <w:rsid w:val="00F15B41"/>
    <w:rsid w:val="00F16544"/>
    <w:rsid w:val="00F1778F"/>
    <w:rsid w:val="00F17EAF"/>
    <w:rsid w:val="00F17EB8"/>
    <w:rsid w:val="00F21249"/>
    <w:rsid w:val="00F21E04"/>
    <w:rsid w:val="00F22113"/>
    <w:rsid w:val="00F2229C"/>
    <w:rsid w:val="00F231AD"/>
    <w:rsid w:val="00F2365A"/>
    <w:rsid w:val="00F24AD9"/>
    <w:rsid w:val="00F25205"/>
    <w:rsid w:val="00F26966"/>
    <w:rsid w:val="00F2757A"/>
    <w:rsid w:val="00F3040C"/>
    <w:rsid w:val="00F3228B"/>
    <w:rsid w:val="00F32F5C"/>
    <w:rsid w:val="00F339CD"/>
    <w:rsid w:val="00F37A42"/>
    <w:rsid w:val="00F40071"/>
    <w:rsid w:val="00F40DDC"/>
    <w:rsid w:val="00F414EE"/>
    <w:rsid w:val="00F417A5"/>
    <w:rsid w:val="00F418D0"/>
    <w:rsid w:val="00F43CD5"/>
    <w:rsid w:val="00F467A1"/>
    <w:rsid w:val="00F471A7"/>
    <w:rsid w:val="00F4763D"/>
    <w:rsid w:val="00F47F2B"/>
    <w:rsid w:val="00F50550"/>
    <w:rsid w:val="00F5094E"/>
    <w:rsid w:val="00F51ABC"/>
    <w:rsid w:val="00F52429"/>
    <w:rsid w:val="00F553F1"/>
    <w:rsid w:val="00F56C54"/>
    <w:rsid w:val="00F56CFC"/>
    <w:rsid w:val="00F60371"/>
    <w:rsid w:val="00F604B0"/>
    <w:rsid w:val="00F609D0"/>
    <w:rsid w:val="00F619F5"/>
    <w:rsid w:val="00F61D1D"/>
    <w:rsid w:val="00F6248B"/>
    <w:rsid w:val="00F63471"/>
    <w:rsid w:val="00F66D14"/>
    <w:rsid w:val="00F6737C"/>
    <w:rsid w:val="00F67B6A"/>
    <w:rsid w:val="00F67D53"/>
    <w:rsid w:val="00F67D60"/>
    <w:rsid w:val="00F703EB"/>
    <w:rsid w:val="00F72790"/>
    <w:rsid w:val="00F7438E"/>
    <w:rsid w:val="00F75C92"/>
    <w:rsid w:val="00F81533"/>
    <w:rsid w:val="00F815CC"/>
    <w:rsid w:val="00F817F4"/>
    <w:rsid w:val="00F834F8"/>
    <w:rsid w:val="00F84D6F"/>
    <w:rsid w:val="00F86C3F"/>
    <w:rsid w:val="00F86FD6"/>
    <w:rsid w:val="00F87DAA"/>
    <w:rsid w:val="00F90B28"/>
    <w:rsid w:val="00F90CE3"/>
    <w:rsid w:val="00F90EA7"/>
    <w:rsid w:val="00F922ED"/>
    <w:rsid w:val="00F92A37"/>
    <w:rsid w:val="00F930FB"/>
    <w:rsid w:val="00F931DC"/>
    <w:rsid w:val="00F935CD"/>
    <w:rsid w:val="00F94601"/>
    <w:rsid w:val="00F947CC"/>
    <w:rsid w:val="00F969FC"/>
    <w:rsid w:val="00FA165E"/>
    <w:rsid w:val="00FA1706"/>
    <w:rsid w:val="00FA21FD"/>
    <w:rsid w:val="00FA243C"/>
    <w:rsid w:val="00FA25D3"/>
    <w:rsid w:val="00FA42B6"/>
    <w:rsid w:val="00FA440E"/>
    <w:rsid w:val="00FA4870"/>
    <w:rsid w:val="00FA4F62"/>
    <w:rsid w:val="00FA6084"/>
    <w:rsid w:val="00FB02D3"/>
    <w:rsid w:val="00FB0E7C"/>
    <w:rsid w:val="00FB13F1"/>
    <w:rsid w:val="00FB1B99"/>
    <w:rsid w:val="00FB2A50"/>
    <w:rsid w:val="00FB2A8F"/>
    <w:rsid w:val="00FB2D76"/>
    <w:rsid w:val="00FB2E98"/>
    <w:rsid w:val="00FB2EE1"/>
    <w:rsid w:val="00FB3739"/>
    <w:rsid w:val="00FB3A93"/>
    <w:rsid w:val="00FB3F7F"/>
    <w:rsid w:val="00FB5481"/>
    <w:rsid w:val="00FB685D"/>
    <w:rsid w:val="00FB6EA7"/>
    <w:rsid w:val="00FB74A0"/>
    <w:rsid w:val="00FB77FA"/>
    <w:rsid w:val="00FC0064"/>
    <w:rsid w:val="00FC10BB"/>
    <w:rsid w:val="00FC19F8"/>
    <w:rsid w:val="00FC22CB"/>
    <w:rsid w:val="00FC22CD"/>
    <w:rsid w:val="00FC463F"/>
    <w:rsid w:val="00FC663C"/>
    <w:rsid w:val="00FC747A"/>
    <w:rsid w:val="00FC75C8"/>
    <w:rsid w:val="00FC7855"/>
    <w:rsid w:val="00FC7F8A"/>
    <w:rsid w:val="00FC7F8E"/>
    <w:rsid w:val="00FD0250"/>
    <w:rsid w:val="00FD29E7"/>
    <w:rsid w:val="00FD3787"/>
    <w:rsid w:val="00FD3B85"/>
    <w:rsid w:val="00FD446F"/>
    <w:rsid w:val="00FD4648"/>
    <w:rsid w:val="00FD4DBD"/>
    <w:rsid w:val="00FD5532"/>
    <w:rsid w:val="00FD5C66"/>
    <w:rsid w:val="00FD71B6"/>
    <w:rsid w:val="00FD7A83"/>
    <w:rsid w:val="00FE0355"/>
    <w:rsid w:val="00FE125B"/>
    <w:rsid w:val="00FE146B"/>
    <w:rsid w:val="00FE2129"/>
    <w:rsid w:val="00FE29FA"/>
    <w:rsid w:val="00FE4351"/>
    <w:rsid w:val="00FE5929"/>
    <w:rsid w:val="00FE5C18"/>
    <w:rsid w:val="00FE6984"/>
    <w:rsid w:val="00FF1C9F"/>
    <w:rsid w:val="00FF364F"/>
    <w:rsid w:val="00FF524D"/>
    <w:rsid w:val="00FF72F2"/>
    <w:rsid w:val="00FF7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56542"/>
  <w15:chartTrackingRefBased/>
  <w15:docId w15:val="{90F59D9C-0AB1-4260-A803-1652FD0E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B1A"/>
  </w:style>
  <w:style w:type="paragraph" w:styleId="Nagwek1">
    <w:name w:val="heading 1"/>
    <w:basedOn w:val="Normalny"/>
    <w:next w:val="Normalny"/>
    <w:link w:val="Nagwek1Znak"/>
    <w:uiPriority w:val="9"/>
    <w:qFormat/>
    <w:rsid w:val="002A7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2A7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A735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A735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A735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A735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A735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A735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A735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735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2A735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A735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A735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A735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A735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A735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A735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A7353"/>
    <w:rPr>
      <w:rFonts w:eastAsiaTheme="majorEastAsia" w:cstheme="majorBidi"/>
      <w:color w:val="272727" w:themeColor="text1" w:themeTint="D8"/>
    </w:rPr>
  </w:style>
  <w:style w:type="paragraph" w:styleId="Tytu">
    <w:name w:val="Title"/>
    <w:basedOn w:val="Normalny"/>
    <w:next w:val="Normalny"/>
    <w:link w:val="TytuZnak"/>
    <w:uiPriority w:val="10"/>
    <w:qFormat/>
    <w:rsid w:val="002A735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735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A7353"/>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A735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A735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2A7353"/>
    <w:rPr>
      <w:i/>
      <w:iCs/>
      <w:color w:val="404040" w:themeColor="text1" w:themeTint="BF"/>
    </w:rPr>
  </w:style>
  <w:style w:type="paragraph" w:styleId="Akapitzlist">
    <w:name w:val="List Paragraph"/>
    <w:basedOn w:val="Normalny"/>
    <w:uiPriority w:val="34"/>
    <w:qFormat/>
    <w:rsid w:val="002A7353"/>
    <w:pPr>
      <w:ind w:left="720"/>
      <w:contextualSpacing/>
    </w:pPr>
  </w:style>
  <w:style w:type="character" w:styleId="Wyrnienieintensywne">
    <w:name w:val="Intense Emphasis"/>
    <w:basedOn w:val="Domylnaczcionkaakapitu"/>
    <w:uiPriority w:val="21"/>
    <w:qFormat/>
    <w:rsid w:val="002A7353"/>
    <w:rPr>
      <w:i/>
      <w:iCs/>
      <w:color w:val="0F4761" w:themeColor="accent1" w:themeShade="BF"/>
    </w:rPr>
  </w:style>
  <w:style w:type="paragraph" w:styleId="Cytatintensywny">
    <w:name w:val="Intense Quote"/>
    <w:basedOn w:val="Normalny"/>
    <w:next w:val="Normalny"/>
    <w:link w:val="CytatintensywnyZnak"/>
    <w:uiPriority w:val="30"/>
    <w:qFormat/>
    <w:rsid w:val="002A7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A7353"/>
    <w:rPr>
      <w:i/>
      <w:iCs/>
      <w:color w:val="0F4761" w:themeColor="accent1" w:themeShade="BF"/>
    </w:rPr>
  </w:style>
  <w:style w:type="character" w:styleId="Odwoanieintensywne">
    <w:name w:val="Intense Reference"/>
    <w:basedOn w:val="Domylnaczcionkaakapitu"/>
    <w:uiPriority w:val="32"/>
    <w:qFormat/>
    <w:rsid w:val="002A7353"/>
    <w:rPr>
      <w:b/>
      <w:bCs/>
      <w:smallCaps/>
      <w:color w:val="0F4761" w:themeColor="accent1" w:themeShade="BF"/>
      <w:spacing w:val="5"/>
    </w:rPr>
  </w:style>
  <w:style w:type="paragraph" w:styleId="Nagwekspisutreci">
    <w:name w:val="TOC Heading"/>
    <w:basedOn w:val="Nagwek1"/>
    <w:next w:val="Normalny"/>
    <w:uiPriority w:val="39"/>
    <w:unhideWhenUsed/>
    <w:qFormat/>
    <w:rsid w:val="005B121E"/>
    <w:pPr>
      <w:spacing w:before="480" w:after="0" w:line="276" w:lineRule="auto"/>
      <w:outlineLvl w:val="9"/>
    </w:pPr>
    <w:rPr>
      <w:b/>
      <w:bCs/>
      <w:kern w:val="0"/>
      <w:sz w:val="28"/>
      <w:szCs w:val="28"/>
      <w:lang w:eastAsia="pl-PL"/>
      <w14:ligatures w14:val="none"/>
    </w:rPr>
  </w:style>
  <w:style w:type="paragraph" w:styleId="Spistreci1">
    <w:name w:val="toc 1"/>
    <w:basedOn w:val="Normalny"/>
    <w:next w:val="Normalny"/>
    <w:autoRedefine/>
    <w:uiPriority w:val="39"/>
    <w:unhideWhenUsed/>
    <w:rsid w:val="005B121E"/>
    <w:pPr>
      <w:spacing w:before="240" w:after="120"/>
    </w:pPr>
    <w:rPr>
      <w:b/>
      <w:bCs/>
      <w:sz w:val="20"/>
      <w:szCs w:val="20"/>
    </w:rPr>
  </w:style>
  <w:style w:type="character" w:styleId="Hipercze">
    <w:name w:val="Hyperlink"/>
    <w:basedOn w:val="Domylnaczcionkaakapitu"/>
    <w:uiPriority w:val="99"/>
    <w:unhideWhenUsed/>
    <w:rsid w:val="005B121E"/>
    <w:rPr>
      <w:color w:val="467886" w:themeColor="hyperlink"/>
      <w:u w:val="single"/>
    </w:rPr>
  </w:style>
  <w:style w:type="paragraph" w:styleId="Spistreci2">
    <w:name w:val="toc 2"/>
    <w:basedOn w:val="Normalny"/>
    <w:next w:val="Normalny"/>
    <w:autoRedefine/>
    <w:uiPriority w:val="39"/>
    <w:unhideWhenUsed/>
    <w:rsid w:val="005B121E"/>
    <w:pPr>
      <w:spacing w:before="120"/>
      <w:ind w:left="240"/>
    </w:pPr>
    <w:rPr>
      <w:i/>
      <w:iCs/>
      <w:sz w:val="20"/>
      <w:szCs w:val="20"/>
    </w:rPr>
  </w:style>
  <w:style w:type="paragraph" w:styleId="Spistreci3">
    <w:name w:val="toc 3"/>
    <w:basedOn w:val="Normalny"/>
    <w:next w:val="Normalny"/>
    <w:autoRedefine/>
    <w:uiPriority w:val="39"/>
    <w:unhideWhenUsed/>
    <w:rsid w:val="005B121E"/>
    <w:pPr>
      <w:ind w:left="480"/>
    </w:pPr>
    <w:rPr>
      <w:sz w:val="20"/>
      <w:szCs w:val="20"/>
    </w:rPr>
  </w:style>
  <w:style w:type="paragraph" w:styleId="Spistreci4">
    <w:name w:val="toc 4"/>
    <w:basedOn w:val="Normalny"/>
    <w:next w:val="Normalny"/>
    <w:autoRedefine/>
    <w:uiPriority w:val="39"/>
    <w:semiHidden/>
    <w:unhideWhenUsed/>
    <w:rsid w:val="005B121E"/>
    <w:pPr>
      <w:ind w:left="720"/>
    </w:pPr>
    <w:rPr>
      <w:sz w:val="20"/>
      <w:szCs w:val="20"/>
    </w:rPr>
  </w:style>
  <w:style w:type="paragraph" w:styleId="Spistreci5">
    <w:name w:val="toc 5"/>
    <w:basedOn w:val="Normalny"/>
    <w:next w:val="Normalny"/>
    <w:autoRedefine/>
    <w:uiPriority w:val="39"/>
    <w:semiHidden/>
    <w:unhideWhenUsed/>
    <w:rsid w:val="005B121E"/>
    <w:pPr>
      <w:ind w:left="960"/>
    </w:pPr>
    <w:rPr>
      <w:sz w:val="20"/>
      <w:szCs w:val="20"/>
    </w:rPr>
  </w:style>
  <w:style w:type="paragraph" w:styleId="Spistreci6">
    <w:name w:val="toc 6"/>
    <w:basedOn w:val="Normalny"/>
    <w:next w:val="Normalny"/>
    <w:autoRedefine/>
    <w:uiPriority w:val="39"/>
    <w:semiHidden/>
    <w:unhideWhenUsed/>
    <w:rsid w:val="005B121E"/>
    <w:pPr>
      <w:ind w:left="1200"/>
    </w:pPr>
    <w:rPr>
      <w:sz w:val="20"/>
      <w:szCs w:val="20"/>
    </w:rPr>
  </w:style>
  <w:style w:type="paragraph" w:styleId="Spistreci7">
    <w:name w:val="toc 7"/>
    <w:basedOn w:val="Normalny"/>
    <w:next w:val="Normalny"/>
    <w:autoRedefine/>
    <w:uiPriority w:val="39"/>
    <w:semiHidden/>
    <w:unhideWhenUsed/>
    <w:rsid w:val="005B121E"/>
    <w:pPr>
      <w:ind w:left="1440"/>
    </w:pPr>
    <w:rPr>
      <w:sz w:val="20"/>
      <w:szCs w:val="20"/>
    </w:rPr>
  </w:style>
  <w:style w:type="paragraph" w:styleId="Spistreci8">
    <w:name w:val="toc 8"/>
    <w:basedOn w:val="Normalny"/>
    <w:next w:val="Normalny"/>
    <w:autoRedefine/>
    <w:uiPriority w:val="39"/>
    <w:semiHidden/>
    <w:unhideWhenUsed/>
    <w:rsid w:val="005B121E"/>
    <w:pPr>
      <w:ind w:left="1680"/>
    </w:pPr>
    <w:rPr>
      <w:sz w:val="20"/>
      <w:szCs w:val="20"/>
    </w:rPr>
  </w:style>
  <w:style w:type="paragraph" w:styleId="Spistreci9">
    <w:name w:val="toc 9"/>
    <w:basedOn w:val="Normalny"/>
    <w:next w:val="Normalny"/>
    <w:autoRedefine/>
    <w:uiPriority w:val="39"/>
    <w:semiHidden/>
    <w:unhideWhenUsed/>
    <w:rsid w:val="005B121E"/>
    <w:pPr>
      <w:ind w:left="1920"/>
    </w:pPr>
    <w:rPr>
      <w:sz w:val="20"/>
      <w:szCs w:val="20"/>
    </w:rPr>
  </w:style>
  <w:style w:type="table" w:styleId="Tabela-Siatka">
    <w:name w:val="Table Grid"/>
    <w:basedOn w:val="Standardowy"/>
    <w:uiPriority w:val="39"/>
    <w:rsid w:val="0014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14772F"/>
    <w:pPr>
      <w:spacing w:after="200"/>
    </w:pPr>
    <w:rPr>
      <w:i/>
      <w:iCs/>
      <w:color w:val="0E2841" w:themeColor="text2"/>
      <w:sz w:val="18"/>
      <w:szCs w:val="18"/>
    </w:rPr>
  </w:style>
  <w:style w:type="paragraph" w:styleId="Tekstprzypisudolnego">
    <w:name w:val="footnote text"/>
    <w:basedOn w:val="Normalny"/>
    <w:link w:val="TekstprzypisudolnegoZnak"/>
    <w:uiPriority w:val="99"/>
    <w:unhideWhenUsed/>
    <w:rsid w:val="00BA4CF1"/>
    <w:rPr>
      <w:sz w:val="20"/>
      <w:szCs w:val="20"/>
    </w:rPr>
  </w:style>
  <w:style w:type="character" w:customStyle="1" w:styleId="TekstprzypisudolnegoZnak">
    <w:name w:val="Tekst przypisu dolnego Znak"/>
    <w:basedOn w:val="Domylnaczcionkaakapitu"/>
    <w:link w:val="Tekstprzypisudolnego"/>
    <w:uiPriority w:val="99"/>
    <w:rsid w:val="00BA4CF1"/>
    <w:rPr>
      <w:sz w:val="20"/>
      <w:szCs w:val="20"/>
    </w:rPr>
  </w:style>
  <w:style w:type="character" w:styleId="Odwoanieprzypisudolnego">
    <w:name w:val="footnote reference"/>
    <w:basedOn w:val="Domylnaczcionkaakapitu"/>
    <w:unhideWhenUsed/>
    <w:rsid w:val="00BA4CF1"/>
    <w:rPr>
      <w:vertAlign w:val="superscript"/>
    </w:rPr>
  </w:style>
  <w:style w:type="paragraph" w:styleId="Spisilustracji">
    <w:name w:val="table of figures"/>
    <w:basedOn w:val="Normalny"/>
    <w:next w:val="Normalny"/>
    <w:uiPriority w:val="99"/>
    <w:unhideWhenUsed/>
    <w:rsid w:val="00E81C10"/>
  </w:style>
  <w:style w:type="paragraph" w:styleId="Nagwek">
    <w:name w:val="header"/>
    <w:basedOn w:val="Normalny"/>
    <w:link w:val="NagwekZnak"/>
    <w:uiPriority w:val="99"/>
    <w:unhideWhenUsed/>
    <w:rsid w:val="00326BFE"/>
    <w:pPr>
      <w:tabs>
        <w:tab w:val="center" w:pos="4536"/>
        <w:tab w:val="right" w:pos="9072"/>
      </w:tabs>
    </w:pPr>
  </w:style>
  <w:style w:type="character" w:customStyle="1" w:styleId="NagwekZnak">
    <w:name w:val="Nagłówek Znak"/>
    <w:basedOn w:val="Domylnaczcionkaakapitu"/>
    <w:link w:val="Nagwek"/>
    <w:uiPriority w:val="99"/>
    <w:rsid w:val="00326BFE"/>
  </w:style>
  <w:style w:type="paragraph" w:styleId="Stopka">
    <w:name w:val="footer"/>
    <w:basedOn w:val="Normalny"/>
    <w:link w:val="StopkaZnak"/>
    <w:uiPriority w:val="99"/>
    <w:unhideWhenUsed/>
    <w:rsid w:val="00326BFE"/>
    <w:pPr>
      <w:tabs>
        <w:tab w:val="center" w:pos="4536"/>
        <w:tab w:val="right" w:pos="9072"/>
      </w:tabs>
    </w:pPr>
  </w:style>
  <w:style w:type="character" w:customStyle="1" w:styleId="StopkaZnak">
    <w:name w:val="Stopka Znak"/>
    <w:basedOn w:val="Domylnaczcionkaakapitu"/>
    <w:link w:val="Stopka"/>
    <w:uiPriority w:val="99"/>
    <w:rsid w:val="00326BFE"/>
  </w:style>
  <w:style w:type="character" w:customStyle="1" w:styleId="Znakiprzypiswdolnych">
    <w:name w:val="Znaki przypisów dolnych"/>
    <w:qFormat/>
    <w:rsid w:val="0031286C"/>
  </w:style>
  <w:style w:type="paragraph" w:customStyle="1" w:styleId="normal1">
    <w:name w:val="normal1"/>
    <w:qFormat/>
    <w:rsid w:val="0031286C"/>
    <w:pPr>
      <w:suppressAutoHyphens/>
      <w:spacing w:line="276" w:lineRule="auto"/>
    </w:pPr>
    <w:rPr>
      <w:rFonts w:ascii="Arial" w:eastAsia="Arial" w:hAnsi="Arial" w:cs="Arial"/>
      <w:kern w:val="0"/>
      <w:sz w:val="22"/>
      <w:szCs w:val="22"/>
      <w:lang w:val="en-US" w:eastAsia="zh-CN" w:bidi="hi-IN"/>
      <w14:ligatures w14:val="none"/>
    </w:rPr>
  </w:style>
  <w:style w:type="character" w:styleId="UyteHipercze">
    <w:name w:val="FollowedHyperlink"/>
    <w:basedOn w:val="Domylnaczcionkaakapitu"/>
    <w:uiPriority w:val="99"/>
    <w:semiHidden/>
    <w:unhideWhenUsed/>
    <w:rsid w:val="00315720"/>
    <w:rPr>
      <w:color w:val="96607D" w:themeColor="followedHyperlink"/>
      <w:u w:val="single"/>
    </w:rPr>
  </w:style>
  <w:style w:type="character" w:styleId="Odwoaniedokomentarza">
    <w:name w:val="annotation reference"/>
    <w:basedOn w:val="Domylnaczcionkaakapitu"/>
    <w:uiPriority w:val="99"/>
    <w:semiHidden/>
    <w:unhideWhenUsed/>
    <w:rsid w:val="001C540A"/>
    <w:rPr>
      <w:sz w:val="16"/>
      <w:szCs w:val="16"/>
    </w:rPr>
  </w:style>
  <w:style w:type="paragraph" w:styleId="Tekstkomentarza">
    <w:name w:val="annotation text"/>
    <w:basedOn w:val="Normalny"/>
    <w:link w:val="TekstkomentarzaZnak"/>
    <w:uiPriority w:val="99"/>
    <w:unhideWhenUsed/>
    <w:rsid w:val="001C540A"/>
    <w:rPr>
      <w:sz w:val="20"/>
      <w:szCs w:val="20"/>
    </w:rPr>
  </w:style>
  <w:style w:type="character" w:customStyle="1" w:styleId="TekstkomentarzaZnak">
    <w:name w:val="Tekst komentarza Znak"/>
    <w:basedOn w:val="Domylnaczcionkaakapitu"/>
    <w:link w:val="Tekstkomentarza"/>
    <w:uiPriority w:val="99"/>
    <w:rsid w:val="001C540A"/>
    <w:rPr>
      <w:sz w:val="20"/>
      <w:szCs w:val="20"/>
    </w:rPr>
  </w:style>
  <w:style w:type="paragraph" w:styleId="Tematkomentarza">
    <w:name w:val="annotation subject"/>
    <w:basedOn w:val="Tekstkomentarza"/>
    <w:next w:val="Tekstkomentarza"/>
    <w:link w:val="TematkomentarzaZnak"/>
    <w:uiPriority w:val="99"/>
    <w:semiHidden/>
    <w:unhideWhenUsed/>
    <w:rsid w:val="001C540A"/>
    <w:rPr>
      <w:b/>
      <w:bCs/>
    </w:rPr>
  </w:style>
  <w:style w:type="character" w:customStyle="1" w:styleId="TematkomentarzaZnak">
    <w:name w:val="Temat komentarza Znak"/>
    <w:basedOn w:val="TekstkomentarzaZnak"/>
    <w:link w:val="Tematkomentarza"/>
    <w:uiPriority w:val="99"/>
    <w:semiHidden/>
    <w:rsid w:val="001C540A"/>
    <w:rPr>
      <w:b/>
      <w:bCs/>
      <w:sz w:val="20"/>
      <w:szCs w:val="20"/>
    </w:rPr>
  </w:style>
  <w:style w:type="character" w:customStyle="1" w:styleId="markedcontent">
    <w:name w:val="markedcontent"/>
    <w:rsid w:val="007118F5"/>
  </w:style>
  <w:style w:type="paragraph" w:styleId="Tekstdymka">
    <w:name w:val="Balloon Text"/>
    <w:basedOn w:val="Normalny"/>
    <w:link w:val="TekstdymkaZnak"/>
    <w:uiPriority w:val="99"/>
    <w:semiHidden/>
    <w:unhideWhenUsed/>
    <w:rsid w:val="000140D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40DB"/>
    <w:rPr>
      <w:rFonts w:ascii="Segoe UI" w:hAnsi="Segoe UI" w:cs="Segoe UI"/>
      <w:sz w:val="18"/>
      <w:szCs w:val="18"/>
    </w:rPr>
  </w:style>
  <w:style w:type="paragraph" w:styleId="NormalnyWeb">
    <w:name w:val="Normal (Web)"/>
    <w:basedOn w:val="Normalny"/>
    <w:uiPriority w:val="99"/>
    <w:semiHidden/>
    <w:unhideWhenUsed/>
    <w:rsid w:val="00E91E1C"/>
    <w:pPr>
      <w:spacing w:before="100" w:beforeAutospacing="1" w:after="100" w:afterAutospacing="1"/>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F05A1-F115-4E1D-92CB-FC7C1818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21336</Words>
  <Characters>128022</Characters>
  <Application>Microsoft Office Word</Application>
  <DocSecurity>0</DocSecurity>
  <Lines>1066</Lines>
  <Paragraphs>298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rodzina2</dc:creator>
  <cp:keywords/>
  <dc:description/>
  <cp:lastModifiedBy>Anna  Niedziałkowska</cp:lastModifiedBy>
  <cp:revision>2</cp:revision>
  <cp:lastPrinted>2026-04-14T11:42:00Z</cp:lastPrinted>
  <dcterms:created xsi:type="dcterms:W3CDTF">2026-05-21T13:52:00Z</dcterms:created>
  <dcterms:modified xsi:type="dcterms:W3CDTF">2026-05-21T13:52:00Z</dcterms:modified>
</cp:coreProperties>
</file>